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BE" w:rsidRPr="00AB24BE" w:rsidRDefault="00AB24BE" w:rsidP="00AB2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4BE">
        <w:rPr>
          <w:rFonts w:ascii="宋体" w:eastAsia="宋体" w:hAnsi="宋体" w:cs="宋体"/>
          <w:kern w:val="0"/>
          <w:sz w:val="24"/>
          <w:szCs w:val="24"/>
        </w:rPr>
        <w:t>红绿灯控制器功能需求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一、控制板输出红黄绿3路（灯头数量3个），输出电压直流12v，输出公共负极（灯组公用端为负极），每路输出功率不低于10w（每个颜色功率10w）。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二、开始时间：绿灯30秒、黄灯3秒、红灯30秒（绿黄红循环亮，红绿灯头亮灯方式为常亮，黄灯闪烁，1秒内黄灯亮0.5秒灭0.5秒）（亮灯顺序为绿灯头常亮，然后黄灯头闪烁，然后红灯头常亮，依次循环）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三、操作按键数量3个，按键1为功能键，按键2、3为加减键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长按功能键3秒进入功能设置（此时红黄绿3个灯头关闭亮灯或者是允许黄灯闪烁）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绿色指示灯亮，此时可以设置绿灯常亮输出时间（按键2按一下时间加1，按键3按一下时间减1）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再按一次按键1，黄色指示灯亮，此时可以设置黄灯闪烁时间（按键2按一下时间加1，按键3按一下时间减1）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再按一次按键1，红色指示灯亮，此时可以设置红灯常亮时间（按键2按一下时间加1，按键3按一下时间减1）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再次长按功能键3秒，时间保存完毕，绿黄红灯头按照设置好的时间开始循环亮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四、时间设置好断电后能长期保存设置数据参数（红黄绿灯循环时间），下次开机后按照上次设置好的时间运行循环亮灯模式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五、单片机选择STC公司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六、电路板设计为双面板，所有元件均为直插件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七、控制板输入电压12V直流，输出12V直流</w:t>
      </w:r>
      <w:r w:rsidRPr="00AB24BE">
        <w:rPr>
          <w:rFonts w:ascii="宋体" w:eastAsia="宋体" w:hAnsi="宋体" w:cs="宋体"/>
          <w:kern w:val="0"/>
          <w:sz w:val="24"/>
          <w:szCs w:val="24"/>
        </w:rPr>
        <w:br/>
        <w:t>八、单片机和输出三极管成本不要太高，稳定性要强</w:t>
      </w:r>
    </w:p>
    <w:p w:rsidR="00200C8E" w:rsidRPr="00AB24BE" w:rsidRDefault="00200C8E"/>
    <w:sectPr w:rsidR="00200C8E" w:rsidRPr="00AB24BE" w:rsidSect="0020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4BE"/>
    <w:rsid w:val="00200C8E"/>
    <w:rsid w:val="004D1B49"/>
    <w:rsid w:val="00AB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</dc:creator>
  <cp:lastModifiedBy>qd</cp:lastModifiedBy>
  <cp:revision>1</cp:revision>
  <dcterms:created xsi:type="dcterms:W3CDTF">2017-12-31T07:03:00Z</dcterms:created>
  <dcterms:modified xsi:type="dcterms:W3CDTF">2017-12-31T07:04:00Z</dcterms:modified>
</cp:coreProperties>
</file>