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微软雅黑" w:hAnsi="微软雅黑" w:eastAsia="微软雅黑"/>
          <w:b/>
          <w:color w:val="16365C"/>
          <w:sz w:val="52"/>
        </w:rPr>
        <w:t>LanMind / 澜灵 项目完整说明书</w:t>
      </w:r>
    </w:p>
    <w:p>
      <w:pPr>
        <w:jc w:val="center"/>
      </w:pPr>
      <w:r>
        <w:rPr>
          <w:rFonts w:ascii="微软雅黑" w:hAnsi="微软雅黑" w:eastAsia="微软雅黑"/>
          <w:color w:val="505050"/>
          <w:sz w:val="28"/>
        </w:rPr>
        <w:t>面向 Codex 开发执行的产品需求、技术架构与 MVP 任务文档</w:t>
      </w:r>
    </w:p>
    <w:p>
      <w:pPr>
        <w:spacing w:before="600"/>
        <w:jc w:val="center"/>
      </w:pPr>
      <w:r>
        <w:rPr>
          <w:rFonts w:ascii="微软雅黑" w:hAnsi="微软雅黑" w:eastAsia="微软雅黑"/>
          <w:color w:val="464646"/>
          <w:sz w:val="22"/>
        </w:rPr>
        <w:t>版本：v0.6</w:t>
        <w:br/>
        <w:t>项目中文名：澜灵</w:t>
        <w:br/>
        <w:t>开源协议建议：Apache-2.0</w:t>
        <w:br/>
        <w:t>生成日期：2026-06-08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6365C"/>
          <w:sz w:val="36"/>
        </w:rPr>
        <w:t>文档目录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0. 给 Codex 的开工说明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1. 项目总览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2. 产品定位与差异化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3. 目标用户与核心场景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4. MVP 范围与版本拆分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5. 桌面端与交互原型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6. 主动思考与事件系统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7. 权限、隐私与自动执行策略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8. 模型服务与澜算云点数系统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9. 技术架构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10. 数据库与数据模型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11. API 与本地 IPC 设计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12. 仓库结构与模块划分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13. Codex 开发任务清单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14. 测试、验收与发布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15. 后续路线图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16. 技术参考资料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6365C"/>
          <w:sz w:val="36"/>
        </w:rPr>
        <w:t>0. 给 Codex 的开工说明</w:t>
      </w:r>
    </w:p>
    <w:p>
      <w:r>
        <w:rPr>
          <w:rFonts w:ascii="微软雅黑" w:hAnsi="微软雅黑" w:eastAsia="微软雅黑"/>
          <w:b w:val="0"/>
          <w:sz w:val="21"/>
        </w:rPr>
        <w:t>本文件是 LanMind / 澜灵 项目的完整开工文档，目标是让 Codex 能够直接理解项目定位、架构、MVP 范围和第一阶段开发任务。开发时应优先保证低占用、权限透明、可离线使用、用户可控、模块可扩展。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0.1 Codex 最高优先级目标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先做一个能运行的 Tauri 桌面端骨架，而不是一次性实现所有智能功能。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第一阶段必须包含：桌面宠物基础窗口、主控制台首页、本地 SQLite、模型 Provider 配置页、权限中心雏形、账号入口。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所有高风险能力必须先做权限模型和确认弹窗，再实现自动执行。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LanMind 的模型配置统一叫“自定义模型服务”，不要单独拆出 Ollama 离线模式；Ollama、LM Studio、DeepSeek、OpenAI-compatible 都属于 Provider 配置。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澜算云模型是注册用户的增强服务，注册送 50 次调用；离线用户仍可使用本地功能和自定义 Provider。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0.2 第一条可执行指令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A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color w:val="24292F"/>
                <w:sz w:val="17"/>
              </w:rPr>
              <w:t>Codex 任务：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请按照本文档初始化 lanmind monorepo。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优先完成 apps/desktop 的 Tauri 2 + Vue 3 + TypeScript 桌面端骨架，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创建基础页面：Home、Models、Permissions、Account、Settings。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同时创建 packages/shared、packages/model-router、packages/permission 的最小类型定义。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不要实现危险命令执行；先建立权限枚举、Provider 类型、首页占位卡片和本地 SQLite 初始化。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6365C"/>
          <w:sz w:val="36"/>
        </w:rPr>
        <w:t>1. 项目总览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英文名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LanMind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中文名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澜灵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项目性质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完全开源的主动式电脑 AI 管家，后期通过澜算云模型、同步、插件市场等功能做增值订阅。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第一平台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Windows 桌面端优先，架构预留 macOS、Linux、云服务器。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核心目标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让 AI 不只是被动响应用户命令，而是能常驻电脑、观察状态、维护目标、主动发现问题，并在授权下执行任务。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开源协议建议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Apache-2.0。该协议适合商业化和生态建设，同时保留较好的专利授权与声明规范。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技术主线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Tauri 2 + Vue 3 + TypeScript + Rust；本地 SQLite，云端 PostgreSQL；澜算云后台用 NestJS + Prisma + Redis。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商业模式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本地开源免费；注册用户赠送 50 次澜算云模型调用；后续开放订阅、充值、高级插件、云同步等增值服务。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1.1 一句话定位</w:t>
      </w:r>
    </w:p>
    <w:p>
      <w:r>
        <w:rPr>
          <w:rFonts w:ascii="微软雅黑" w:hAnsi="微软雅黑" w:eastAsia="微软雅黑"/>
          <w:b w:val="0"/>
          <w:sz w:val="21"/>
        </w:rPr>
        <w:t>LanMind / 澜灵是一个 Windows 优先、跨平台预留、完全开源的主动式电脑 AI 管家。它通过动态桌面宠物和多页面控制台常驻电脑，能够观察终端、文件、项目和系统状态，主动发现问题，提供解决方案，并在用户授权下执行操作。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1.2 不做什么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不是普通聊天机器人。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不是单纯工具调用 Agent。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不是 OpenClaw、Hermes 或 QClaw 的换皮。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不是只靠用户发命令才工作的自动化脚本。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第一版不做失控的全自动电脑操作，不读取密码、Cookie、Token 等敏感信息。</w:t>
      </w:r>
    </w:p>
    <w:p>
      <w:pPr>
        <w:pStyle w:val="Heading1"/>
      </w:pPr>
      <w:r>
        <w:rPr>
          <w:rFonts w:ascii="微软雅黑" w:hAnsi="微软雅黑" w:eastAsia="微软雅黑"/>
          <w:b/>
          <w:color w:val="16365C"/>
          <w:sz w:val="36"/>
        </w:rPr>
        <w:t>2. 产品定位与差异化</w:t>
      </w:r>
    </w:p>
    <w:p>
      <w:r>
        <w:rPr>
          <w:rFonts w:ascii="微软雅黑" w:hAnsi="微软雅黑" w:eastAsia="微软雅黑"/>
          <w:b w:val="0"/>
          <w:sz w:val="21"/>
        </w:rPr>
        <w:t>LanMind 的核心差异化不是“能不能调用工具”，而是“什么时候该主动帮忙、什么时候该保持安静”。现有很多智能体仍停留在用户发指令后调用工具的阶段，LanMind 要补上观察、目标、主动思考、权限和复盘闭环。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A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color w:val="24292F"/>
                <w:sz w:val="17"/>
              </w:rPr>
              <w:t>普通 Agent：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用户输入 → LLM 理解 → 工具调用 → 返回结果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LanMind：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观察电脑 → 理解场景 → 关联记忆 → 维护目标 → 主动思考 → 提出建议 → 请求授权 → 执行操作 → 复盘学习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对比项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普通智能体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LanMind / 澜灵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触发方式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主要依赖用户输入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事件触发 + 定时巡检 + 用户输入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上下文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临时对话上下文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电脑状态、项目、文件、任务、记忆、权限共同构成上下文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交互入口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聊天框为主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动态桌宠 + 快捷菜单 + 今日状态面板 + 控制台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行动方式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调用工具完成单次任务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先判断风险，再请求确认或按规则自动执行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用户体验重点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问答与执行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主动提醒、低打扰、可控自动化、长期陪伴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Windows 体验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常见体验割裂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专门补齐 Windows 用户桌面 AI 管家体验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6365C"/>
          <w:sz w:val="36"/>
        </w:rPr>
        <w:t>3. 目标用户与核心场景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3.1 目标用户排序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第一阶段：项目发起者本人、程序员、技术爱好者。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第二阶段：大学生、课程报告/编程学习场景。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第三阶段：中小团队、公司内部电脑与服务器辅助。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第四阶段：普通用户，做傻瓜化和低配置门槛。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3.2 核心使用场景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用户价值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MVP 状态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终端报错主动分析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用户不用复制报错，LanMind 捕获终端输出后主动分析并给修复方案。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MVP 0.3 主演示场景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下载目录智能整理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发现新文件主题相似后，给出整理预览，用户确认后移动文件。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MVP 0.2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项目状态理解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读取项目结构、package.json、README、Git 状态，生成项目状态卡片。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MVP 0.4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本地文件搜索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支持文件名、内容、Office、PDF、图片 OCR、语义搜索，分阶段实现。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预留 + 分阶段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今日任务与主动发现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打开首页即可看到今天要做什么、电脑状态、模型额度和主动发现。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MVP 0.1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服务器巡检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后续检查 CPU、内存、磁盘、Docker、Nginx、端口和 SSL。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第一版预留接口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远程推送/远程控制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后续通过 Telegram、QQ、企业微信等推送或控制电脑。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第一版暂缓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6365C"/>
          <w:sz w:val="36"/>
        </w:rPr>
        <w:t>4. MVP 范围与版本拆分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4.1 MVP 总原则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先让软件能跑起来，再做主动能力。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先做本地桌面端，再接云端能力；但第一版需要注册登录和点数系统雏形。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功能可以全规划，但实现必须分阶段。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所有涉及系统操作、文件移动、命令执行的功能必须有风险分级和权限确认。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55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必须实现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MVP 0.1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基础壳子与可用入口</w:t>
            </w:r>
          </w:p>
        </w:tc>
        <w:tc>
          <w:tcPr>
            <w:tcW w:type="dxa" w:w="555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Tauri 桌面端、桌宠基础窗口、首页仪表盘、设置、本地 SQLite、自定义模型 Provider、账号入口、权限中心雏形。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MVP 0.2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主动发现基础</w:t>
            </w:r>
          </w:p>
        </w:tc>
        <w:tc>
          <w:tcPr>
            <w:tcW w:type="dxa" w:w="555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文件夹监听、主动发现列表、Windows 通知/桌宠气泡、下载目录整理预览、权限确认弹窗。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MVP 0.3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终端报错主演示</w:t>
            </w:r>
          </w:p>
        </w:tc>
        <w:tc>
          <w:tcPr>
            <w:tcW w:type="dxa" w:w="555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lanmind run、终端输出捕获、错误判断、模型分析、修复建议、风险评级、确认/低风险自动执行、结果验证。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MVP 0.4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项目理解</w:t>
            </w:r>
          </w:p>
        </w:tc>
        <w:tc>
          <w:tcPr>
            <w:tcW w:type="dxa" w:w="555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项目类型识别、Git 状态、README/package.json/go.mod 等读取、TODO/FIXME 扫描、下一步建议。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MVP 0.5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云端增强</w:t>
            </w:r>
          </w:p>
        </w:tc>
        <w:tc>
          <w:tcPr>
            <w:tcW w:type="dxa" w:w="555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邮箱注册登录、设备绑定、50 次调用赠送、澜算云 Provider、用量统计、基础后台管理。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4.2 MVP 必做清单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Tauri 桌面端和安装包。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动态桌面宠物基础版。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首次启动权限向导。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用户邮箱注册登录。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澜算云 50 次调用赠送与余额显示。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自定义模型 Provider 配置。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首页状态面板。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主动发现列表。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文件夹监听与下载目录整理预览。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lanmind run 命令包装器。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终端报错分析。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权限确认弹窗。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本地 SQLite 存储。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GitHub Releases 发布安装包。</w:t>
      </w:r>
    </w:p>
    <w:p>
      <w:pPr>
        <w:pStyle w:val="Heading1"/>
      </w:pPr>
      <w:r>
        <w:rPr>
          <w:rFonts w:ascii="微软雅黑" w:hAnsi="微软雅黑" w:eastAsia="微软雅黑"/>
          <w:b/>
          <w:color w:val="16365C"/>
          <w:sz w:val="36"/>
        </w:rPr>
        <w:t>5. 桌面端与交互原型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5.1 桌面宠物</w:t>
      </w:r>
    </w:p>
    <w:p>
      <w:r>
        <w:rPr>
          <w:rFonts w:ascii="微软雅黑" w:hAnsi="微软雅黑" w:eastAsia="微软雅黑"/>
          <w:b w:val="0"/>
          <w:sz w:val="21"/>
        </w:rPr>
        <w:t>LanMind 的桌面入口是可定制、动态、能动、灵活活跃的桌面宠物。第一版预置三个形象，覆盖专业极客、普通办公/学生、陪伴型用户三类观感。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形象</w:t>
            </w:r>
          </w:p>
        </w:tc>
        <w:tc>
          <w:tcPr>
            <w:tcW w:type="dxa" w:w="215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面向用户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风格描述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状态动画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澜灵 Core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技术用户、程序员、极客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科技感蓝色小光球/AI 核心，半透明，带呼吸光效。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思考时环形粒子；执行时旋转；发现问题时轻微闪烁。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澜灵 Bot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普通用户、大学生、办公用户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蓝白色小机器人，圆润，可爱但不幼稚。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点头、眨眼、挥手、举小牌子提示。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澜灵 Fox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喜欢陪伴感和桌宠的用户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蓝色小狐狸，聪明、灵动、机敏。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趴着、跳动、表情变化、提示气泡。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5.2 桌宠交互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首次启动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用户拖动选择桌宠位置，自动避开任务栏和屏幕边缘，并记住位置。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左键单击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打开快捷操作菜单。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左键双击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打开今日状态面板。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右键单击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打开模式、设置、退出等菜单。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拖拽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移动桌宠位置，支持多显示器。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悬停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显示当前状态气泡。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快捷键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呼出全局命令面板，后续实现。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5.3 主界面</w:t>
      </w:r>
    </w:p>
    <w:p>
      <w:r>
        <w:rPr>
          <w:rFonts w:ascii="微软雅黑" w:hAnsi="微软雅黑" w:eastAsia="微软雅黑"/>
          <w:b w:val="0"/>
          <w:sz w:val="21"/>
        </w:rPr>
        <w:t>主界面不是纯聊天页面，而是“ChatGPT + 控制台混合”的多页面综合工作台。需要支持主题切换，默认推荐科技感深色主题，同时预留浅色 Fluent 风、蓝色澜灵主题、极简黑白主题。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首页 / 今日状态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展示当前模式、模型服务、剩余调用次数、今日任务、主动发现、电脑状态、快捷操作。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对话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与澜灵进行自然语言交互，支持调用工具和查看上下文。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主动发现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汇总终端错误、新下载文件、项目变更、系统异常、权限请求等。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任务目标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管理今日任务、长期目标、AI 建议创建的任务。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文件管家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监听目录、整理预览、本地文件搜索、索引设置。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项目管家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识别项目结构、Git 状态、运行命令、TODO、建议下一步。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终端助手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查看终端捕获记录、错误分析、修复方案、自动执行日志。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模型服务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配置自定义 Provider、澜算云 Provider、模型测试、默认模型选择。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权限中心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查看观察权限、执行权限、自动修复规则、敏感权限记录。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账号与点数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登录状态、剩余调用次数、调用记录、设备绑定。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日志中心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事件日志、工具执行日志、模型调用日志、错误日志。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设置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主题、桌宠形象、主动程度、通知方式、启动项。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5.4 首页卡片顺序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卡片</w:t>
            </w:r>
          </w:p>
        </w:tc>
        <w:tc>
          <w:tcPr>
            <w:tcW w:type="dxa" w:w="595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当前状态总览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当前模式、当前模型服务、澜算云剩余调用次数、本地运行状态。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今日任务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今日待办、进行中任务、临近截止任务、澜灵建议创建的任务。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主动发现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终端报错、新下载文件、项目变更、系统异常、权限请求、文件整理建议。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电脑状态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CPU、内存、磁盘、网络、电池、当前活跃应用。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快捷操作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问澜灵、分析当前窗口、整理下载目录、分析项目、搜索本地文件、查看终端问题。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6365C"/>
          <w:sz w:val="36"/>
        </w:rPr>
        <w:t>6. 主动思考与事件系统</w:t>
      </w:r>
    </w:p>
    <w:p>
      <w:r>
        <w:rPr>
          <w:rFonts w:ascii="微软雅黑" w:hAnsi="微软雅黑" w:eastAsia="微软雅黑"/>
          <w:b w:val="0"/>
          <w:sz w:val="21"/>
        </w:rPr>
        <w:t>LanMind 的主动能力来自“事件触发 + 定时巡检 + 低成本后台判断 + 高价值时刻调用强模型”。不能让大模型 24 小时无限思考，而是通过注意力机制降低成本和打扰。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A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color w:val="24292F"/>
                <w:sz w:val="17"/>
              </w:rPr>
              <w:t>核心循环：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Observer 观察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↓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Event Bus 事件总线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↓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Context Builder 上下文构建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↓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Memory / Goal Manager 记忆与目标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↓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Proactive Engine 主动思考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↓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Permission Manager 权限判断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↓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Tool Runtime 执行工具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↓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Reflection 复盘与记录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Observer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观察当前窗口、运行软件、文件变化、终端输出、项目状态、系统状态。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Event Bus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将各种观察结果统一转为事件，供主动引擎消费。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Context Builder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构建当前用户上下文，包括任务、项目、文件、模型、权限。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Goal Manager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维护用户确认过的长期目标和短期任务，可建议创建或调整优先级。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Proactive Engine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判断事件重要性，决定静默记录、轻提醒、请求授权或执行。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Reflection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任务结束后记录结果，沉淀经验，避免重复犯错。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6365C"/>
          <w:sz w:val="36"/>
        </w:rPr>
        <w:t>7. 权限、隐私与自动执行策略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7.1 首次安装权限向导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基础模式选择：安静助手、主动管家、开发者模式、服务器管家。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观察权限：窗口标题、运行软件、目录变化、剪贴板、浏览器标题/URL、截图/OCR、系统通知。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操作权限：文件整理、命令执行、浏览器自动化、代码修改、Office 文档处理、远程服务器操作。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模型配置：自定义模型服务、澜算云模型服务。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人格和主动程度：称呼方式、说话风格、提醒强度、桌宠形象、每日总结开关。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7.2 敏感权限分级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538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权限内容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默认策略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低风险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当前软件名、窗口标题、CPU/内存/磁盘、桌面/下载目录文件变化、服务器状态检测。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权限向导中建议开启。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中风险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浏览器标题/URL、剪贴板、IDE 项目目录、终端输出、Office 文档标题、系统通知摘要。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用户明确勾选开启。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高风险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屏幕截图、OCR、读取文档正文、读取邮件、读取日历、读取聊天内容、读取浏览器页面正文。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每次确认，或对指定应用长期授权。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操作风险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Shell 命令、修改代码、安装软件、移动/删除文件、Git 提交/推送、远程服务器操作。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按风险等级确认。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禁止/强限制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读取密码、读取 Cookie、窃取 Token、自动付款、破坏系统、绕过权限、未经授权控制他人设备。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默认禁止。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7.3 终端自动修复策略</w:t>
      </w:r>
    </w:p>
    <w:p>
      <w:r>
        <w:rPr>
          <w:rFonts w:ascii="微软雅黑" w:hAnsi="微软雅黑" w:eastAsia="微软雅黑"/>
          <w:b w:val="0"/>
          <w:sz w:val="21"/>
        </w:rPr>
        <w:t>终端报错分析第一版允许自动执行修复命令，但必须可调。默认模式为手动确认；用户可以开启低风险自动执行或信任项目自动执行。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手动确认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发现报错后分析原因，给出修复命令，用户点击后执行。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默认开启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低风险自动执行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允许自动执行 npm/pnpm/pip/go/cargo 等低风险依赖修复与测试命令。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默认关闭，用户开启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信任项目自动执行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用户将某个项目加入信任列表后，允许更高程度自动修复，但仍禁止高风险命令。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默认关闭，开发者高级选项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命令风险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策略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低风险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npm install package、pnpm install、pip install package、go mod tidy、cargo check、npm test。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可在用户开启后自动执行。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中风险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修改配置文件、数据库迁移、docker compose up/down、git commit、安装全局依赖。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必须确认。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高风险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删除文件、修改注册表、管理员权限、远程服务器命令、git push、发送邮件/消息。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强确认。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禁止自动执行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rm -rf、del /s /q、format、curl xxx | bash、iwr xxx | iex、读取密码、导出 token。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禁止自动执行。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6365C"/>
          <w:sz w:val="36"/>
        </w:rPr>
        <w:t>8. 模型服务与澜算云点数系统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8.1 模型配置原则</w:t>
      </w:r>
    </w:p>
    <w:p>
      <w:r>
        <w:rPr>
          <w:rFonts w:ascii="微软雅黑" w:hAnsi="微软雅黑" w:eastAsia="微软雅黑"/>
          <w:b w:val="0"/>
          <w:sz w:val="21"/>
        </w:rPr>
        <w:t>模型配置不拆分“Ollama 离线模型”模式。所有用户自己的模型服务统一归入“自定义模型服务”。这包括 Ollama、LM Studio、LocalAI、本地 OpenAI-compatible 服务，以及 DeepSeek、OpenAI、火山方舟、通义千问等云模型。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配置类型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自定义模型服务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用户填写服务名称、协议类型、Base URL、API Key、模型名、能力标记。可以是云端，也可以是本地。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澜算云模型服务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用户登录后使用澜算云提供的模型服务，注册赠送 50 次调用，后续支持订阅或充值。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8.2 Provider 配置字段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A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color w:val="24292F"/>
                <w:sz w:val="17"/>
              </w:rPr>
              <w:t>interface ModelProviderConfig {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id: string;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name: string;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providerType: 'openai-compatible' | 'openai-responses' | 'anthropic' | 'gemini' | 'lansuan-cloud' | 'custom';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baseUrl?: string;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apiKey?: string;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defaultModel?: string;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enabled: boolean;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supports: {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stream: boolean;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tools: boolean;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vision: boolean;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reasoning: boolean;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embeddings: boolean;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};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}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8.3 Provider 预设模板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预设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国际模型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OpenAI、Claude、Gemini、OpenRouter。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国内模型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DeepSeek、火山方舟、通义千问、智谱 GLM、Kimi、MiniMax、硅基流动。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本地模型服务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Ollama、LM Studio、LocalAI、自定义 OpenAI-compatible。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官方增强服务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澜算云模型服务。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8.4 澜算云点数规则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注册赠送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新用户注册后赠送 50 次澜算云模型调用。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普通对话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消耗 1 次调用。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终端报错分析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消耗 1 次调用。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文件整理建议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消耗 1 次调用。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项目分析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消耗 2 次调用。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长文档分析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消耗 3 次或更多调用，后续按模型和上下文长度细分。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余额不足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提示用户配置自定义模型服务，或后续引导订阅/充值。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6365C"/>
          <w:sz w:val="36"/>
        </w:rPr>
        <w:t>9. 技术架构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9.1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选择</w:t>
            </w:r>
          </w:p>
        </w:tc>
        <w:tc>
          <w:tcPr>
            <w:tcW w:type="dxa" w:w="442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桌面端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Tauri 2 + Vue 3 + TypeScript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低占用、性能好、适合常驻，前端开发效率高。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本地底层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Rust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负责系统能力、安全边界、文件监听、命令封装、本地索引、加密存储。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逻辑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TypeScript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负责模型适配、工具编排、主动引擎、插件系统，AI 生态丰富。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本地数据库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SQLite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离线可用、部署简单、适合本地设置、事件、日志和索引。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云端后台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NestJS + PostgreSQL + Redis + Prisma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TypeScript 统一技术栈，适合账号、点数、设备、模型网关和后台管理。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发布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Windows exe 安装包 + GitHub Releases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第一版面向 Windows，便于开源用户下载。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9.2 本地架构图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A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color w:val="24292F"/>
                <w:sz w:val="17"/>
              </w:rPr>
              <w:t>桌面宠物 / 主界面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    ↓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Tauri Desktop Shell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    ↓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LanMind Local Core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    ↓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Event Bus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    ↓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Observer → Context Builder → Proactive Engine → Agent Core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    ↓                         ↓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Memory / Goals            Permission Manager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    ↓                         ↓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Model Router              Tool Runtime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    ↓                         ↓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自定义 Provider / 澜算云      文件、终端、项目、系统工具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9.3 Rust 与 TypeScript 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Rust 负责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TypeScript 负责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Tauri 桌面壳、系统托盘、桌宠窗口、文件监听、进程监听、系统资源采集、本地 SQLite、权限边界、命令执行封装、终端 Hook、索引底层、加密存储、自动更新。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Core、模型 Provider、工具调用编排、主动思考引擎、任务系统、记忆系统上层、插件系统、文件整理策略、终端分析策略、项目理解策略、云端 API 调用、UI 状态管理。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6365C"/>
          <w:sz w:val="36"/>
        </w:rPr>
        <w:t>10. 数据库与数据模型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10.1 本地 SQLite 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settings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本地设置：主题、模式、桌宠、通知、启动项。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model_providers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自定义模型服务配置，API Key 需加密存储或引用 secure store。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conversations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本地对话会话。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messages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会话消息。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memories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长期记忆、偏好、任务经验。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tasks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今日任务、待办、AI 建议任务。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goals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长期目标，需用户确认后创建。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events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观察到的原始事件。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discoveries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主动发现记录。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permissions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权限配置与授权范围。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tool_logs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工具执行日志。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file_index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本地文件索引元数据。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project_index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项目识别与摘要。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terminal_logs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终端输出和错误分析记录。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10.2 云端 PostgreSQL 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users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邮箱账号、密码哈希、注册时间、状态。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devices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设备绑定、设备名称、平台、最后在线时间。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point_balances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用户剩余调用次数/点数余额。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point_transactions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赠送、消耗、退款、调整记录。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model_usage_logs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模型调用日志：模型、token、耗时、消耗次数、状态。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subscriptions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后续订阅状态。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plans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套餐配置。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cloud_model_accounts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澜算云内部模型配置，不暴露给用户。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plugins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插件市场信息，后续实现。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feedbacks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用户反馈与错误上报。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release_channels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版本发布与更新通道。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6365C"/>
          <w:sz w:val="36"/>
        </w:rPr>
        <w:t>11. API 与本地 IPC 设计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11.1 云端 API 草案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49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/auth/register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邮箱注册。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/auth/login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邮箱登录。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/auth/me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获取当前用户。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/devices/bind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绑定当前设备。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/points/balance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查询剩余调用次数。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/points/transactions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查询调用消耗记录。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/model/chat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通过澜算云模型服务发起对话或任务分析。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/model/usage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查询模型调用日志。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/releases/latest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查询最新版本。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11.2 Tauri IPC 命令草案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get_system_status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获取 CPU、内存、磁盘、网络、电池状态。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list_model_providers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读取本地 Provider 列表。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save_model_provider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保存或更新 Provider。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test_model_provider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 Provider 是否可用。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get_permissions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读取权限配置。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update_permission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更新权限项。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watch_directory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启动指定目录监听。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get_discoveries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获取主动发现列表。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run_terminal_command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执行经权限判断后的命令。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open_pet_window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打开或显示桌宠窗口。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6365C"/>
          <w:sz w:val="36"/>
        </w:rPr>
        <w:t>12. 仓库结构与模块划分</w:t>
      </w:r>
    </w:p>
    <w:p>
      <w:r>
        <w:rPr>
          <w:rFonts w:ascii="微软雅黑" w:hAnsi="微软雅黑" w:eastAsia="微软雅黑"/>
          <w:b w:val="0"/>
          <w:sz w:val="21"/>
        </w:rPr>
        <w:t>项目建议使用 monorepo。第一版可先创建完整目录，但只实现必要模块。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A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color w:val="24292F"/>
                <w:sz w:val="17"/>
              </w:rPr>
              <w:t>lanmind/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apps/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desktop/                 # Tauri 桌面端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cloud-api/                # 澜算云后台 NestJS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cloud-admin/              # 后台管理面板，后续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website/                  # 官网/文档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vscode-extension/         # 后续 VS Code 插件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server-agent/             # 后续服务器守护进程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packages/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agent-core/               # Agent 核心循环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model-router/             # 模型路由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tool-runtime/             # 工具运行时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memory/                   # 记忆系统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permission/               # 权限系统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event-bus/                # 事件总线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proactive-engine/         # 主动思考引擎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file-sense/               # 文件感知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terminal-sense/           # 终端感知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project-sense/            # 项目理解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local-search/             # 本地搜索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plugin-sdk/               # 插件 SDK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shared/                   # 公共类型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crates/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lanmind-core/             # Rust 本地核心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lanmind-fs/               # 文件监听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lanmind-system/           # 系统信息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lanmind-terminal/         # 终端 Hook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lanmind-secure-store/     # 加密存储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lanmind-indexer/          # 本地索引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docs/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product/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architecture/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api/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  plugin-dev/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scripts/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docker/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package.json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pnpm-workspace.yaml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Cargo.toml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README.md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 xml:space="preserve">  LICENSE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6365C"/>
          <w:sz w:val="36"/>
        </w:rPr>
        <w:t>13. Codex 开发任务清单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13.1 第 1 批任务：项目初始化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初始化 monorepo：pnpm workspace + Cargo workspace。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创建 apps/desktop：Tauri 2 + Vue 3 + TypeScript。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创建 apps/cloud-api：NestJS + Prisma + PostgreSQL 配置。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添加 Apache-2.0 LICENSE 和 README。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创建 packages/shared，定义 Provider、Permission、Discovery、Task、User 类型。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创建 docs/product 和 docs/architecture，保存本文档摘要。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13.2 第 2 批任务：桌面壳与首页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实现主窗口布局：左侧导航、中间内容、右侧建议栏。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实现首页卡片：当前状态、今日任务、主动发现、电脑状态、快捷操作。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实现系统托盘和退出/显示/隐藏菜单。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实现桌宠透明窗口雏形，支持拖动和位置保存。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预置澜灵 Core / Bot / Fox 三个形象占位。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13.3 第 3 批任务：模型与账号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实现自定义模型 Provider 配置页。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支持 OpenAI-compatible Provider 连接测试。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实现澜算云 Provider 占位。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云端实现邮箱注册、登录、JWT、当前用户查询。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云端实现注册送 50 次调用，并返回余额。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客户端实现离线使用与登录使用两种状态。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13.4 第 4 批任务：权限与主动发现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实现权限中心页面和权限枚举。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实现首次启动权限向导。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实现文件夹监听基础能力：下载、桌面、文档、自定义目录。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实现主动发现列表与事件记录。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实现 Windows 通知和桌宠气泡提醒。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13.5 第 5 批任务：终端报错分析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实现 lanmind run 命令包装器。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捕获 stdout、stderr、命令、退出码和工作目录。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判断是否报错并提取错误摘要。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调用模型生成原因、建议命令、风险评级。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实现手动确认执行。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实现低风险自动执行开关，但默认关闭。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[ ] 执行后重新检查结果并写入日志。</w:t>
      </w:r>
    </w:p>
    <w:p>
      <w:pPr>
        <w:pStyle w:val="Heading1"/>
      </w:pPr>
      <w:r>
        <w:rPr>
          <w:rFonts w:ascii="微软雅黑" w:hAnsi="微软雅黑" w:eastAsia="微软雅黑"/>
          <w:b/>
          <w:color w:val="16365C"/>
          <w:sz w:val="36"/>
        </w:rPr>
        <w:t>14. 测试、验收与发布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14.1 MVP 0.1 验收标准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Windows 上可以安装并启动 LanMind。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桌宠能显示、拖动、记住位置。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主窗口能打开，首页卡片布局完整。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本地 SQLite 初始化成功，设置能保存。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能添加至少一个自定义 OpenAI-compatible Provider，并测试连接。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账号入口存在，支持离线使用。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权限中心有基础权限项。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GitHub Releases 可发布安装包。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14.2 质量要求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常驻后台必须低占用，默认状态不频繁调用模型，不扫描全盘，不默认截图。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敏感权限默认关闭，危险命令禁止自动执行，API Key 加密存储。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体验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首页不是纯聊天页；桌宠有状态反馈；用户可以关闭主动提醒。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可维护性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模块边界清晰；Rust 和 TypeScript 分工明确；Provider 可扩展。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离线可用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不登录也可使用本地设置、自定义 Provider、本地工具和文件监听。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14.3 发布方式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第一版发布 Windows x64 exe 安装包。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通过 GitHub Releases 发布。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后续增加 portable zip、winget、官网下载和自动更新。</w:t>
      </w:r>
    </w:p>
    <w:p>
      <w:pPr>
        <w:pStyle w:val="Heading1"/>
      </w:pPr>
      <w:r>
        <w:rPr>
          <w:rFonts w:ascii="微软雅黑" w:hAnsi="微软雅黑" w:eastAsia="微软雅黑"/>
          <w:b/>
          <w:color w:val="16365C"/>
          <w:sz w:val="36"/>
        </w:rPr>
        <w:t>15. 后续路线图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方向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桌面骨架、首页、桌宠、模型配置、权限中心、账号入口。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文件监听、主动发现、下载目录整理预览、通知。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终端报错分析、低风险自动修复、执行后验证。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项目理解、本地代码项目状态卡片、Git/TODO/依赖分析。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澜算云账号、设备、50 次调用、用量统计、后台管理。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0.6+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本地文件语义搜索、Office/PDF/图片 OCR、VS Code 插件。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1.0+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插件市场、远程推送、服务器巡检、多设备同步、订阅系统。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6365C"/>
          <w:sz w:val="36"/>
        </w:rPr>
        <w:t>16. 技术参考资料</w:t>
      </w:r>
    </w:p>
    <w:p>
      <w:r>
        <w:rPr>
          <w:rFonts w:ascii="微软雅黑" w:hAnsi="微软雅黑" w:eastAsia="微软雅黑"/>
          <w:b w:val="0"/>
          <w:sz w:val="21"/>
        </w:rPr>
        <w:t>以下资料用于技术选型参考，开发时应以官方文档为准。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Tauri 2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https://v2.tauri.app/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NestJS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https://docs.nestjs.com/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Prisma ORM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https://www.prisma.io/docs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Apache License 2.0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https://www.apache.org/licenses/LICENSE-2.0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OpenAI-compatible Provider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根据各模型厂商官方 API 文档配置 Base URL、API Key、模型名称和能力标记。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6365C"/>
          <w:sz w:val="36"/>
        </w:rPr>
        <w:t>附录 A：给 Codex 的简短执行 Prompt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A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color w:val="24292F"/>
                <w:sz w:val="17"/>
              </w:rPr>
              <w:t>你是本项目的开发执行助手。请阅读本文档后，从 MVP 0.1 开始开发 LanMind / 澜灵。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不要一次性实现所有功能。先初始化 monorepo、Tauri 桌面端、首页、桌宠基础窗口、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本地 SQLite、Provider 类型、权限中心和账号入口。所有危险操作先只做类型和 UI，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不要真实执行。模型配置统一为自定义 Provider + 澜算云 Provider。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7"/>
              </w:rPr>
              <w:t>第一阶段以能启动、能配置、能保存、能展示首页为验收目标。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6365C"/>
          <w:sz w:val="36"/>
        </w:rPr>
        <w:t>附录 B：重要决策记录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项目名称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英文 LanMind，中文 澜灵。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运行平台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Windows 第一，预留 macOS、Linux、云服务器。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桌面技术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Tauri，轻量、性能好、长期更稳。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核心语言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TypeScript + Rust 混合。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 SQLite + 云端 PostgreSQL。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注册登录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第一版只支持邮箱。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赠送额度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注册赠送 50 次澜算云调用。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模型配置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不单列 Ollama 离线模式，统一为自定义模型服务。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桌宠形象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澜灵 Core、澜灵 Bot、澜灵 Fox。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首页顺序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状态总览 → 今日任务 → 主动发现 → 电脑状态 → 快捷操作。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终端修复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支持自动执行，但默认手动确认，可开启低风险自动执行和信任项目。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开源协议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推荐 Apache-2.0。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/>
        <w:color w:val="646464"/>
        <w:sz w:val="16"/>
      </w:rPr>
      <w:t>版本：v0.6  |  适用：产品原型、MVP 开发、Codex 执行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color w:val="646464"/>
        <w:sz w:val="16"/>
      </w:rPr>
      <w:t>LanMind / 澜灵 项目完整说明书 · Codex 开发执行版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微软雅黑" w:hAnsi="微软雅黑" w:eastAsia="微软雅黑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微软雅黑" w:hAnsi="微软雅黑" w:eastAsia="微软雅黑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微软雅黑" w:hAnsi="微软雅黑" w:eastAsia="微软雅黑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微软雅黑" w:hAnsi="微软雅黑" w:eastAsia="微软雅黑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