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1" w:firstLineChars="300"/>
        <w:rPr>
          <w:rFonts w:hint="eastAsia" w:ascii="华文新魏" w:hAnsi="华文新魏" w:eastAsia="华文新魏" w:cs="华文新魏"/>
          <w:b/>
          <w:bCs/>
          <w:sz w:val="36"/>
          <w:szCs w:val="36"/>
        </w:rPr>
      </w:pPr>
      <w:r>
        <w:rPr>
          <w:rFonts w:hint="eastAsia" w:ascii="华文新魏" w:hAnsi="华文新魏" w:eastAsia="华文新魏" w:cs="华文新魏"/>
          <w:b/>
          <w:bCs/>
          <w:sz w:val="36"/>
          <w:szCs w:val="36"/>
        </w:rPr>
        <w:t>上海微创医疗机器人(集团)股份有限公司</w:t>
      </w:r>
    </w:p>
    <w:p>
      <w:pPr>
        <w:ind w:firstLine="1960" w:firstLineChars="700"/>
        <w:rPr>
          <w:rFonts w:hint="default" w:asciiTheme="minorAscii" w:hAnsiTheme="minorAscii" w:eastAsiaTheme="majorEastAsia" w:cstheme="majorEastAsia"/>
          <w:sz w:val="28"/>
          <w:szCs w:val="28"/>
        </w:rPr>
      </w:pPr>
      <w:r>
        <w:rPr>
          <w:rFonts w:hint="default" w:asciiTheme="minorAscii" w:hAnsiTheme="minorAscii" w:eastAsiaTheme="majorEastAsia" w:cstheme="majorEastAsia"/>
          <w:sz w:val="28"/>
          <w:szCs w:val="28"/>
        </w:rPr>
        <w:t>MicroPort MedBot (Group) Co.,Ltd.</w:t>
      </w:r>
    </w:p>
    <w:p>
      <w:pPr>
        <w:ind w:firstLine="2400" w:firstLineChars="1000"/>
        <w:rPr>
          <w:rFonts w:hint="eastAsia" w:asciiTheme="majorEastAsia" w:hAnsiTheme="majorEastAsia" w:eastAsiaTheme="majorEastAsia" w:cstheme="majorEastAsia"/>
          <w:i/>
          <w:i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i/>
          <w:iCs/>
          <w:sz w:val="24"/>
          <w:szCs w:val="24"/>
        </w:rPr>
        <w:t>一个属于患者和医生的品牌</w:t>
      </w:r>
    </w:p>
    <w:p>
      <w:pPr>
        <w:pBdr>
          <w:bottom w:val="single" w:color="auto" w:sz="4" w:space="0"/>
        </w:pBdr>
        <w:rPr>
          <w:rFonts w:hint="eastAsia"/>
        </w:rPr>
      </w:pPr>
    </w:p>
    <w:p>
      <w:pPr>
        <w:ind w:firstLine="2730" w:firstLineChars="1300"/>
        <w:rPr>
          <w:rFonts w:hint="default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ind w:firstLine="2891" w:firstLineChars="900"/>
        <w:jc w:val="both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离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职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证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明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pacing w:val="6"/>
          <w:sz w:val="28"/>
          <w:szCs w:val="28"/>
        </w:rPr>
      </w:pPr>
      <w:r>
        <w:rPr>
          <w:rFonts w:hint="eastAsia" w:ascii="宋体" w:hAnsi="宋体" w:eastAsia="宋体" w:cs="宋体"/>
          <w:spacing w:val="6"/>
          <w:sz w:val="28"/>
          <w:szCs w:val="28"/>
        </w:rPr>
        <w:t>兹证明王明君(身份证号码:513424199408310026)</w:t>
      </w:r>
      <w:r>
        <w:rPr>
          <w:rFonts w:hint="eastAsia" w:ascii="宋体" w:hAnsi="宋体" w:eastAsia="宋体" w:cs="宋体"/>
          <w:spacing w:val="6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pacing w:val="6"/>
          <w:sz w:val="28"/>
          <w:szCs w:val="28"/>
        </w:rPr>
        <w:t>2021年5月2日加入我公司，担任人才甄选部招聘主管职务，该员工已于2023年7月31日离职。</w:t>
      </w:r>
    </w:p>
    <w:p>
      <w:pPr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680" w:firstLineChars="800"/>
        <w:rPr>
          <w:rFonts w:hint="eastAsia"/>
        </w:rPr>
      </w:pPr>
    </w:p>
    <w:p>
      <w:pPr>
        <w:ind w:firstLine="3080" w:firstLineChars="11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上海微创医疗机器人(集团)股份有限公司</w:t>
      </w:r>
    </w:p>
    <w:p>
      <w:pPr>
        <w:ind w:firstLine="5880" w:firstLineChars="2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2023年7月31日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4CB7688F"/>
    <w:rsid w:val="4CB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2023-10-27T08:23:00Z</dcterms:created>
  <dc:creator>pyw</dc:creator>
  <cp:lastModifiedBy>pyw</cp:lastModifiedBy>
  <dcterms:modified xsi:type="dcterms:W3CDTF">2023-10-27T08:46:19Z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102BBCCA493840AA95A967BB8B24EC9E_11</vt:lpwstr>
  </property>
</Properties>
</file>