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1F4E" w14:textId="77777777" w:rsidR="00F9677C" w:rsidRPr="00F9677C" w:rsidRDefault="00F9677C" w:rsidP="006A0914">
      <w:pPr>
        <w:spacing w:line="360" w:lineRule="auto"/>
        <w:ind w:firstLineChars="200" w:firstLine="640"/>
        <w:jc w:val="center"/>
        <w:rPr>
          <w:rFonts w:ascii="宋体" w:eastAsia="宋体" w:hAnsi="宋体" w:cs="Times New Roman"/>
          <w:sz w:val="32"/>
          <w:szCs w:val="24"/>
        </w:rPr>
      </w:pPr>
      <w:r w:rsidRPr="00F9677C">
        <w:rPr>
          <w:rFonts w:ascii="宋体" w:eastAsia="宋体" w:hAnsi="宋体" w:cs="Times New Roman"/>
          <w:sz w:val="32"/>
          <w:szCs w:val="24"/>
          <w:lang w:eastAsia="zh-Hans"/>
        </w:rPr>
        <w:t>自制或外购决策</w:t>
      </w:r>
    </w:p>
    <w:p w14:paraId="7141EF6A" w14:textId="2A527FCE" w:rsidR="00F9677C" w:rsidRPr="00F9677C" w:rsidRDefault="002162B5" w:rsidP="00FB1A6E">
      <w:pPr>
        <w:spacing w:line="360" w:lineRule="auto"/>
        <w:rPr>
          <w:rFonts w:ascii="宋体" w:eastAsia="宋体" w:hAnsi="宋体" w:cs="Times New Roman"/>
          <w:b/>
          <w:sz w:val="28"/>
          <w:szCs w:val="24"/>
        </w:rPr>
      </w:pPr>
      <w:r w:rsidRPr="00FB1A6E">
        <w:rPr>
          <w:rFonts w:ascii="宋体" w:eastAsia="宋体" w:hAnsi="宋体" w:cs="Times New Roman" w:hint="eastAsia"/>
          <w:b/>
          <w:sz w:val="28"/>
          <w:szCs w:val="24"/>
        </w:rPr>
        <w:t>1</w:t>
      </w:r>
      <w:r w:rsidRPr="00FB1A6E">
        <w:rPr>
          <w:rFonts w:ascii="宋体" w:eastAsia="宋体" w:hAnsi="宋体" w:cs="Times New Roman"/>
          <w:b/>
          <w:sz w:val="28"/>
          <w:szCs w:val="24"/>
        </w:rPr>
        <w:t>.</w:t>
      </w:r>
      <w:r w:rsidR="00F9677C" w:rsidRPr="00F9677C">
        <w:rPr>
          <w:rFonts w:ascii="宋体" w:eastAsia="宋体" w:hAnsi="宋体" w:cs="Times New Roman"/>
          <w:b/>
          <w:sz w:val="28"/>
          <w:szCs w:val="24"/>
          <w:lang w:eastAsia="zh-Hans"/>
        </w:rPr>
        <w:t>自制或外购决策概述</w:t>
      </w:r>
    </w:p>
    <w:p w14:paraId="098AADEC" w14:textId="29B44FD5" w:rsidR="00F9677C" w:rsidRPr="00FB1A6E" w:rsidRDefault="00F9677C" w:rsidP="006A0914">
      <w:pPr>
        <w:spacing w:line="360" w:lineRule="auto"/>
        <w:ind w:firstLineChars="200" w:firstLine="480"/>
        <w:rPr>
          <w:rFonts w:ascii="宋体" w:eastAsia="宋体" w:hAnsi="宋体" w:cs="Times New Roman"/>
          <w:sz w:val="24"/>
          <w:szCs w:val="24"/>
          <w:lang w:eastAsia="zh-Hans"/>
        </w:rPr>
      </w:pPr>
      <w:r w:rsidRPr="00F9677C">
        <w:rPr>
          <w:rFonts w:ascii="宋体" w:eastAsia="宋体" w:hAnsi="宋体" w:cs="Times New Roman"/>
          <w:bCs/>
          <w:sz w:val="24"/>
          <w:szCs w:val="24"/>
          <w:lang w:eastAsia="zh-Hans"/>
        </w:rPr>
        <w:t>零部件自制或外购的决策</w:t>
      </w:r>
      <w:r w:rsidRPr="00F9677C">
        <w:rPr>
          <w:rFonts w:ascii="宋体" w:eastAsia="宋体" w:hAnsi="宋体" w:cs="Times New Roman"/>
          <w:sz w:val="24"/>
          <w:szCs w:val="24"/>
          <w:lang w:eastAsia="zh-Hans"/>
        </w:rPr>
        <w:t>,是指</w:t>
      </w:r>
      <w:hyperlink r:id="rId5" w:tooltip="企业" w:history="1">
        <w:r w:rsidRPr="00FB1A6E">
          <w:rPr>
            <w:rFonts w:ascii="宋体" w:eastAsia="宋体" w:hAnsi="宋体" w:cs="Times New Roman"/>
            <w:sz w:val="24"/>
            <w:szCs w:val="24"/>
            <w:lang w:eastAsia="zh-Hans"/>
          </w:rPr>
          <w:t>企业</w:t>
        </w:r>
      </w:hyperlink>
      <w:r w:rsidRPr="00F9677C">
        <w:rPr>
          <w:rFonts w:ascii="宋体" w:eastAsia="宋体" w:hAnsi="宋体" w:cs="Times New Roman"/>
          <w:sz w:val="24"/>
          <w:szCs w:val="24"/>
          <w:lang w:eastAsia="zh-Hans"/>
        </w:rPr>
        <w:t>围绕既可自制又可外购的零部件的取得方式而开展的</w:t>
      </w:r>
      <w:hyperlink r:id="rId6" w:tooltip="决策" w:history="1">
        <w:r w:rsidRPr="00FB1A6E">
          <w:rPr>
            <w:rFonts w:ascii="宋体" w:eastAsia="宋体" w:hAnsi="宋体" w:cs="Times New Roman"/>
            <w:sz w:val="24"/>
            <w:szCs w:val="24"/>
            <w:lang w:eastAsia="zh-Hans"/>
          </w:rPr>
          <w:t>决策</w:t>
        </w:r>
      </w:hyperlink>
      <w:r w:rsidRPr="00F9677C">
        <w:rPr>
          <w:rFonts w:ascii="宋体" w:eastAsia="宋体" w:hAnsi="宋体" w:cs="Times New Roman"/>
          <w:sz w:val="24"/>
          <w:szCs w:val="24"/>
          <w:lang w:eastAsia="zh-Hans"/>
        </w:rPr>
        <w:t>，又叫零部件取得方式的决策。企业</w:t>
      </w:r>
      <w:hyperlink r:id="rId7" w:tooltip="生产" w:history="1">
        <w:r w:rsidRPr="00FB1A6E">
          <w:rPr>
            <w:rFonts w:ascii="宋体" w:eastAsia="宋体" w:hAnsi="宋体" w:cs="Times New Roman"/>
            <w:sz w:val="24"/>
            <w:szCs w:val="24"/>
            <w:lang w:eastAsia="zh-Hans"/>
          </w:rPr>
          <w:t>生产</w:t>
        </w:r>
      </w:hyperlink>
      <w:r w:rsidRPr="00F9677C">
        <w:rPr>
          <w:rFonts w:ascii="宋体" w:eastAsia="宋体" w:hAnsi="宋体" w:cs="Times New Roman"/>
          <w:sz w:val="24"/>
          <w:szCs w:val="24"/>
          <w:lang w:eastAsia="zh-Hans"/>
        </w:rPr>
        <w:t>产品所</w:t>
      </w:r>
      <w:hyperlink r:id="rId8" w:tooltip="需要" w:history="1">
        <w:r w:rsidRPr="00FB1A6E">
          <w:rPr>
            <w:rFonts w:ascii="宋体" w:eastAsia="宋体" w:hAnsi="宋体" w:cs="Times New Roman"/>
            <w:sz w:val="24"/>
            <w:szCs w:val="24"/>
            <w:lang w:eastAsia="zh-Hans"/>
          </w:rPr>
          <w:t>需要</w:t>
        </w:r>
      </w:hyperlink>
      <w:r w:rsidRPr="00F9677C">
        <w:rPr>
          <w:rFonts w:ascii="宋体" w:eastAsia="宋体" w:hAnsi="宋体" w:cs="Times New Roman"/>
          <w:sz w:val="24"/>
          <w:szCs w:val="24"/>
          <w:lang w:eastAsia="zh-Hans"/>
        </w:rPr>
        <w:t>的零部件，是自己</w:t>
      </w:r>
      <w:hyperlink r:id="rId9" w:tooltip="组织" w:history="1">
        <w:r w:rsidRPr="00FB1A6E">
          <w:rPr>
            <w:rFonts w:ascii="宋体" w:eastAsia="宋体" w:hAnsi="宋体" w:cs="Times New Roman"/>
            <w:sz w:val="24"/>
            <w:szCs w:val="24"/>
            <w:lang w:eastAsia="zh-Hans"/>
          </w:rPr>
          <w:t>组织</w:t>
        </w:r>
      </w:hyperlink>
      <w:r w:rsidRPr="00F9677C">
        <w:rPr>
          <w:rFonts w:ascii="宋体" w:eastAsia="宋体" w:hAnsi="宋体" w:cs="Times New Roman"/>
          <w:sz w:val="24"/>
          <w:szCs w:val="24"/>
          <w:lang w:eastAsia="zh-Hans"/>
        </w:rPr>
        <w:t>生产还是从外部购进，这是任何企业都会遇到的决策问题。需要指出，无论是零部件自制还是外购，并不影响</w:t>
      </w:r>
      <w:hyperlink r:id="rId10" w:tooltip="产品" w:history="1">
        <w:r w:rsidRPr="00FB1A6E">
          <w:rPr>
            <w:rFonts w:ascii="宋体" w:eastAsia="宋体" w:hAnsi="宋体" w:cs="Times New Roman"/>
            <w:sz w:val="24"/>
            <w:szCs w:val="24"/>
            <w:lang w:eastAsia="zh-Hans"/>
          </w:rPr>
          <w:t>产品</w:t>
        </w:r>
      </w:hyperlink>
      <w:r w:rsidRPr="00F9677C">
        <w:rPr>
          <w:rFonts w:ascii="宋体" w:eastAsia="宋体" w:hAnsi="宋体" w:cs="Times New Roman"/>
          <w:sz w:val="24"/>
          <w:szCs w:val="24"/>
          <w:lang w:eastAsia="zh-Hans"/>
        </w:rPr>
        <w:t>的</w:t>
      </w:r>
      <w:hyperlink r:id="rId11" w:tooltip="销售收入" w:history="1">
        <w:r w:rsidRPr="00FB1A6E">
          <w:rPr>
            <w:rFonts w:ascii="宋体" w:eastAsia="宋体" w:hAnsi="宋体" w:cs="Times New Roman"/>
            <w:sz w:val="24"/>
            <w:szCs w:val="24"/>
            <w:lang w:eastAsia="zh-Hans"/>
          </w:rPr>
          <w:t>销售收入</w:t>
        </w:r>
      </w:hyperlink>
      <w:r w:rsidRPr="00F9677C">
        <w:rPr>
          <w:rFonts w:ascii="宋体" w:eastAsia="宋体" w:hAnsi="宋体" w:cs="Times New Roman"/>
          <w:sz w:val="24"/>
          <w:szCs w:val="24"/>
          <w:lang w:eastAsia="zh-Hans"/>
        </w:rPr>
        <w:t>，只需考虑两个方案的</w:t>
      </w:r>
      <w:hyperlink r:id="rId12" w:tooltip="成本" w:history="1">
        <w:r w:rsidRPr="00FB1A6E">
          <w:rPr>
            <w:rFonts w:ascii="宋体" w:eastAsia="宋体" w:hAnsi="宋体" w:cs="Times New Roman"/>
            <w:sz w:val="24"/>
            <w:szCs w:val="24"/>
            <w:lang w:eastAsia="zh-Hans"/>
          </w:rPr>
          <w:t>成本</w:t>
        </w:r>
      </w:hyperlink>
      <w:r w:rsidRPr="00F9677C">
        <w:rPr>
          <w:rFonts w:ascii="宋体" w:eastAsia="宋体" w:hAnsi="宋体" w:cs="Times New Roman"/>
          <w:sz w:val="24"/>
          <w:szCs w:val="24"/>
          <w:lang w:eastAsia="zh-Hans"/>
        </w:rPr>
        <w:t>，哪一个方案的成本低则选择哪一个方案。</w:t>
      </w:r>
    </w:p>
    <w:p w14:paraId="0567584D" w14:textId="77777777" w:rsidR="00FB1A6E" w:rsidRPr="00F9677C" w:rsidRDefault="00FB1A6E" w:rsidP="006A0914">
      <w:pPr>
        <w:spacing w:line="360" w:lineRule="auto"/>
        <w:ind w:firstLineChars="200" w:firstLine="480"/>
        <w:rPr>
          <w:rFonts w:ascii="宋体" w:eastAsia="宋体" w:hAnsi="宋体" w:cs="Times New Roman" w:hint="eastAsia"/>
          <w:sz w:val="24"/>
          <w:szCs w:val="24"/>
        </w:rPr>
      </w:pPr>
    </w:p>
    <w:p w14:paraId="283EE651" w14:textId="56E1FB8F" w:rsidR="00F9677C" w:rsidRPr="00F9677C" w:rsidRDefault="002162B5" w:rsidP="00FB1A6E">
      <w:pPr>
        <w:spacing w:line="360" w:lineRule="auto"/>
        <w:rPr>
          <w:rFonts w:ascii="宋体" w:eastAsia="宋体" w:hAnsi="宋体" w:cs="Times New Roman"/>
          <w:b/>
          <w:sz w:val="28"/>
          <w:szCs w:val="24"/>
          <w:lang w:eastAsia="zh-Hans"/>
        </w:rPr>
      </w:pPr>
      <w:r w:rsidRPr="00FB1A6E">
        <w:rPr>
          <w:rFonts w:ascii="宋体" w:eastAsia="宋体" w:hAnsi="宋体" w:cs="Times New Roman" w:hint="eastAsia"/>
          <w:b/>
          <w:sz w:val="28"/>
          <w:szCs w:val="24"/>
        </w:rPr>
        <w:t>2</w:t>
      </w:r>
      <w:r w:rsidRPr="00FB1A6E">
        <w:rPr>
          <w:rFonts w:ascii="宋体" w:eastAsia="宋体" w:hAnsi="宋体" w:cs="Times New Roman"/>
          <w:b/>
          <w:sz w:val="28"/>
          <w:szCs w:val="24"/>
        </w:rPr>
        <w:t>.</w:t>
      </w:r>
      <w:r w:rsidR="00F9677C" w:rsidRPr="00F9677C">
        <w:rPr>
          <w:rFonts w:ascii="宋体" w:eastAsia="宋体" w:hAnsi="宋体" w:cs="Times New Roman"/>
          <w:b/>
          <w:sz w:val="28"/>
          <w:szCs w:val="24"/>
          <w:lang w:eastAsia="zh-Hans"/>
        </w:rPr>
        <w:t>自制或外购决策分析的方法</w:t>
      </w:r>
    </w:p>
    <w:p w14:paraId="10167204" w14:textId="77777777" w:rsidR="00F9677C" w:rsidRPr="00F9677C" w:rsidRDefault="00F9677C" w:rsidP="006A0914">
      <w:pPr>
        <w:widowControl/>
        <w:spacing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零部件自制或外购的决策分析一般可采用</w:t>
      </w:r>
      <w:hyperlink r:id="rId13" w:tooltip="相关成本分析法" w:history="1">
        <w:r w:rsidRPr="00F9677C">
          <w:rPr>
            <w:rFonts w:ascii="宋体" w:eastAsia="宋体" w:hAnsi="宋体" w:cs="Times New Roman"/>
            <w:kern w:val="0"/>
            <w:sz w:val="24"/>
            <w:szCs w:val="24"/>
            <w:lang w:eastAsia="zh-Hans"/>
          </w:rPr>
          <w:t>相关成本分析法</w:t>
        </w:r>
      </w:hyperlink>
      <w:r w:rsidRPr="00F9677C">
        <w:rPr>
          <w:rFonts w:ascii="宋体" w:eastAsia="宋体" w:hAnsi="宋体" w:cs="Times New Roman"/>
          <w:kern w:val="0"/>
          <w:sz w:val="24"/>
          <w:szCs w:val="24"/>
          <w:lang w:eastAsia="zh-Hans"/>
        </w:rPr>
        <w:t>和</w:t>
      </w:r>
      <w:hyperlink r:id="rId14" w:tooltip="成本平衡点分析法" w:history="1">
        <w:r w:rsidRPr="00F9677C">
          <w:rPr>
            <w:rFonts w:ascii="宋体" w:eastAsia="宋体" w:hAnsi="宋体" w:cs="Times New Roman"/>
            <w:kern w:val="0"/>
            <w:sz w:val="24"/>
            <w:szCs w:val="24"/>
            <w:lang w:eastAsia="zh-Hans"/>
          </w:rPr>
          <w:t>成本平衡点分析法</w:t>
        </w:r>
      </w:hyperlink>
      <w:r w:rsidRPr="00F9677C">
        <w:rPr>
          <w:rFonts w:ascii="宋体" w:eastAsia="宋体" w:hAnsi="宋体" w:cs="Times New Roman"/>
          <w:kern w:val="0"/>
          <w:sz w:val="24"/>
          <w:szCs w:val="24"/>
          <w:lang w:eastAsia="zh-Hans"/>
        </w:rPr>
        <w:t>。</w:t>
      </w:r>
    </w:p>
    <w:p w14:paraId="560AF1BF"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bCs/>
          <w:kern w:val="0"/>
          <w:sz w:val="24"/>
          <w:szCs w:val="24"/>
          <w:lang w:eastAsia="zh-Hans"/>
        </w:rPr>
        <w:t>1．零部件自制不需增加</w:t>
      </w:r>
      <w:hyperlink r:id="rId15" w:tooltip="固定成本" w:history="1">
        <w:r w:rsidRPr="00F9677C">
          <w:rPr>
            <w:rFonts w:ascii="宋体" w:eastAsia="宋体" w:hAnsi="宋体" w:cs="Times New Roman"/>
            <w:bCs/>
            <w:kern w:val="0"/>
            <w:sz w:val="24"/>
            <w:szCs w:val="24"/>
            <w:lang w:eastAsia="zh-Hans"/>
          </w:rPr>
          <w:t>固定成本</w:t>
        </w:r>
      </w:hyperlink>
      <w:r w:rsidRPr="00F9677C">
        <w:rPr>
          <w:rFonts w:ascii="宋体" w:eastAsia="宋体" w:hAnsi="宋体" w:cs="Times New Roman"/>
          <w:bCs/>
          <w:kern w:val="0"/>
          <w:sz w:val="24"/>
          <w:szCs w:val="24"/>
          <w:lang w:eastAsia="zh-Hans"/>
        </w:rPr>
        <w:t>且自制能力无法转移</w:t>
      </w:r>
    </w:p>
    <w:p w14:paraId="6444F3D3"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在企业已经具备的自制能力无法转移的情况下，原有的固定成本属于</w:t>
      </w:r>
      <w:hyperlink r:id="rId16" w:tooltip="沉没成本" w:history="1">
        <w:r w:rsidRPr="00F9677C">
          <w:rPr>
            <w:rFonts w:ascii="宋体" w:eastAsia="宋体" w:hAnsi="宋体" w:cs="Times New Roman"/>
            <w:kern w:val="0"/>
            <w:sz w:val="24"/>
            <w:szCs w:val="24"/>
            <w:lang w:eastAsia="zh-Hans"/>
          </w:rPr>
          <w:t>沉没成本</w:t>
        </w:r>
      </w:hyperlink>
      <w:r w:rsidRPr="00F9677C">
        <w:rPr>
          <w:rFonts w:ascii="宋体" w:eastAsia="宋体" w:hAnsi="宋体" w:cs="Times New Roman"/>
          <w:kern w:val="0"/>
          <w:sz w:val="24"/>
          <w:szCs w:val="24"/>
          <w:lang w:eastAsia="zh-Hans"/>
        </w:rPr>
        <w:t>，不会因零部件的自制或外购而发生变动。因此，在这项决策分析中，只需将自制方案的</w:t>
      </w:r>
      <w:hyperlink r:id="rId17" w:tooltip="变动成本" w:history="1">
        <w:r w:rsidRPr="00F9677C">
          <w:rPr>
            <w:rFonts w:ascii="宋体" w:eastAsia="宋体" w:hAnsi="宋体" w:cs="Times New Roman"/>
            <w:kern w:val="0"/>
            <w:sz w:val="24"/>
            <w:szCs w:val="24"/>
            <w:lang w:eastAsia="zh-Hans"/>
          </w:rPr>
          <w:t>变动成本</w:t>
        </w:r>
      </w:hyperlink>
      <w:r w:rsidRPr="00F9677C">
        <w:rPr>
          <w:rFonts w:ascii="宋体" w:eastAsia="宋体" w:hAnsi="宋体" w:cs="Times New Roman"/>
          <w:kern w:val="0"/>
          <w:sz w:val="24"/>
          <w:szCs w:val="24"/>
          <w:lang w:eastAsia="zh-Hans"/>
        </w:rPr>
        <w:t>与外购成本进行比较。如果自制变动成本高于外购成本，应外购；如果自制变动成本低于外购成本，应自制。</w:t>
      </w:r>
    </w:p>
    <w:p w14:paraId="127A4D63"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【例】某企业每年需用A零件100 000件，该零件即可以自制，又可以外购。若外购每件</w:t>
      </w:r>
      <w:hyperlink r:id="rId18" w:tooltip="单价" w:history="1">
        <w:r w:rsidRPr="00F9677C">
          <w:rPr>
            <w:rFonts w:ascii="宋体" w:eastAsia="宋体" w:hAnsi="宋体" w:cs="Times New Roman"/>
            <w:kern w:val="0"/>
            <w:sz w:val="24"/>
            <w:szCs w:val="24"/>
            <w:lang w:eastAsia="zh-Hans"/>
          </w:rPr>
          <w:t>单价</w:t>
        </w:r>
      </w:hyperlink>
      <w:r w:rsidRPr="00F9677C">
        <w:rPr>
          <w:rFonts w:ascii="宋体" w:eastAsia="宋体" w:hAnsi="宋体" w:cs="Times New Roman"/>
          <w:kern w:val="0"/>
          <w:sz w:val="24"/>
          <w:szCs w:val="24"/>
          <w:lang w:eastAsia="zh-Hans"/>
        </w:rPr>
        <w:t>为40元；若自制，企业拥有多余的</w:t>
      </w:r>
      <w:hyperlink r:id="rId19" w:tooltip="生产能力" w:history="1">
        <w:r w:rsidRPr="00F9677C">
          <w:rPr>
            <w:rFonts w:ascii="宋体" w:eastAsia="宋体" w:hAnsi="宋体" w:cs="Times New Roman"/>
            <w:kern w:val="0"/>
            <w:sz w:val="24"/>
            <w:szCs w:val="24"/>
            <w:lang w:eastAsia="zh-Hans"/>
          </w:rPr>
          <w:t>生产能力</w:t>
        </w:r>
      </w:hyperlink>
      <w:r w:rsidRPr="00F9677C">
        <w:rPr>
          <w:rFonts w:ascii="宋体" w:eastAsia="宋体" w:hAnsi="宋体" w:cs="Times New Roman"/>
          <w:kern w:val="0"/>
          <w:sz w:val="24"/>
          <w:szCs w:val="24"/>
          <w:lang w:eastAsia="zh-Hans"/>
        </w:rPr>
        <w:t>且无法转移，其</w:t>
      </w:r>
      <w:hyperlink r:id="rId20" w:tooltip="单位成本" w:history="1">
        <w:r w:rsidRPr="00F9677C">
          <w:rPr>
            <w:rFonts w:ascii="宋体" w:eastAsia="宋体" w:hAnsi="宋体" w:cs="Times New Roman"/>
            <w:kern w:val="0"/>
            <w:sz w:val="24"/>
            <w:szCs w:val="24"/>
            <w:lang w:eastAsia="zh-Hans"/>
          </w:rPr>
          <w:t>单位成本</w:t>
        </w:r>
      </w:hyperlink>
      <w:r w:rsidRPr="00F9677C">
        <w:rPr>
          <w:rFonts w:ascii="宋体" w:eastAsia="宋体" w:hAnsi="宋体" w:cs="Times New Roman"/>
          <w:kern w:val="0"/>
          <w:sz w:val="24"/>
          <w:szCs w:val="24"/>
          <w:lang w:eastAsia="zh-Hans"/>
        </w:rPr>
        <w:t>为：</w:t>
      </w:r>
    </w:p>
    <w:p w14:paraId="5177A2CF"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hyperlink r:id="rId21" w:tooltip="直接材料" w:history="1">
        <w:r w:rsidRPr="00F9677C">
          <w:rPr>
            <w:rFonts w:ascii="宋体" w:eastAsia="宋体" w:hAnsi="宋体" w:cs="Times New Roman"/>
            <w:kern w:val="0"/>
            <w:sz w:val="24"/>
            <w:szCs w:val="24"/>
            <w:lang w:eastAsia="zh-Hans"/>
          </w:rPr>
          <w:t>直接材料</w:t>
        </w:r>
      </w:hyperlink>
      <w:r w:rsidRPr="00F9677C">
        <w:rPr>
          <w:rFonts w:ascii="宋体" w:eastAsia="宋体" w:hAnsi="宋体" w:cs="Times New Roman"/>
          <w:kern w:val="0"/>
          <w:sz w:val="24"/>
          <w:szCs w:val="24"/>
          <w:lang w:eastAsia="zh-Hans"/>
        </w:rPr>
        <w:t>30元</w:t>
      </w:r>
    </w:p>
    <w:p w14:paraId="7A53C498"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hyperlink r:id="rId22" w:tooltip="直接人工" w:history="1">
        <w:r w:rsidRPr="00F9677C">
          <w:rPr>
            <w:rFonts w:ascii="宋体" w:eastAsia="宋体" w:hAnsi="宋体" w:cs="Times New Roman"/>
            <w:kern w:val="0"/>
            <w:sz w:val="24"/>
            <w:szCs w:val="24"/>
            <w:lang w:eastAsia="zh-Hans"/>
          </w:rPr>
          <w:t>直接人工</w:t>
        </w:r>
      </w:hyperlink>
      <w:r w:rsidRPr="00F9677C">
        <w:rPr>
          <w:rFonts w:ascii="宋体" w:eastAsia="宋体" w:hAnsi="宋体" w:cs="Times New Roman"/>
          <w:kern w:val="0"/>
          <w:sz w:val="24"/>
          <w:szCs w:val="24"/>
          <w:lang w:eastAsia="zh-Hans"/>
        </w:rPr>
        <w:t>6元</w:t>
      </w:r>
    </w:p>
    <w:p w14:paraId="5190CB83"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hyperlink r:id="rId23" w:tooltip="变动制造费用" w:history="1">
        <w:r w:rsidRPr="00F9677C">
          <w:rPr>
            <w:rFonts w:ascii="宋体" w:eastAsia="宋体" w:hAnsi="宋体" w:cs="Times New Roman"/>
            <w:kern w:val="0"/>
            <w:sz w:val="24"/>
            <w:szCs w:val="24"/>
            <w:lang w:eastAsia="zh-Hans"/>
          </w:rPr>
          <w:t>变动制造费用</w:t>
        </w:r>
      </w:hyperlink>
      <w:r w:rsidRPr="00F9677C">
        <w:rPr>
          <w:rFonts w:ascii="宋体" w:eastAsia="宋体" w:hAnsi="宋体" w:cs="Times New Roman"/>
          <w:kern w:val="0"/>
          <w:sz w:val="24"/>
          <w:szCs w:val="24"/>
          <w:lang w:eastAsia="zh-Hans"/>
        </w:rPr>
        <w:t>3元</w:t>
      </w:r>
    </w:p>
    <w:p w14:paraId="194583D9"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hyperlink r:id="rId24" w:tooltip="固定制造费用" w:history="1">
        <w:r w:rsidRPr="00F9677C">
          <w:rPr>
            <w:rFonts w:ascii="宋体" w:eastAsia="宋体" w:hAnsi="宋体" w:cs="Times New Roman"/>
            <w:kern w:val="0"/>
            <w:sz w:val="24"/>
            <w:szCs w:val="24"/>
            <w:lang w:eastAsia="zh-Hans"/>
          </w:rPr>
          <w:t>固定制造费用</w:t>
        </w:r>
      </w:hyperlink>
      <w:r w:rsidRPr="00F9677C">
        <w:rPr>
          <w:rFonts w:ascii="宋体" w:eastAsia="宋体" w:hAnsi="宋体" w:cs="Times New Roman"/>
          <w:kern w:val="0"/>
          <w:sz w:val="24"/>
          <w:szCs w:val="24"/>
          <w:lang w:eastAsia="zh-Hans"/>
        </w:rPr>
        <w:t>5元</w:t>
      </w:r>
    </w:p>
    <w:p w14:paraId="26133853" w14:textId="2CA38C2E" w:rsidR="00F9677C" w:rsidRPr="00F9677C"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单位成本合计44元</w:t>
      </w:r>
    </w:p>
    <w:p w14:paraId="1B70A9B6" w14:textId="77777777" w:rsidR="00FB1A6E"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p>
    <w:p w14:paraId="4A6488AA" w14:textId="1ADFEC15"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bCs/>
          <w:kern w:val="0"/>
          <w:sz w:val="24"/>
          <w:szCs w:val="24"/>
          <w:lang w:eastAsia="zh-Hans"/>
        </w:rPr>
        <w:lastRenderedPageBreak/>
        <w:t>A零件是自制还是外购？</w:t>
      </w:r>
    </w:p>
    <w:p w14:paraId="081864E4"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根据题意，可采用相关成本分析法。由于企业拥有多余的生产能力，固定成本属于</w:t>
      </w:r>
      <w:hyperlink r:id="rId25" w:tooltip="无关成本" w:history="1">
        <w:r w:rsidRPr="00F9677C">
          <w:rPr>
            <w:rFonts w:ascii="宋体" w:eastAsia="宋体" w:hAnsi="宋体" w:cs="Times New Roman"/>
            <w:kern w:val="0"/>
            <w:sz w:val="24"/>
            <w:szCs w:val="24"/>
            <w:lang w:eastAsia="zh-Hans"/>
          </w:rPr>
          <w:t>无关成本</w:t>
        </w:r>
      </w:hyperlink>
      <w:r w:rsidRPr="00F9677C">
        <w:rPr>
          <w:rFonts w:ascii="宋体" w:eastAsia="宋体" w:hAnsi="宋体" w:cs="Times New Roman"/>
          <w:kern w:val="0"/>
          <w:sz w:val="24"/>
          <w:szCs w:val="24"/>
          <w:lang w:eastAsia="zh-Hans"/>
        </w:rPr>
        <w:t>，不需考虑，自制单位变动成本为39元（直接材料30元，直接人工6元，变动制造费用3元），外购单价为40元。有：</w:t>
      </w:r>
    </w:p>
    <w:p w14:paraId="0548F25D"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自制</w:t>
      </w:r>
      <w:hyperlink r:id="rId26" w:tooltip="总成本" w:history="1">
        <w:r w:rsidRPr="00F9677C">
          <w:rPr>
            <w:rFonts w:ascii="宋体" w:eastAsia="宋体" w:hAnsi="宋体" w:cs="Times New Roman"/>
            <w:kern w:val="0"/>
            <w:sz w:val="24"/>
            <w:szCs w:val="24"/>
            <w:lang w:eastAsia="zh-Hans"/>
          </w:rPr>
          <w:t>总成本</w:t>
        </w:r>
      </w:hyperlink>
      <w:r w:rsidRPr="00F9677C">
        <w:rPr>
          <w:rFonts w:ascii="宋体" w:eastAsia="宋体" w:hAnsi="宋体" w:cs="Times New Roman"/>
          <w:kern w:val="0"/>
          <w:sz w:val="24"/>
          <w:szCs w:val="24"/>
          <w:lang w:eastAsia="zh-Hans"/>
        </w:rPr>
        <w:t>为：100 000×39=3 900 000（元）</w:t>
      </w:r>
    </w:p>
    <w:p w14:paraId="3124D199"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外购总成本为：100 000×40=4 000 000（元）</w:t>
      </w:r>
    </w:p>
    <w:p w14:paraId="280D6659" w14:textId="74D52CCE" w:rsidR="00F9677C" w:rsidRPr="00F9677C"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企业应选择自制方案，可节约成本100 000元。</w:t>
      </w:r>
    </w:p>
    <w:p w14:paraId="251C1EDA" w14:textId="794BAB5F"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bCs/>
          <w:kern w:val="0"/>
          <w:sz w:val="24"/>
          <w:szCs w:val="24"/>
          <w:lang w:eastAsia="zh-Hans"/>
        </w:rPr>
        <w:t>2．零部件自制不需增加固定成本且自制能力可以转移</w:t>
      </w:r>
    </w:p>
    <w:p w14:paraId="6D382F45"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在自制能力可以转移的情况下，自制方案的</w:t>
      </w:r>
      <w:hyperlink r:id="rId27" w:tooltip="相关成本" w:history="1">
        <w:r w:rsidRPr="00F9677C">
          <w:rPr>
            <w:rFonts w:ascii="宋体" w:eastAsia="宋体" w:hAnsi="宋体" w:cs="Times New Roman"/>
            <w:kern w:val="0"/>
            <w:sz w:val="24"/>
            <w:szCs w:val="24"/>
            <w:lang w:eastAsia="zh-Hans"/>
          </w:rPr>
          <w:t>相关成本</w:t>
        </w:r>
      </w:hyperlink>
      <w:r w:rsidRPr="00F9677C">
        <w:rPr>
          <w:rFonts w:ascii="宋体" w:eastAsia="宋体" w:hAnsi="宋体" w:cs="Times New Roman"/>
          <w:kern w:val="0"/>
          <w:sz w:val="24"/>
          <w:szCs w:val="24"/>
          <w:lang w:eastAsia="zh-Hans"/>
        </w:rPr>
        <w:t>除了包括按零部件全年需用量计算的变动生产成本外，还包括与自制能力转移有关的</w:t>
      </w:r>
      <w:hyperlink r:id="rId28" w:tooltip="机会成本" w:history="1">
        <w:r w:rsidRPr="00F9677C">
          <w:rPr>
            <w:rFonts w:ascii="宋体" w:eastAsia="宋体" w:hAnsi="宋体" w:cs="Times New Roman"/>
            <w:kern w:val="0"/>
            <w:sz w:val="24"/>
            <w:szCs w:val="24"/>
            <w:lang w:eastAsia="zh-Hans"/>
          </w:rPr>
          <w:t>机会成本</w:t>
        </w:r>
      </w:hyperlink>
      <w:r w:rsidRPr="00F9677C">
        <w:rPr>
          <w:rFonts w:ascii="宋体" w:eastAsia="宋体" w:hAnsi="宋体" w:cs="Times New Roman"/>
          <w:kern w:val="0"/>
          <w:sz w:val="24"/>
          <w:szCs w:val="24"/>
          <w:lang w:eastAsia="zh-Hans"/>
        </w:rPr>
        <w:t>，无法通过直接比较单位变动生产成本与外购单价作出决策，必须采用相关成本分析法。</w:t>
      </w:r>
    </w:p>
    <w:p w14:paraId="02C2F321" w14:textId="510CA58F" w:rsidR="00F9677C" w:rsidRPr="00F9677C"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【例】仍依上例资料。假定自制A零件的生产能力可以转移，每年预计可以获得贡献毛益1 000 000元。A零件是自制还是外购？</w:t>
      </w:r>
    </w:p>
    <w:p w14:paraId="3FF9FF19"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根据题意，可采用相关成本分析法。由于企业拥有多余的生产能力，固定成本属于无关成本，不需考虑，自制单位变动成本为39元（直接材料30元，直接人工6元，变动制造费用3元），外购单价为40元。有：</w:t>
      </w:r>
    </w:p>
    <w:p w14:paraId="72471C61" w14:textId="7CCF83A3" w:rsidR="00F9677C" w:rsidRPr="00F9677C"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自制A零件的机会成本为</w:t>
      </w:r>
    </w:p>
    <w:p w14:paraId="2D18ABD8"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依题意编制的相关损益分析表如表所示。</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21"/>
        <w:gridCol w:w="1843"/>
        <w:gridCol w:w="2820"/>
        <w:gridCol w:w="2820"/>
      </w:tblGrid>
      <w:tr w:rsidR="00FB1A6E" w:rsidRPr="00F9677C" w14:paraId="5F827C46" w14:textId="77777777" w:rsidTr="00472335">
        <w:tc>
          <w:tcPr>
            <w:tcW w:w="0" w:type="auto"/>
            <w:gridSpan w:val="4"/>
            <w:tcBorders>
              <w:top w:val="nil"/>
              <w:left w:val="nil"/>
              <w:bottom w:val="nil"/>
              <w:right w:val="nil"/>
            </w:tcBorders>
            <w:shd w:val="clear" w:color="auto" w:fill="F9F9F9"/>
            <w:tcMar>
              <w:top w:w="48" w:type="dxa"/>
              <w:left w:w="48" w:type="dxa"/>
              <w:bottom w:w="48" w:type="dxa"/>
              <w:right w:w="48" w:type="dxa"/>
            </w:tcMar>
            <w:vAlign w:val="center"/>
            <w:hideMark/>
          </w:tcPr>
          <w:p w14:paraId="26853657"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bCs/>
                <w:kern w:val="0"/>
                <w:sz w:val="24"/>
                <w:szCs w:val="24"/>
              </w:rPr>
              <w:t>表：相关损益分析表（单位；元）</w:t>
            </w:r>
          </w:p>
        </w:tc>
      </w:tr>
      <w:tr w:rsidR="00FB1A6E" w:rsidRPr="00F9677C" w14:paraId="69DACE4E" w14:textId="77777777" w:rsidTr="0047233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E66D03"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0CEED"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3F34D6"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bCs/>
                <w:kern w:val="0"/>
                <w:sz w:val="24"/>
                <w:szCs w:val="24"/>
              </w:rPr>
              <w:t>方案</w:t>
            </w:r>
          </w:p>
        </w:tc>
      </w:tr>
      <w:tr w:rsidR="00FB1A6E" w:rsidRPr="00F9677C" w14:paraId="2ADDFC69" w14:textId="77777777" w:rsidTr="0047233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297B01"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6081B8"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5D5E10"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自制A零件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EE6D25"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外购A零件</w:t>
            </w:r>
          </w:p>
        </w:tc>
      </w:tr>
      <w:tr w:rsidR="00FB1A6E" w:rsidRPr="00F9677C" w14:paraId="1E90B501" w14:textId="77777777" w:rsidTr="00472335">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290510"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hyperlink r:id="rId29" w:tooltip="项目" w:history="1">
              <w:r w:rsidRPr="00F9677C">
                <w:rPr>
                  <w:rFonts w:ascii="宋体" w:eastAsia="宋体" w:hAnsi="宋体" w:cs="Times New Roman"/>
                  <w:kern w:val="0"/>
                  <w:sz w:val="24"/>
                  <w:szCs w:val="24"/>
                </w:rPr>
                <w:t>项目</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B40424"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变动成本</w:t>
            </w:r>
            <w:r w:rsidRPr="00F9677C">
              <w:rPr>
                <w:rFonts w:ascii="宋体" w:eastAsia="宋体" w:hAnsi="宋体" w:cs="Times New Roman"/>
                <w:kern w:val="0"/>
                <w:sz w:val="24"/>
                <w:szCs w:val="24"/>
              </w:rPr>
              <w:br/>
              <w:t>机会成本</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0F9DF0"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100 000×39=3 900 000</w:t>
            </w:r>
            <w:r w:rsidRPr="00F9677C">
              <w:rPr>
                <w:rFonts w:ascii="宋体" w:eastAsia="宋体" w:hAnsi="宋体" w:cs="Times New Roman"/>
                <w:kern w:val="0"/>
                <w:sz w:val="24"/>
                <w:szCs w:val="24"/>
              </w:rPr>
              <w:br/>
              <w:t>1 000 000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2AD740"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100 000×40=4 000 000</w:t>
            </w:r>
          </w:p>
        </w:tc>
      </w:tr>
      <w:tr w:rsidR="00FB1A6E" w:rsidRPr="00F9677C" w14:paraId="4F6C1495" w14:textId="77777777" w:rsidTr="00472335">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07C997E" w14:textId="77777777" w:rsidR="00F9677C" w:rsidRPr="00F9677C" w:rsidRDefault="00F9677C" w:rsidP="006A0914">
            <w:pPr>
              <w:widowControl/>
              <w:spacing w:line="360" w:lineRule="auto"/>
              <w:ind w:firstLineChars="200" w:firstLine="480"/>
              <w:jc w:val="left"/>
              <w:rPr>
                <w:rFonts w:ascii="宋体" w:eastAsia="宋体" w:hAnsi="宋体" w:cs="Times New Roman"/>
                <w:kern w:val="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193E1B"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相关成本合计</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7068A6"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4 900 000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6B9627" w14:textId="77777777" w:rsidR="00F9677C" w:rsidRPr="00F9677C" w:rsidRDefault="00F9677C" w:rsidP="006A0914">
            <w:pPr>
              <w:widowControl/>
              <w:spacing w:before="240" w:after="240" w:line="360" w:lineRule="auto"/>
              <w:ind w:firstLineChars="200" w:firstLine="480"/>
              <w:jc w:val="center"/>
              <w:rPr>
                <w:rFonts w:ascii="宋体" w:eastAsia="宋体" w:hAnsi="宋体" w:cs="Times New Roman"/>
                <w:kern w:val="0"/>
                <w:sz w:val="24"/>
                <w:szCs w:val="24"/>
              </w:rPr>
            </w:pPr>
            <w:r w:rsidRPr="00F9677C">
              <w:rPr>
                <w:rFonts w:ascii="宋体" w:eastAsia="宋体" w:hAnsi="宋体" w:cs="Times New Roman"/>
                <w:kern w:val="0"/>
                <w:sz w:val="24"/>
                <w:szCs w:val="24"/>
              </w:rPr>
              <w:t>4 000 000</w:t>
            </w:r>
          </w:p>
        </w:tc>
      </w:tr>
    </w:tbl>
    <w:p w14:paraId="005E7DBC"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企业应选择外购方案，可节约成本900 000元。</w:t>
      </w:r>
    </w:p>
    <w:p w14:paraId="440A5476" w14:textId="77777777" w:rsidR="00F9677C" w:rsidRPr="00F9677C" w:rsidRDefault="00F9677C" w:rsidP="00FB1A6E">
      <w:pPr>
        <w:widowControl/>
        <w:spacing w:before="240" w:after="240" w:line="360" w:lineRule="auto"/>
        <w:ind w:firstLine="420"/>
        <w:jc w:val="left"/>
        <w:rPr>
          <w:rFonts w:ascii="宋体" w:eastAsia="宋体" w:hAnsi="宋体" w:cs="Times New Roman"/>
          <w:kern w:val="0"/>
          <w:sz w:val="24"/>
          <w:szCs w:val="24"/>
          <w:lang w:eastAsia="zh-Hans"/>
        </w:rPr>
      </w:pPr>
      <w:r w:rsidRPr="00F9677C">
        <w:rPr>
          <w:rFonts w:ascii="宋体" w:eastAsia="宋体" w:hAnsi="宋体" w:cs="Times New Roman"/>
          <w:bCs/>
          <w:kern w:val="0"/>
          <w:sz w:val="24"/>
          <w:szCs w:val="24"/>
          <w:lang w:eastAsia="zh-Hans"/>
        </w:rPr>
        <w:t>3．零部件自制但需要增加固定成本</w:t>
      </w:r>
    </w:p>
    <w:p w14:paraId="31A7A918"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当自制零部件时，如果企业没有多余的生产能力或多余生产能力不足，就需要增加固定成本以购置必要的机器设备。在这种情况下，自制零部件的成本，就不仅包括变动成本，而且还包括增加的固定成本。由于单位固定成本是随产量成反比例变动的，因此对于不同的需要量，决策分析的结论就可能不同。这类问题的决策分析，根据零部件的需要量是否确定，可以分别采用相关成本分析法和成本平衡点分析法来进行分析。若零部件的需要量确定，可以采用相关成本分析法，若零部件的需要量不确定则采用成本平衡点分析法。因零部件的需要量确定情况下的零部件自制与否的决策与前例相似，这里仅就零部件需要量不确定情况下的自制与否的决策进行举例。</w:t>
      </w:r>
    </w:p>
    <w:p w14:paraId="0C4469E8" w14:textId="77777777" w:rsidR="00FB1A6E"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【例】企业需要的B零件可以外购，单价为60元；若自制单位变动成本为24元，每年还需增加固定成本45 000元。</w:t>
      </w:r>
    </w:p>
    <w:p w14:paraId="7B161E44" w14:textId="54C1075D" w:rsidR="00F9677C" w:rsidRPr="00F9677C" w:rsidRDefault="00F9677C" w:rsidP="00FB1A6E">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要求：分析B零件是自制还是外购。</w:t>
      </w:r>
    </w:p>
    <w:p w14:paraId="1A940AEB"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解：由于本例零部件的需要量不确定，因此需采用成本平衡点分析法进行分析。</w:t>
      </w:r>
    </w:p>
    <w:p w14:paraId="3C73A8B8"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lastRenderedPageBreak/>
        <w:t>设：</w:t>
      </w:r>
      <w:r w:rsidRPr="00F9677C">
        <w:rPr>
          <w:rFonts w:ascii="宋体" w:eastAsia="宋体" w:hAnsi="宋体" w:cs="Times New Roman"/>
          <w:i/>
          <w:iCs/>
          <w:kern w:val="0"/>
          <w:sz w:val="24"/>
          <w:szCs w:val="24"/>
          <w:lang w:eastAsia="zh-Hans"/>
        </w:rPr>
        <w:t>x</w:t>
      </w:r>
      <w:r w:rsidRPr="00F9677C">
        <w:rPr>
          <w:rFonts w:ascii="宋体" w:eastAsia="宋体" w:hAnsi="宋体" w:cs="Times New Roman"/>
          <w:kern w:val="0"/>
          <w:sz w:val="24"/>
          <w:szCs w:val="24"/>
          <w:vertAlign w:val="subscript"/>
          <w:lang w:eastAsia="zh-Hans"/>
        </w:rPr>
        <w:t>0</w:t>
      </w:r>
      <w:r w:rsidRPr="00F9677C">
        <w:rPr>
          <w:rFonts w:ascii="宋体" w:eastAsia="宋体" w:hAnsi="宋体" w:cs="Times New Roman"/>
          <w:kern w:val="0"/>
          <w:sz w:val="24"/>
          <w:szCs w:val="24"/>
          <w:lang w:eastAsia="zh-Hans"/>
        </w:rPr>
        <w:t>为成本平衡点业务量，自制方案的总成本为</w:t>
      </w:r>
      <w:r w:rsidRPr="00F9677C">
        <w:rPr>
          <w:rFonts w:ascii="宋体" w:eastAsia="宋体" w:hAnsi="宋体" w:cs="Times New Roman"/>
          <w:i/>
          <w:iCs/>
          <w:kern w:val="0"/>
          <w:sz w:val="24"/>
          <w:szCs w:val="24"/>
          <w:lang w:eastAsia="zh-Hans"/>
        </w:rPr>
        <w:t>y</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，固定成本为</w:t>
      </w:r>
      <w:r w:rsidRPr="00F9677C">
        <w:rPr>
          <w:rFonts w:ascii="宋体" w:eastAsia="宋体" w:hAnsi="宋体" w:cs="Times New Roman"/>
          <w:i/>
          <w:iCs/>
          <w:kern w:val="0"/>
          <w:sz w:val="24"/>
          <w:szCs w:val="24"/>
          <w:lang w:eastAsia="zh-Hans"/>
        </w:rPr>
        <w:t>a</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，单位变动成本为</w:t>
      </w:r>
      <w:r w:rsidRPr="00F9677C">
        <w:rPr>
          <w:rFonts w:ascii="宋体" w:eastAsia="宋体" w:hAnsi="宋体" w:cs="Times New Roman"/>
          <w:i/>
          <w:iCs/>
          <w:kern w:val="0"/>
          <w:sz w:val="24"/>
          <w:szCs w:val="24"/>
          <w:lang w:eastAsia="zh-Hans"/>
        </w:rPr>
        <w:t>b</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；外购方案的总成本为</w:t>
      </w:r>
      <w:r w:rsidRPr="00F9677C">
        <w:rPr>
          <w:rFonts w:ascii="宋体" w:eastAsia="宋体" w:hAnsi="宋体" w:cs="Times New Roman"/>
          <w:i/>
          <w:iCs/>
          <w:kern w:val="0"/>
          <w:sz w:val="24"/>
          <w:szCs w:val="24"/>
          <w:lang w:eastAsia="zh-Hans"/>
        </w:rPr>
        <w:t>y</w:t>
      </w:r>
      <w:r w:rsidRPr="00F9677C">
        <w:rPr>
          <w:rFonts w:ascii="宋体" w:eastAsia="宋体" w:hAnsi="宋体" w:cs="Times New Roman"/>
          <w:kern w:val="0"/>
          <w:sz w:val="24"/>
          <w:szCs w:val="24"/>
          <w:vertAlign w:val="subscript"/>
          <w:lang w:eastAsia="zh-Hans"/>
        </w:rPr>
        <w:t>2</w:t>
      </w:r>
      <w:r w:rsidRPr="00F9677C">
        <w:rPr>
          <w:rFonts w:ascii="宋体" w:eastAsia="宋体" w:hAnsi="宋体" w:cs="Times New Roman"/>
          <w:kern w:val="0"/>
          <w:sz w:val="24"/>
          <w:szCs w:val="24"/>
          <w:lang w:eastAsia="zh-Hans"/>
        </w:rPr>
        <w:t>，固定成本为</w:t>
      </w:r>
      <w:r w:rsidRPr="00F9677C">
        <w:rPr>
          <w:rFonts w:ascii="宋体" w:eastAsia="宋体" w:hAnsi="宋体" w:cs="Times New Roman"/>
          <w:i/>
          <w:iCs/>
          <w:kern w:val="0"/>
          <w:sz w:val="24"/>
          <w:szCs w:val="24"/>
          <w:lang w:eastAsia="zh-Hans"/>
        </w:rPr>
        <w:t>a</w:t>
      </w:r>
      <w:r w:rsidRPr="00F9677C">
        <w:rPr>
          <w:rFonts w:ascii="宋体" w:eastAsia="宋体" w:hAnsi="宋体" w:cs="Times New Roman"/>
          <w:kern w:val="0"/>
          <w:sz w:val="24"/>
          <w:szCs w:val="24"/>
          <w:vertAlign w:val="subscript"/>
          <w:lang w:eastAsia="zh-Hans"/>
        </w:rPr>
        <w:t>2</w:t>
      </w:r>
      <w:r w:rsidRPr="00F9677C">
        <w:rPr>
          <w:rFonts w:ascii="宋体" w:eastAsia="宋体" w:hAnsi="宋体" w:cs="Times New Roman"/>
          <w:kern w:val="0"/>
          <w:sz w:val="24"/>
          <w:szCs w:val="24"/>
          <w:lang w:eastAsia="zh-Hans"/>
        </w:rPr>
        <w:t>，单位变动成本为</w:t>
      </w:r>
      <w:r w:rsidRPr="00F9677C">
        <w:rPr>
          <w:rFonts w:ascii="宋体" w:eastAsia="宋体" w:hAnsi="宋体" w:cs="Times New Roman"/>
          <w:i/>
          <w:iCs/>
          <w:kern w:val="0"/>
          <w:sz w:val="24"/>
          <w:szCs w:val="24"/>
          <w:lang w:eastAsia="zh-Hans"/>
        </w:rPr>
        <w:t>b</w:t>
      </w:r>
      <w:r w:rsidRPr="00F9677C">
        <w:rPr>
          <w:rFonts w:ascii="宋体" w:eastAsia="宋体" w:hAnsi="宋体" w:cs="Times New Roman"/>
          <w:kern w:val="0"/>
          <w:sz w:val="24"/>
          <w:szCs w:val="24"/>
          <w:vertAlign w:val="subscript"/>
          <w:lang w:eastAsia="zh-Hans"/>
        </w:rPr>
        <w:t>2</w:t>
      </w:r>
      <w:r w:rsidRPr="00F9677C">
        <w:rPr>
          <w:rFonts w:ascii="宋体" w:eastAsia="宋体" w:hAnsi="宋体" w:cs="Times New Roman"/>
          <w:kern w:val="0"/>
          <w:sz w:val="24"/>
          <w:szCs w:val="24"/>
          <w:lang w:eastAsia="zh-Hans"/>
        </w:rPr>
        <w:t>。</w:t>
      </w:r>
    </w:p>
    <w:p w14:paraId="3C1C8265"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其中：</w:t>
      </w:r>
      <w:r w:rsidRPr="00F9677C">
        <w:rPr>
          <w:rFonts w:ascii="宋体" w:eastAsia="宋体" w:hAnsi="宋体" w:cs="Times New Roman"/>
          <w:i/>
          <w:iCs/>
          <w:kern w:val="0"/>
          <w:sz w:val="24"/>
          <w:szCs w:val="24"/>
          <w:lang w:eastAsia="zh-Hans"/>
        </w:rPr>
        <w:t>a</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 xml:space="preserve"> = 45000元</w:t>
      </w:r>
    </w:p>
    <w:p w14:paraId="2CC33795"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i/>
          <w:iCs/>
          <w:kern w:val="0"/>
          <w:sz w:val="24"/>
          <w:szCs w:val="24"/>
          <w:lang w:eastAsia="zh-Hans"/>
        </w:rPr>
        <w:t>b</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 xml:space="preserve"> = 24元</w:t>
      </w:r>
    </w:p>
    <w:p w14:paraId="58380F44"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i/>
          <w:iCs/>
          <w:kern w:val="0"/>
          <w:sz w:val="24"/>
          <w:szCs w:val="24"/>
          <w:lang w:eastAsia="zh-Hans"/>
        </w:rPr>
        <w:t>a</w:t>
      </w:r>
      <w:r w:rsidRPr="00F9677C">
        <w:rPr>
          <w:rFonts w:ascii="宋体" w:eastAsia="宋体" w:hAnsi="宋体" w:cs="Times New Roman"/>
          <w:kern w:val="0"/>
          <w:sz w:val="24"/>
          <w:szCs w:val="24"/>
          <w:vertAlign w:val="subscript"/>
          <w:lang w:eastAsia="zh-Hans"/>
        </w:rPr>
        <w:t>2</w:t>
      </w:r>
      <w:r w:rsidRPr="00F9677C">
        <w:rPr>
          <w:rFonts w:ascii="宋体" w:eastAsia="宋体" w:hAnsi="宋体" w:cs="Times New Roman"/>
          <w:kern w:val="0"/>
          <w:sz w:val="24"/>
          <w:szCs w:val="24"/>
          <w:lang w:eastAsia="zh-Hans"/>
        </w:rPr>
        <w:t xml:space="preserve"> = 0</w:t>
      </w:r>
    </w:p>
    <w:p w14:paraId="79AE901F"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i/>
          <w:iCs/>
          <w:kern w:val="0"/>
          <w:sz w:val="24"/>
          <w:szCs w:val="24"/>
          <w:lang w:eastAsia="zh-Hans"/>
        </w:rPr>
        <w:t>b</w:t>
      </w:r>
      <w:r w:rsidRPr="00F9677C">
        <w:rPr>
          <w:rFonts w:ascii="宋体" w:eastAsia="宋体" w:hAnsi="宋体" w:cs="Times New Roman"/>
          <w:kern w:val="0"/>
          <w:sz w:val="24"/>
          <w:szCs w:val="24"/>
          <w:vertAlign w:val="subscript"/>
          <w:lang w:eastAsia="zh-Hans"/>
        </w:rPr>
        <w:t>2</w:t>
      </w:r>
      <w:r w:rsidRPr="00F9677C">
        <w:rPr>
          <w:rFonts w:ascii="宋体" w:eastAsia="宋体" w:hAnsi="宋体" w:cs="Times New Roman"/>
          <w:kern w:val="0"/>
          <w:sz w:val="24"/>
          <w:szCs w:val="24"/>
          <w:lang w:eastAsia="zh-Hans"/>
        </w:rPr>
        <w:t xml:space="preserve"> = 60元</w:t>
      </w:r>
    </w:p>
    <w:p w14:paraId="38DBEF19"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则有：</w:t>
      </w:r>
      <w:r w:rsidRPr="00F9677C">
        <w:rPr>
          <w:rFonts w:ascii="宋体" w:eastAsia="宋体" w:hAnsi="宋体" w:cs="Times New Roman"/>
          <w:i/>
          <w:iCs/>
          <w:kern w:val="0"/>
          <w:sz w:val="24"/>
          <w:szCs w:val="24"/>
          <w:lang w:eastAsia="zh-Hans"/>
        </w:rPr>
        <w:t>y</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 xml:space="preserve"> = </w:t>
      </w:r>
      <w:r w:rsidRPr="00F9677C">
        <w:rPr>
          <w:rFonts w:ascii="宋体" w:eastAsia="宋体" w:hAnsi="宋体" w:cs="Times New Roman"/>
          <w:i/>
          <w:iCs/>
          <w:kern w:val="0"/>
          <w:sz w:val="24"/>
          <w:szCs w:val="24"/>
          <w:lang w:eastAsia="zh-Hans"/>
        </w:rPr>
        <w:t>a</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kern w:val="0"/>
          <w:sz w:val="24"/>
          <w:szCs w:val="24"/>
          <w:lang w:eastAsia="zh-Hans"/>
        </w:rPr>
        <w:t xml:space="preserve"> + </w:t>
      </w:r>
      <w:r w:rsidRPr="00F9677C">
        <w:rPr>
          <w:rFonts w:ascii="宋体" w:eastAsia="宋体" w:hAnsi="宋体" w:cs="Times New Roman"/>
          <w:i/>
          <w:iCs/>
          <w:kern w:val="0"/>
          <w:sz w:val="24"/>
          <w:szCs w:val="24"/>
          <w:lang w:eastAsia="zh-Hans"/>
        </w:rPr>
        <w:t>b</w:t>
      </w:r>
      <w:r w:rsidRPr="00F9677C">
        <w:rPr>
          <w:rFonts w:ascii="宋体" w:eastAsia="宋体" w:hAnsi="宋体" w:cs="Times New Roman"/>
          <w:kern w:val="0"/>
          <w:sz w:val="24"/>
          <w:szCs w:val="24"/>
          <w:vertAlign w:val="subscript"/>
          <w:lang w:eastAsia="zh-Hans"/>
        </w:rPr>
        <w:t>1</w:t>
      </w:r>
      <w:r w:rsidRPr="00F9677C">
        <w:rPr>
          <w:rFonts w:ascii="宋体" w:eastAsia="宋体" w:hAnsi="宋体" w:cs="Times New Roman"/>
          <w:i/>
          <w:iCs/>
          <w:kern w:val="0"/>
          <w:sz w:val="24"/>
          <w:szCs w:val="24"/>
          <w:lang w:eastAsia="zh-Hans"/>
        </w:rPr>
        <w:t>x</w:t>
      </w:r>
      <w:r w:rsidRPr="00F9677C">
        <w:rPr>
          <w:rFonts w:ascii="宋体" w:eastAsia="宋体" w:hAnsi="宋体" w:cs="Times New Roman"/>
          <w:kern w:val="0"/>
          <w:sz w:val="24"/>
          <w:szCs w:val="24"/>
          <w:lang w:eastAsia="zh-Hans"/>
        </w:rPr>
        <w:t xml:space="preserve"> = 45000 + 24</w:t>
      </w:r>
      <w:r w:rsidRPr="00F9677C">
        <w:rPr>
          <w:rFonts w:ascii="宋体" w:eastAsia="宋体" w:hAnsi="宋体" w:cs="Times New Roman"/>
          <w:i/>
          <w:iCs/>
          <w:kern w:val="0"/>
          <w:sz w:val="24"/>
          <w:szCs w:val="24"/>
          <w:lang w:eastAsia="zh-Hans"/>
        </w:rPr>
        <w:t>x</w:t>
      </w:r>
    </w:p>
    <w:p w14:paraId="6870530B"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i/>
          <w:iCs/>
          <w:kern w:val="0"/>
          <w:sz w:val="24"/>
          <w:szCs w:val="24"/>
          <w:lang w:eastAsia="zh-Hans"/>
        </w:rPr>
        <w:t>y</w:t>
      </w:r>
      <w:r w:rsidRPr="00F9677C">
        <w:rPr>
          <w:rFonts w:ascii="宋体" w:eastAsia="宋体" w:hAnsi="宋体" w:cs="Times New Roman"/>
          <w:kern w:val="0"/>
          <w:sz w:val="24"/>
          <w:szCs w:val="24"/>
          <w:vertAlign w:val="subscript"/>
          <w:lang w:eastAsia="zh-Hans"/>
        </w:rPr>
        <w:t>2</w:t>
      </w:r>
      <w:r w:rsidRPr="00F9677C">
        <w:rPr>
          <w:rFonts w:ascii="宋体" w:eastAsia="宋体" w:hAnsi="宋体" w:cs="Times New Roman"/>
          <w:kern w:val="0"/>
          <w:sz w:val="24"/>
          <w:szCs w:val="24"/>
          <w:lang w:eastAsia="zh-Hans"/>
        </w:rPr>
        <w:t xml:space="preserve"> = 60</w:t>
      </w:r>
      <w:r w:rsidRPr="00F9677C">
        <w:rPr>
          <w:rFonts w:ascii="宋体" w:eastAsia="宋体" w:hAnsi="宋体" w:cs="Times New Roman"/>
          <w:i/>
          <w:iCs/>
          <w:kern w:val="0"/>
          <w:sz w:val="24"/>
          <w:szCs w:val="24"/>
          <w:lang w:eastAsia="zh-Hans"/>
        </w:rPr>
        <w:t>x</w:t>
      </w:r>
    </w:p>
    <w:p w14:paraId="382EB958"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noProof/>
          <w:kern w:val="0"/>
          <w:sz w:val="24"/>
          <w:szCs w:val="24"/>
        </w:rPr>
        <w:drawing>
          <wp:inline distT="0" distB="0" distL="0" distR="0" wp14:anchorId="59F054C0" wp14:editId="73F0283B">
            <wp:extent cx="1685925" cy="400050"/>
            <wp:effectExtent l="0" t="0" r="9525" b="0"/>
            <wp:docPr id="1" name="图片 1" descr="x_0=\frac{45000}{60-24}=1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0=\frac{45000}{60-24}=1 2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5925" cy="400050"/>
                    </a:xfrm>
                    <a:prstGeom prst="rect">
                      <a:avLst/>
                    </a:prstGeom>
                    <a:noFill/>
                    <a:ln>
                      <a:noFill/>
                    </a:ln>
                  </pic:spPr>
                </pic:pic>
              </a:graphicData>
            </a:graphic>
          </wp:inline>
        </w:drawing>
      </w:r>
      <w:r w:rsidRPr="00F9677C">
        <w:rPr>
          <w:rFonts w:ascii="宋体" w:eastAsia="宋体" w:hAnsi="宋体" w:cs="Times New Roman"/>
          <w:kern w:val="0"/>
          <w:sz w:val="24"/>
          <w:szCs w:val="24"/>
          <w:lang w:eastAsia="zh-Hans"/>
        </w:rPr>
        <w:t>件</w:t>
      </w:r>
    </w:p>
    <w:p w14:paraId="73893178"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这说明，当零部件需要量在1 250件时，外购总成本与自制总成本相等；当零部件的需要量在1 250件以内时，外购总成本低于自制总成本，应选择外购方案；当零部件需要量超过1 250件时，自制总成本低于外购总成本，应选择自制方案。</w:t>
      </w:r>
    </w:p>
    <w:p w14:paraId="713BB3E3" w14:textId="77777777" w:rsidR="00F9677C" w:rsidRPr="00F9677C" w:rsidRDefault="00F9677C" w:rsidP="006A0914">
      <w:pPr>
        <w:spacing w:line="360" w:lineRule="auto"/>
        <w:ind w:firstLineChars="200" w:firstLine="480"/>
        <w:rPr>
          <w:rFonts w:ascii="宋体" w:eastAsia="宋体" w:hAnsi="宋体" w:cs="Times New Roman"/>
          <w:sz w:val="24"/>
          <w:szCs w:val="24"/>
        </w:rPr>
      </w:pPr>
      <w:r w:rsidRPr="00F9677C">
        <w:rPr>
          <w:rFonts w:ascii="宋体" w:eastAsia="宋体" w:hAnsi="宋体" w:cs="Times New Roman"/>
          <w:sz w:val="24"/>
          <w:szCs w:val="24"/>
          <w:lang w:eastAsia="zh-Hans"/>
        </w:rPr>
        <w:t>自制或外购决策的影响因素</w:t>
      </w:r>
    </w:p>
    <w:p w14:paraId="1A710FDE" w14:textId="77777777" w:rsidR="00F9677C" w:rsidRPr="00F9677C" w:rsidRDefault="00F9677C" w:rsidP="006A0914">
      <w:pPr>
        <w:widowControl/>
        <w:spacing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产品、零部件、</w:t>
      </w:r>
      <w:hyperlink r:id="rId31" w:tooltip="原材料" w:history="1">
        <w:r w:rsidRPr="00F9677C">
          <w:rPr>
            <w:rFonts w:ascii="宋体" w:eastAsia="宋体" w:hAnsi="宋体" w:cs="Times New Roman"/>
            <w:kern w:val="0"/>
            <w:sz w:val="24"/>
            <w:szCs w:val="24"/>
            <w:lang w:eastAsia="zh-Hans"/>
          </w:rPr>
          <w:t>原材料</w:t>
        </w:r>
      </w:hyperlink>
      <w:r w:rsidRPr="00F9677C">
        <w:rPr>
          <w:rFonts w:ascii="宋体" w:eastAsia="宋体" w:hAnsi="宋体" w:cs="Times New Roman"/>
          <w:kern w:val="0"/>
          <w:sz w:val="24"/>
          <w:szCs w:val="24"/>
          <w:lang w:eastAsia="zh-Hans"/>
        </w:rPr>
        <w:t>是自制还是外购，这是每一个企业都不可避免要回答的问题。从总体上看，这个问题涉及企业的</w:t>
      </w:r>
      <w:hyperlink r:id="rId32" w:tooltip="纵向一体化" w:history="1">
        <w:r w:rsidRPr="00F9677C">
          <w:rPr>
            <w:rFonts w:ascii="宋体" w:eastAsia="宋体" w:hAnsi="宋体" w:cs="Times New Roman"/>
            <w:kern w:val="0"/>
            <w:sz w:val="24"/>
            <w:szCs w:val="24"/>
            <w:lang w:eastAsia="zh-Hans"/>
          </w:rPr>
          <w:t>纵向一体化</w:t>
        </w:r>
      </w:hyperlink>
      <w:r w:rsidRPr="00F9677C">
        <w:rPr>
          <w:rFonts w:ascii="宋体" w:eastAsia="宋体" w:hAnsi="宋体" w:cs="Times New Roman"/>
          <w:kern w:val="0"/>
          <w:sz w:val="24"/>
          <w:szCs w:val="24"/>
          <w:lang w:eastAsia="zh-Hans"/>
        </w:rPr>
        <w:t>政策。正确的选择使许多企业长期成功的关键。在生产某个</w:t>
      </w:r>
      <w:hyperlink r:id="rId33" w:tooltip="新产品" w:history="1">
        <w:r w:rsidRPr="00F9677C">
          <w:rPr>
            <w:rFonts w:ascii="宋体" w:eastAsia="宋体" w:hAnsi="宋体" w:cs="Times New Roman"/>
            <w:kern w:val="0"/>
            <w:sz w:val="24"/>
            <w:szCs w:val="24"/>
            <w:lang w:eastAsia="zh-Hans"/>
          </w:rPr>
          <w:t>新产品</w:t>
        </w:r>
      </w:hyperlink>
      <w:r w:rsidRPr="00F9677C">
        <w:rPr>
          <w:rFonts w:ascii="宋体" w:eastAsia="宋体" w:hAnsi="宋体" w:cs="Times New Roman"/>
          <w:kern w:val="0"/>
          <w:sz w:val="24"/>
          <w:szCs w:val="24"/>
          <w:lang w:eastAsia="zh-Hans"/>
        </w:rPr>
        <w:t>，建立或改进一个</w:t>
      </w:r>
      <w:hyperlink r:id="rId34" w:tooltip="生产系统" w:history="1">
        <w:r w:rsidRPr="00F9677C">
          <w:rPr>
            <w:rFonts w:ascii="宋体" w:eastAsia="宋体" w:hAnsi="宋体" w:cs="Times New Roman"/>
            <w:kern w:val="0"/>
            <w:sz w:val="24"/>
            <w:szCs w:val="24"/>
            <w:lang w:eastAsia="zh-Hans"/>
          </w:rPr>
          <w:t>生产系统</w:t>
        </w:r>
      </w:hyperlink>
      <w:r w:rsidRPr="00F9677C">
        <w:rPr>
          <w:rFonts w:ascii="宋体" w:eastAsia="宋体" w:hAnsi="宋体" w:cs="Times New Roman"/>
          <w:kern w:val="0"/>
          <w:sz w:val="24"/>
          <w:szCs w:val="24"/>
          <w:lang w:eastAsia="zh-Hans"/>
        </w:rPr>
        <w:t>之前，均需要对自制与外购做出决策。这些决策不仅影响</w:t>
      </w:r>
      <w:hyperlink r:id="rId35" w:tooltip="工艺过程" w:history="1">
        <w:r w:rsidRPr="00F9677C">
          <w:rPr>
            <w:rFonts w:ascii="宋体" w:eastAsia="宋体" w:hAnsi="宋体" w:cs="Times New Roman"/>
            <w:kern w:val="0"/>
            <w:sz w:val="24"/>
            <w:szCs w:val="24"/>
            <w:lang w:eastAsia="zh-Hans"/>
          </w:rPr>
          <w:t>工艺过程</w:t>
        </w:r>
      </w:hyperlink>
      <w:r w:rsidRPr="00F9677C">
        <w:rPr>
          <w:rFonts w:ascii="宋体" w:eastAsia="宋体" w:hAnsi="宋体" w:cs="Times New Roman"/>
          <w:kern w:val="0"/>
          <w:sz w:val="24"/>
          <w:szCs w:val="24"/>
          <w:lang w:eastAsia="zh-Hans"/>
        </w:rPr>
        <w:t>的选择、生产制造系统和管理系统的设计，而且关系到企业生产的</w:t>
      </w:r>
      <w:hyperlink r:id="rId36" w:tooltip="经济效益" w:history="1">
        <w:r w:rsidRPr="00F9677C">
          <w:rPr>
            <w:rFonts w:ascii="宋体" w:eastAsia="宋体" w:hAnsi="宋体" w:cs="Times New Roman"/>
            <w:kern w:val="0"/>
            <w:sz w:val="24"/>
            <w:szCs w:val="24"/>
            <w:lang w:eastAsia="zh-Hans"/>
          </w:rPr>
          <w:t>经济效益</w:t>
        </w:r>
      </w:hyperlink>
      <w:r w:rsidRPr="00F9677C">
        <w:rPr>
          <w:rFonts w:ascii="宋体" w:eastAsia="宋体" w:hAnsi="宋体" w:cs="Times New Roman"/>
          <w:kern w:val="0"/>
          <w:sz w:val="24"/>
          <w:szCs w:val="24"/>
          <w:lang w:eastAsia="zh-Hans"/>
        </w:rPr>
        <w:t>。在作出自制与外购决策时，需要重点考虑以下因素：</w:t>
      </w:r>
    </w:p>
    <w:p w14:paraId="7E7A699F"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一、</w:t>
      </w:r>
      <w:hyperlink r:id="rId37" w:tooltip="经济利益" w:history="1">
        <w:r w:rsidRPr="00F9677C">
          <w:rPr>
            <w:rFonts w:ascii="宋体" w:eastAsia="宋体" w:hAnsi="宋体" w:cs="Times New Roman"/>
            <w:bCs/>
            <w:kern w:val="0"/>
            <w:sz w:val="24"/>
            <w:szCs w:val="24"/>
            <w:lang w:eastAsia="zh-Hans"/>
          </w:rPr>
          <w:t>经济利益</w:t>
        </w:r>
      </w:hyperlink>
      <w:r w:rsidRPr="00F9677C">
        <w:rPr>
          <w:rFonts w:ascii="宋体" w:eastAsia="宋体" w:hAnsi="宋体" w:cs="Times New Roman"/>
          <w:bCs/>
          <w:kern w:val="0"/>
          <w:sz w:val="24"/>
          <w:szCs w:val="24"/>
          <w:lang w:eastAsia="zh-Hans"/>
        </w:rPr>
        <w:t>。</w:t>
      </w:r>
    </w:p>
    <w:p w14:paraId="3932FEE2"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在自制与外购决策时，首先应考虑的主要标准是成本。如果一个部件外购比自制更便宜，就采取外购政策。此时进行</w:t>
      </w:r>
      <w:hyperlink r:id="rId38" w:tooltip="成本分析" w:history="1">
        <w:r w:rsidRPr="00F9677C">
          <w:rPr>
            <w:rFonts w:ascii="宋体" w:eastAsia="宋体" w:hAnsi="宋体" w:cs="Times New Roman"/>
            <w:kern w:val="0"/>
            <w:sz w:val="24"/>
            <w:szCs w:val="24"/>
            <w:lang w:eastAsia="zh-Hans"/>
          </w:rPr>
          <w:t>成本分析</w:t>
        </w:r>
      </w:hyperlink>
      <w:r w:rsidRPr="00F9677C">
        <w:rPr>
          <w:rFonts w:ascii="宋体" w:eastAsia="宋体" w:hAnsi="宋体" w:cs="Times New Roman"/>
          <w:kern w:val="0"/>
          <w:sz w:val="24"/>
          <w:szCs w:val="24"/>
          <w:lang w:eastAsia="zh-Hans"/>
        </w:rPr>
        <w:t>，依据的是</w:t>
      </w:r>
      <w:hyperlink r:id="rId39" w:tooltip="增量成本" w:history="1">
        <w:r w:rsidRPr="00F9677C">
          <w:rPr>
            <w:rFonts w:ascii="宋体" w:eastAsia="宋体" w:hAnsi="宋体" w:cs="Times New Roman"/>
            <w:kern w:val="0"/>
            <w:sz w:val="24"/>
            <w:szCs w:val="24"/>
            <w:lang w:eastAsia="zh-Hans"/>
          </w:rPr>
          <w:t>增量成本</w:t>
        </w:r>
      </w:hyperlink>
      <w:r w:rsidRPr="00F9677C">
        <w:rPr>
          <w:rFonts w:ascii="宋体" w:eastAsia="宋体" w:hAnsi="宋体" w:cs="Times New Roman"/>
          <w:kern w:val="0"/>
          <w:sz w:val="24"/>
          <w:szCs w:val="24"/>
          <w:lang w:eastAsia="zh-Hans"/>
        </w:rPr>
        <w:t>（</w:t>
      </w:r>
      <w:hyperlink r:id="rId40" w:tooltip="边际成本" w:history="1">
        <w:r w:rsidRPr="00F9677C">
          <w:rPr>
            <w:rFonts w:ascii="宋体" w:eastAsia="宋体" w:hAnsi="宋体" w:cs="Times New Roman"/>
            <w:kern w:val="0"/>
            <w:sz w:val="24"/>
            <w:szCs w:val="24"/>
            <w:lang w:eastAsia="zh-Hans"/>
          </w:rPr>
          <w:t>边</w:t>
        </w:r>
        <w:r w:rsidRPr="00F9677C">
          <w:rPr>
            <w:rFonts w:ascii="宋体" w:eastAsia="宋体" w:hAnsi="宋体" w:cs="Times New Roman"/>
            <w:kern w:val="0"/>
            <w:sz w:val="24"/>
            <w:szCs w:val="24"/>
            <w:lang w:eastAsia="zh-Hans"/>
          </w:rPr>
          <w:lastRenderedPageBreak/>
          <w:t>际成本</w:t>
        </w:r>
      </w:hyperlink>
      <w:r w:rsidRPr="00F9677C">
        <w:rPr>
          <w:rFonts w:ascii="宋体" w:eastAsia="宋体" w:hAnsi="宋体" w:cs="Times New Roman"/>
          <w:kern w:val="0"/>
          <w:sz w:val="24"/>
          <w:szCs w:val="24"/>
          <w:lang w:eastAsia="zh-Hans"/>
        </w:rPr>
        <w:t>）分析原则，即只考虑哪些随自制与外购决策而变动的成本。例如，对于有自制生产能力的企业，自制某零部件的增量成本只包括劳动力、材料等</w:t>
      </w:r>
      <w:hyperlink r:id="rId41" w:tooltip="直接成本" w:history="1">
        <w:r w:rsidRPr="00F9677C">
          <w:rPr>
            <w:rFonts w:ascii="宋体" w:eastAsia="宋体" w:hAnsi="宋体" w:cs="Times New Roman"/>
            <w:kern w:val="0"/>
            <w:sz w:val="24"/>
            <w:szCs w:val="24"/>
            <w:lang w:eastAsia="zh-Hans"/>
          </w:rPr>
          <w:t>直接成本</w:t>
        </w:r>
      </w:hyperlink>
      <w:r w:rsidRPr="00F9677C">
        <w:rPr>
          <w:rFonts w:ascii="宋体" w:eastAsia="宋体" w:hAnsi="宋体" w:cs="Times New Roman"/>
          <w:kern w:val="0"/>
          <w:sz w:val="24"/>
          <w:szCs w:val="24"/>
          <w:lang w:eastAsia="zh-Hans"/>
        </w:rPr>
        <w:t>，及动力、燃料等其他净增成本。其他不因决策而发生变动的成本，在进行费用比较时不用考虑。对于无自制生产能力，或需要增加部分生产能力的企业，其增量成本还应包括为增加生产能力所支付的成本。</w:t>
      </w:r>
    </w:p>
    <w:p w14:paraId="74690355"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二、</w:t>
      </w:r>
      <w:hyperlink r:id="rId42" w:tooltip="质量保证" w:history="1">
        <w:r w:rsidRPr="00F9677C">
          <w:rPr>
            <w:rFonts w:ascii="宋体" w:eastAsia="宋体" w:hAnsi="宋体" w:cs="Times New Roman"/>
            <w:bCs/>
            <w:kern w:val="0"/>
            <w:sz w:val="24"/>
            <w:szCs w:val="24"/>
            <w:lang w:eastAsia="zh-Hans"/>
          </w:rPr>
          <w:t>质量保证</w:t>
        </w:r>
      </w:hyperlink>
      <w:r w:rsidRPr="00F9677C">
        <w:rPr>
          <w:rFonts w:ascii="宋体" w:eastAsia="宋体" w:hAnsi="宋体" w:cs="Times New Roman"/>
          <w:bCs/>
          <w:kern w:val="0"/>
          <w:sz w:val="24"/>
          <w:szCs w:val="24"/>
          <w:lang w:eastAsia="zh-Hans"/>
        </w:rPr>
        <w:t>。</w:t>
      </w:r>
    </w:p>
    <w:p w14:paraId="7BB1CEE8"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hyperlink r:id="rId43" w:tooltip="控制" w:history="1">
        <w:r w:rsidRPr="00F9677C">
          <w:rPr>
            <w:rFonts w:ascii="宋体" w:eastAsia="宋体" w:hAnsi="宋体" w:cs="Times New Roman"/>
            <w:kern w:val="0"/>
            <w:sz w:val="24"/>
            <w:szCs w:val="24"/>
            <w:lang w:eastAsia="zh-Hans"/>
          </w:rPr>
          <w:t>控制</w:t>
        </w:r>
      </w:hyperlink>
      <w:r w:rsidRPr="00F9677C">
        <w:rPr>
          <w:rFonts w:ascii="宋体" w:eastAsia="宋体" w:hAnsi="宋体" w:cs="Times New Roman"/>
          <w:kern w:val="0"/>
          <w:sz w:val="24"/>
          <w:szCs w:val="24"/>
          <w:lang w:eastAsia="zh-Hans"/>
        </w:rPr>
        <w:t>自制零件的</w:t>
      </w:r>
      <w:hyperlink r:id="rId44" w:tooltip="质量" w:history="1">
        <w:r w:rsidRPr="00F9677C">
          <w:rPr>
            <w:rFonts w:ascii="宋体" w:eastAsia="宋体" w:hAnsi="宋体" w:cs="Times New Roman"/>
            <w:kern w:val="0"/>
            <w:sz w:val="24"/>
            <w:szCs w:val="24"/>
            <w:lang w:eastAsia="zh-Hans"/>
          </w:rPr>
          <w:t>质量</w:t>
        </w:r>
      </w:hyperlink>
      <w:r w:rsidRPr="00F9677C">
        <w:rPr>
          <w:rFonts w:ascii="宋体" w:eastAsia="宋体" w:hAnsi="宋体" w:cs="Times New Roman"/>
          <w:kern w:val="0"/>
          <w:sz w:val="24"/>
          <w:szCs w:val="24"/>
          <w:lang w:eastAsia="zh-Hans"/>
        </w:rPr>
        <w:t>可以保证</w:t>
      </w:r>
      <w:hyperlink r:id="rId45" w:tooltip="最终产品" w:history="1">
        <w:r w:rsidRPr="00F9677C">
          <w:rPr>
            <w:rFonts w:ascii="宋体" w:eastAsia="宋体" w:hAnsi="宋体" w:cs="Times New Roman"/>
            <w:kern w:val="0"/>
            <w:sz w:val="24"/>
            <w:szCs w:val="24"/>
            <w:lang w:eastAsia="zh-Hans"/>
          </w:rPr>
          <w:t>最终产品</w:t>
        </w:r>
      </w:hyperlink>
      <w:r w:rsidRPr="00F9677C">
        <w:rPr>
          <w:rFonts w:ascii="宋体" w:eastAsia="宋体" w:hAnsi="宋体" w:cs="Times New Roman"/>
          <w:kern w:val="0"/>
          <w:sz w:val="24"/>
          <w:szCs w:val="24"/>
          <w:lang w:eastAsia="zh-Hans"/>
        </w:rPr>
        <w:t>的质量。而采取外购政策时，对零部件质量的控制可能会有一定困难。若关系到最终产品的质量，则宁可放弃其经济利益。</w:t>
      </w:r>
    </w:p>
    <w:p w14:paraId="6F5BA45F"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三、</w:t>
      </w:r>
      <w:hyperlink r:id="rId46" w:tooltip="供应" w:history="1">
        <w:r w:rsidRPr="00F9677C">
          <w:rPr>
            <w:rFonts w:ascii="宋体" w:eastAsia="宋体" w:hAnsi="宋体" w:cs="Times New Roman"/>
            <w:bCs/>
            <w:kern w:val="0"/>
            <w:sz w:val="24"/>
            <w:szCs w:val="24"/>
            <w:lang w:eastAsia="zh-Hans"/>
          </w:rPr>
          <w:t>供应</w:t>
        </w:r>
      </w:hyperlink>
      <w:r w:rsidRPr="00F9677C">
        <w:rPr>
          <w:rFonts w:ascii="宋体" w:eastAsia="宋体" w:hAnsi="宋体" w:cs="Times New Roman"/>
          <w:bCs/>
          <w:kern w:val="0"/>
          <w:sz w:val="24"/>
          <w:szCs w:val="24"/>
          <w:lang w:eastAsia="zh-Hans"/>
        </w:rPr>
        <w:t>的可靠性。</w:t>
      </w:r>
    </w:p>
    <w:p w14:paraId="29BDC7B9"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外购来源若不可靠，则应采取自制政策。若供应有可靠的保障，采取外购政策是十分有利的。需要注意的是要制定适当的采购政策，精选卖主，使企业处于主动地位。</w:t>
      </w:r>
    </w:p>
    <w:p w14:paraId="70A3DDBE"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四、</w:t>
      </w:r>
      <w:hyperlink r:id="rId47" w:tooltip="专利" w:history="1">
        <w:r w:rsidRPr="00F9677C">
          <w:rPr>
            <w:rFonts w:ascii="宋体" w:eastAsia="宋体" w:hAnsi="宋体" w:cs="Times New Roman"/>
            <w:bCs/>
            <w:kern w:val="0"/>
            <w:sz w:val="24"/>
            <w:szCs w:val="24"/>
            <w:lang w:eastAsia="zh-Hans"/>
          </w:rPr>
          <w:t>专利</w:t>
        </w:r>
      </w:hyperlink>
      <w:r w:rsidRPr="00F9677C">
        <w:rPr>
          <w:rFonts w:ascii="宋体" w:eastAsia="宋体" w:hAnsi="宋体" w:cs="Times New Roman"/>
          <w:bCs/>
          <w:kern w:val="0"/>
          <w:sz w:val="24"/>
          <w:szCs w:val="24"/>
          <w:lang w:eastAsia="zh-Hans"/>
        </w:rPr>
        <w:t>。</w:t>
      </w:r>
    </w:p>
    <w:p w14:paraId="597EC48C"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由于专利原因，在法律上可能限制某些企业去从事某些零件的生产。对此，要么采取外购政策，要么在进行</w:t>
      </w:r>
      <w:hyperlink r:id="rId48" w:tooltip="技术经济分析" w:history="1">
        <w:r w:rsidRPr="00F9677C">
          <w:rPr>
            <w:rFonts w:ascii="宋体" w:eastAsia="宋体" w:hAnsi="宋体" w:cs="Times New Roman"/>
            <w:kern w:val="0"/>
            <w:sz w:val="24"/>
            <w:szCs w:val="24"/>
            <w:lang w:eastAsia="zh-Hans"/>
          </w:rPr>
          <w:t>技术经济分析</w:t>
        </w:r>
      </w:hyperlink>
      <w:r w:rsidRPr="00F9677C">
        <w:rPr>
          <w:rFonts w:ascii="宋体" w:eastAsia="宋体" w:hAnsi="宋体" w:cs="Times New Roman"/>
          <w:kern w:val="0"/>
          <w:sz w:val="24"/>
          <w:szCs w:val="24"/>
          <w:lang w:eastAsia="zh-Hans"/>
        </w:rPr>
        <w:t>的基础上考虑购买专利。</w:t>
      </w:r>
    </w:p>
    <w:p w14:paraId="6F4718E1"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五、技能与材料。</w:t>
      </w:r>
    </w:p>
    <w:p w14:paraId="159270C5"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某些零件的制造技能可能非常专门化，或者所需材料非常稀缺，或者出于环境保护及政府政策的限制，致使某些零部件不易在本厂自制或某道工序不易在本厂</w:t>
      </w:r>
      <w:hyperlink r:id="rId49" w:tooltip="加工" w:history="1">
        <w:r w:rsidRPr="00F9677C">
          <w:rPr>
            <w:rFonts w:ascii="宋体" w:eastAsia="宋体" w:hAnsi="宋体" w:cs="Times New Roman"/>
            <w:kern w:val="0"/>
            <w:sz w:val="24"/>
            <w:szCs w:val="24"/>
            <w:lang w:eastAsia="zh-Hans"/>
          </w:rPr>
          <w:t>加工</w:t>
        </w:r>
      </w:hyperlink>
      <w:r w:rsidRPr="00F9677C">
        <w:rPr>
          <w:rFonts w:ascii="宋体" w:eastAsia="宋体" w:hAnsi="宋体" w:cs="Times New Roman"/>
          <w:kern w:val="0"/>
          <w:sz w:val="24"/>
          <w:szCs w:val="24"/>
          <w:lang w:eastAsia="zh-Hans"/>
        </w:rPr>
        <w:t>。这样就只能采取外购。</w:t>
      </w:r>
    </w:p>
    <w:p w14:paraId="2DFCE0F4"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六、灵活性</w:t>
      </w:r>
    </w:p>
    <w:p w14:paraId="594EAAA2"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自制零部件往往会限制</w:t>
      </w:r>
      <w:hyperlink r:id="rId50" w:tooltip="产品设计" w:history="1">
        <w:r w:rsidRPr="00F9677C">
          <w:rPr>
            <w:rFonts w:ascii="宋体" w:eastAsia="宋体" w:hAnsi="宋体" w:cs="Times New Roman"/>
            <w:kern w:val="0"/>
            <w:sz w:val="24"/>
            <w:szCs w:val="24"/>
            <w:lang w:eastAsia="zh-Hans"/>
          </w:rPr>
          <w:t>产品设计</w:t>
        </w:r>
      </w:hyperlink>
      <w:r w:rsidRPr="00F9677C">
        <w:rPr>
          <w:rFonts w:ascii="宋体" w:eastAsia="宋体" w:hAnsi="宋体" w:cs="Times New Roman"/>
          <w:kern w:val="0"/>
          <w:sz w:val="24"/>
          <w:szCs w:val="24"/>
          <w:lang w:eastAsia="zh-Hans"/>
        </w:rPr>
        <w:t>的灵活性和降低生产系统的适应能力。如果一家企业在自制零部件上进行了很大的设备</w:t>
      </w:r>
      <w:hyperlink r:id="rId51" w:tooltip="投资" w:history="1">
        <w:r w:rsidRPr="00F9677C">
          <w:rPr>
            <w:rFonts w:ascii="宋体" w:eastAsia="宋体" w:hAnsi="宋体" w:cs="Times New Roman"/>
            <w:kern w:val="0"/>
            <w:sz w:val="24"/>
            <w:szCs w:val="24"/>
            <w:lang w:eastAsia="zh-Hans"/>
          </w:rPr>
          <w:t>投资</w:t>
        </w:r>
      </w:hyperlink>
      <w:r w:rsidRPr="00F9677C">
        <w:rPr>
          <w:rFonts w:ascii="宋体" w:eastAsia="宋体" w:hAnsi="宋体" w:cs="Times New Roman"/>
          <w:kern w:val="0"/>
          <w:sz w:val="24"/>
          <w:szCs w:val="24"/>
          <w:lang w:eastAsia="zh-Hans"/>
        </w:rPr>
        <w:t>，就会限制企业在完全不同的新产品方面的灵活转移。而外购件、外协件较多的企业则不用担心投资过时的问题。环境变化往往会对企业生产系统的适应性提出更高的要求。当</w:t>
      </w:r>
      <w:hyperlink r:id="rId52" w:tooltip="需求" w:history="1">
        <w:r w:rsidRPr="00F9677C">
          <w:rPr>
            <w:rFonts w:ascii="宋体" w:eastAsia="宋体" w:hAnsi="宋体" w:cs="Times New Roman"/>
            <w:kern w:val="0"/>
            <w:sz w:val="24"/>
            <w:szCs w:val="24"/>
            <w:lang w:eastAsia="zh-Hans"/>
          </w:rPr>
          <w:t>需求</w:t>
        </w:r>
      </w:hyperlink>
      <w:r w:rsidRPr="00F9677C">
        <w:rPr>
          <w:rFonts w:ascii="宋体" w:eastAsia="宋体" w:hAnsi="宋体" w:cs="Times New Roman"/>
          <w:kern w:val="0"/>
          <w:sz w:val="24"/>
          <w:szCs w:val="24"/>
          <w:lang w:eastAsia="zh-Hans"/>
        </w:rPr>
        <w:t>增加</w:t>
      </w:r>
      <w:r w:rsidRPr="00F9677C">
        <w:rPr>
          <w:rFonts w:ascii="宋体" w:eastAsia="宋体" w:hAnsi="宋体" w:cs="Times New Roman"/>
          <w:kern w:val="0"/>
          <w:sz w:val="24"/>
          <w:szCs w:val="24"/>
          <w:lang w:eastAsia="zh-Hans"/>
        </w:rPr>
        <w:lastRenderedPageBreak/>
        <w:t>时，就会产生增加生产能力的要求；当产品品种组合发生重要变化时，就需要调整</w:t>
      </w:r>
      <w:hyperlink r:id="rId53" w:tooltip="生产过程" w:history="1">
        <w:r w:rsidRPr="00F9677C">
          <w:rPr>
            <w:rFonts w:ascii="宋体" w:eastAsia="宋体" w:hAnsi="宋体" w:cs="Times New Roman"/>
            <w:kern w:val="0"/>
            <w:sz w:val="24"/>
            <w:szCs w:val="24"/>
            <w:lang w:eastAsia="zh-Hans"/>
          </w:rPr>
          <w:t>生产过程</w:t>
        </w:r>
      </w:hyperlink>
      <w:r w:rsidRPr="00F9677C">
        <w:rPr>
          <w:rFonts w:ascii="宋体" w:eastAsia="宋体" w:hAnsi="宋体" w:cs="Times New Roman"/>
          <w:kern w:val="0"/>
          <w:sz w:val="24"/>
          <w:szCs w:val="24"/>
          <w:lang w:eastAsia="zh-Hans"/>
        </w:rPr>
        <w:t>；当供应来源发生重大变化时，生产部门也要做出调整。因此，外购件或外协件较多的企业在生产系统的适应性方面也处于有利的地位。</w:t>
      </w:r>
    </w:p>
    <w:p w14:paraId="39F4F952"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七、生产的专业化程度。</w:t>
      </w:r>
    </w:p>
    <w:p w14:paraId="060D8AEC"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对于</w:t>
      </w:r>
      <w:hyperlink r:id="rId54" w:tooltip="加工装配" w:history="1">
        <w:r w:rsidRPr="00F9677C">
          <w:rPr>
            <w:rFonts w:ascii="宋体" w:eastAsia="宋体" w:hAnsi="宋体" w:cs="Times New Roman"/>
            <w:kern w:val="0"/>
            <w:sz w:val="24"/>
            <w:szCs w:val="24"/>
            <w:lang w:eastAsia="zh-Hans"/>
          </w:rPr>
          <w:t>加工装配</w:t>
        </w:r>
      </w:hyperlink>
      <w:r w:rsidRPr="00F9677C">
        <w:rPr>
          <w:rFonts w:ascii="宋体" w:eastAsia="宋体" w:hAnsi="宋体" w:cs="Times New Roman"/>
          <w:kern w:val="0"/>
          <w:sz w:val="24"/>
          <w:szCs w:val="24"/>
          <w:lang w:eastAsia="zh-Hans"/>
        </w:rPr>
        <w:t>类的企业，生产的专业化程度越高，外购或外协零部件的数量就越多。例如，</w:t>
      </w:r>
      <w:hyperlink r:id="rId55" w:tooltip="波音公司" w:history="1">
        <w:r w:rsidRPr="00F9677C">
          <w:rPr>
            <w:rFonts w:ascii="宋体" w:eastAsia="宋体" w:hAnsi="宋体" w:cs="Times New Roman"/>
            <w:kern w:val="0"/>
            <w:sz w:val="24"/>
            <w:szCs w:val="24"/>
            <w:lang w:eastAsia="zh-Hans"/>
          </w:rPr>
          <w:t>波音公司</w:t>
        </w:r>
      </w:hyperlink>
      <w:r w:rsidRPr="00F9677C">
        <w:rPr>
          <w:rFonts w:ascii="宋体" w:eastAsia="宋体" w:hAnsi="宋体" w:cs="Times New Roman"/>
          <w:kern w:val="0"/>
          <w:sz w:val="24"/>
          <w:szCs w:val="24"/>
          <w:lang w:eastAsia="zh-Hans"/>
        </w:rPr>
        <w:t>的生产材料中有70%是外购的。一些大工厂不愿把零部件扩散给小厂去生产，主要是担心质量、成本、期限达不到要求。事实上，大厂与小厂搞好协作，可以节省设备投资和利用小厂职工的低</w:t>
      </w:r>
      <w:hyperlink r:id="rId56" w:tooltip="工资" w:history="1">
        <w:r w:rsidRPr="00F9677C">
          <w:rPr>
            <w:rFonts w:ascii="宋体" w:eastAsia="宋体" w:hAnsi="宋体" w:cs="Times New Roman"/>
            <w:kern w:val="0"/>
            <w:sz w:val="24"/>
            <w:szCs w:val="24"/>
            <w:lang w:eastAsia="zh-Hans"/>
          </w:rPr>
          <w:t>工资</w:t>
        </w:r>
      </w:hyperlink>
      <w:r w:rsidRPr="00F9677C">
        <w:rPr>
          <w:rFonts w:ascii="宋体" w:eastAsia="宋体" w:hAnsi="宋体" w:cs="Times New Roman"/>
          <w:kern w:val="0"/>
          <w:sz w:val="24"/>
          <w:szCs w:val="24"/>
          <w:lang w:eastAsia="zh-Hans"/>
        </w:rPr>
        <w:t>、低成本等，对大厂也是有利的。</w:t>
      </w:r>
    </w:p>
    <w:p w14:paraId="509721D3"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w:t>
      </w:r>
      <w:r w:rsidRPr="00F9677C">
        <w:rPr>
          <w:rFonts w:ascii="宋体" w:eastAsia="宋体" w:hAnsi="宋体" w:cs="Times New Roman"/>
          <w:bCs/>
          <w:kern w:val="0"/>
          <w:sz w:val="24"/>
          <w:szCs w:val="24"/>
          <w:lang w:eastAsia="zh-Hans"/>
        </w:rPr>
        <w:t>八、其他因素。</w:t>
      </w:r>
    </w:p>
    <w:p w14:paraId="50F98E4B" w14:textId="77777777" w:rsidR="00F9677C" w:rsidRPr="00F9677C" w:rsidRDefault="00F9677C" w:rsidP="006A0914">
      <w:pPr>
        <w:widowControl/>
        <w:spacing w:before="240" w:after="240" w:line="360" w:lineRule="auto"/>
        <w:ind w:firstLineChars="200" w:firstLine="480"/>
        <w:jc w:val="left"/>
        <w:rPr>
          <w:rFonts w:ascii="宋体" w:eastAsia="宋体" w:hAnsi="宋体" w:cs="Times New Roman"/>
          <w:kern w:val="0"/>
          <w:sz w:val="24"/>
          <w:szCs w:val="24"/>
          <w:lang w:eastAsia="zh-Hans"/>
        </w:rPr>
      </w:pPr>
      <w:r w:rsidRPr="00F9677C">
        <w:rPr>
          <w:rFonts w:ascii="宋体" w:eastAsia="宋体" w:hAnsi="宋体" w:cs="Times New Roman"/>
          <w:kern w:val="0"/>
          <w:sz w:val="24"/>
          <w:szCs w:val="24"/>
          <w:lang w:eastAsia="zh-Hans"/>
        </w:rPr>
        <w:t xml:space="preserve">　　其他诸如营业秘密的控制，供需双方互惠和友谊关系的保持，以及政府的某些规定等，在一定程度上也会影响企业的自制与外购决策。企业在生产缓慢发展时期，为了利用闲置设备，自制可能更有利，然而会造成同供应厂关系的紧张或中断。所以，为了保持与重要供应者的良好关系或互惠关系，往往放弃自制的打算。对于一些掌握特殊</w:t>
      </w:r>
      <w:hyperlink r:id="rId57" w:tooltip="技术诀窍" w:history="1">
        <w:r w:rsidRPr="00F9677C">
          <w:rPr>
            <w:rFonts w:ascii="宋体" w:eastAsia="宋体" w:hAnsi="宋体" w:cs="Times New Roman"/>
            <w:kern w:val="0"/>
            <w:sz w:val="24"/>
            <w:szCs w:val="24"/>
            <w:lang w:eastAsia="zh-Hans"/>
          </w:rPr>
          <w:t>技术诀窍</w:t>
        </w:r>
      </w:hyperlink>
      <w:r w:rsidRPr="00F9677C">
        <w:rPr>
          <w:rFonts w:ascii="宋体" w:eastAsia="宋体" w:hAnsi="宋体" w:cs="Times New Roman"/>
          <w:kern w:val="0"/>
          <w:sz w:val="24"/>
          <w:szCs w:val="24"/>
          <w:lang w:eastAsia="zh-Hans"/>
        </w:rPr>
        <w:t>、工艺配方等的企业，出于保密考虑，也通常采用自制政策或部分自制政策。例如，某些</w:t>
      </w:r>
      <w:hyperlink r:id="rId58" w:tooltip="电子行业" w:history="1">
        <w:r w:rsidRPr="00F9677C">
          <w:rPr>
            <w:rFonts w:ascii="宋体" w:eastAsia="宋体" w:hAnsi="宋体" w:cs="Times New Roman"/>
            <w:kern w:val="0"/>
            <w:sz w:val="24"/>
            <w:szCs w:val="24"/>
            <w:lang w:eastAsia="zh-Hans"/>
          </w:rPr>
          <w:t>电子行业</w:t>
        </w:r>
      </w:hyperlink>
      <w:r w:rsidRPr="00F9677C">
        <w:rPr>
          <w:rFonts w:ascii="宋体" w:eastAsia="宋体" w:hAnsi="宋体" w:cs="Times New Roman"/>
          <w:kern w:val="0"/>
          <w:sz w:val="24"/>
          <w:szCs w:val="24"/>
          <w:lang w:eastAsia="zh-Hans"/>
        </w:rPr>
        <w:t>的工厂，对于使用其产品关键技术、工艺生产的原材料、元器件等，均采用自制政策，其他均可采用外购、外加工、外装配等外购政策。</w:t>
      </w:r>
    </w:p>
    <w:p w14:paraId="10D4A9A4" w14:textId="77777777" w:rsidR="00F9677C" w:rsidRPr="00F9677C" w:rsidRDefault="00F9677C" w:rsidP="006A0914">
      <w:pPr>
        <w:widowControl/>
        <w:spacing w:before="100" w:beforeAutospacing="1" w:after="100" w:afterAutospacing="1" w:line="360" w:lineRule="auto"/>
        <w:ind w:firstLineChars="200" w:firstLine="480"/>
        <w:jc w:val="left"/>
        <w:rPr>
          <w:rFonts w:ascii="宋体" w:eastAsia="宋体" w:hAnsi="宋体" w:cs="Times New Roman"/>
          <w:kern w:val="0"/>
          <w:sz w:val="24"/>
          <w:szCs w:val="24"/>
        </w:rPr>
      </w:pPr>
      <w:r w:rsidRPr="00F9677C">
        <w:rPr>
          <w:rFonts w:ascii="宋体" w:eastAsia="宋体" w:hAnsi="宋体" w:cs="Times New Roman"/>
          <w:kern w:val="0"/>
          <w:sz w:val="24"/>
          <w:szCs w:val="24"/>
        </w:rPr>
        <w:t>当然，以上影响因素有可以分为两大类：一类是经济利益因素，这是自制与外购领域中决策主要影响因素；另一类是非经济的和难以确定的因素，这些因素也是不可忽视的重要因素。这些因素对自制和外购决策的影响可以用下表来反映：</w:t>
      </w:r>
    </w:p>
    <w:p w14:paraId="497CBC9D" w14:textId="77777777" w:rsidR="00F9677C" w:rsidRPr="00F9677C" w:rsidRDefault="00F9677C" w:rsidP="006A0914">
      <w:pPr>
        <w:widowControl/>
        <w:spacing w:before="100" w:beforeAutospacing="1" w:after="100" w:afterAutospacing="1" w:line="360" w:lineRule="auto"/>
        <w:ind w:firstLineChars="200" w:firstLine="480"/>
        <w:jc w:val="left"/>
        <w:rPr>
          <w:rFonts w:ascii="宋体" w:eastAsia="宋体" w:hAnsi="宋体" w:cs="Times New Roman"/>
          <w:kern w:val="0"/>
          <w:sz w:val="24"/>
          <w:szCs w:val="24"/>
        </w:rPr>
      </w:pPr>
      <w:r w:rsidRPr="00F9677C">
        <w:rPr>
          <w:rFonts w:ascii="宋体" w:eastAsia="宋体" w:hAnsi="宋体" w:cs="Times New Roman"/>
          <w:kern w:val="0"/>
          <w:sz w:val="24"/>
          <w:szCs w:val="24"/>
        </w:rPr>
        <w:lastRenderedPageBreak/>
        <w:t xml:space="preserve">　　 表： 自制与外购决策因素</w:t>
      </w:r>
      <w:r w:rsidRPr="00F9677C">
        <w:rPr>
          <w:rFonts w:ascii="宋体" w:eastAsia="宋体" w:hAnsi="宋体" w:cs="Times New Roman"/>
          <w:noProof/>
          <w:kern w:val="0"/>
          <w:sz w:val="24"/>
          <w:szCs w:val="24"/>
        </w:rPr>
        <w:drawing>
          <wp:inline distT="0" distB="0" distL="0" distR="0" wp14:anchorId="5F446182" wp14:editId="5D5D9EA7">
            <wp:extent cx="5438775" cy="2524125"/>
            <wp:effectExtent l="0" t="0" r="9525" b="9525"/>
            <wp:docPr id="2" name="图片 2" descr="http://img1.efu.com.cn/upfile/news/commonly/2005/2005-08-16/huangl_65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efu.com.cn/upfile/news/commonly/2005/2005-08-16/huangl_6543-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38775" cy="2524125"/>
                    </a:xfrm>
                    <a:prstGeom prst="rect">
                      <a:avLst/>
                    </a:prstGeom>
                    <a:noFill/>
                    <a:ln>
                      <a:noFill/>
                    </a:ln>
                  </pic:spPr>
                </pic:pic>
              </a:graphicData>
            </a:graphic>
          </wp:inline>
        </w:drawing>
      </w:r>
      <w:bookmarkStart w:id="0" w:name="_GoBack"/>
      <w:bookmarkEnd w:id="0"/>
    </w:p>
    <w:sectPr w:rsidR="00F9677C" w:rsidRPr="00F9677C" w:rsidSect="009E4594">
      <w:pgSz w:w="11906" w:h="16838" w:code="9"/>
      <w:pgMar w:top="1418" w:right="1701" w:bottom="1418" w:left="170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4AA"/>
    <w:multiLevelType w:val="multilevel"/>
    <w:tmpl w:val="4CD88E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
      <w:lvlJc w:val="left"/>
      <w:pPr>
        <w:tabs>
          <w:tab w:val="num" w:pos="3489"/>
        </w:tabs>
        <w:ind w:left="3489" w:hanging="360"/>
      </w:pPr>
      <w:rPr>
        <w:rFonts w:ascii="Symbol" w:hAnsi="Symbol" w:hint="default"/>
        <w:sz w:val="20"/>
      </w:rPr>
    </w:lvl>
    <w:lvl w:ilvl="2" w:tentative="1">
      <w:start w:val="1"/>
      <w:numFmt w:val="bullet"/>
      <w:lvlText w:val=""/>
      <w:lvlJc w:val="left"/>
      <w:pPr>
        <w:tabs>
          <w:tab w:val="num" w:pos="4209"/>
        </w:tabs>
        <w:ind w:left="4209" w:hanging="360"/>
      </w:pPr>
      <w:rPr>
        <w:rFonts w:ascii="Symbol" w:hAnsi="Symbol" w:hint="default"/>
        <w:sz w:val="20"/>
      </w:rPr>
    </w:lvl>
    <w:lvl w:ilvl="3" w:tentative="1">
      <w:start w:val="1"/>
      <w:numFmt w:val="bullet"/>
      <w:lvlText w:val=""/>
      <w:lvlJc w:val="left"/>
      <w:pPr>
        <w:tabs>
          <w:tab w:val="num" w:pos="4929"/>
        </w:tabs>
        <w:ind w:left="4929" w:hanging="360"/>
      </w:pPr>
      <w:rPr>
        <w:rFonts w:ascii="Symbol" w:hAnsi="Symbol" w:hint="default"/>
        <w:sz w:val="20"/>
      </w:rPr>
    </w:lvl>
    <w:lvl w:ilvl="4" w:tentative="1">
      <w:start w:val="1"/>
      <w:numFmt w:val="bullet"/>
      <w:lvlText w:val=""/>
      <w:lvlJc w:val="left"/>
      <w:pPr>
        <w:tabs>
          <w:tab w:val="num" w:pos="5649"/>
        </w:tabs>
        <w:ind w:left="5649" w:hanging="360"/>
      </w:pPr>
      <w:rPr>
        <w:rFonts w:ascii="Symbol" w:hAnsi="Symbol" w:hint="default"/>
        <w:sz w:val="20"/>
      </w:rPr>
    </w:lvl>
    <w:lvl w:ilvl="5" w:tentative="1">
      <w:start w:val="1"/>
      <w:numFmt w:val="bullet"/>
      <w:lvlText w:val=""/>
      <w:lvlJc w:val="left"/>
      <w:pPr>
        <w:tabs>
          <w:tab w:val="num" w:pos="6369"/>
        </w:tabs>
        <w:ind w:left="6369" w:hanging="360"/>
      </w:pPr>
      <w:rPr>
        <w:rFonts w:ascii="Symbol" w:hAnsi="Symbol" w:hint="default"/>
        <w:sz w:val="20"/>
      </w:rPr>
    </w:lvl>
    <w:lvl w:ilvl="6" w:tentative="1">
      <w:start w:val="1"/>
      <w:numFmt w:val="bullet"/>
      <w:lvlText w:val=""/>
      <w:lvlJc w:val="left"/>
      <w:pPr>
        <w:tabs>
          <w:tab w:val="num" w:pos="7089"/>
        </w:tabs>
        <w:ind w:left="7089" w:hanging="360"/>
      </w:pPr>
      <w:rPr>
        <w:rFonts w:ascii="Symbol" w:hAnsi="Symbol" w:hint="default"/>
        <w:sz w:val="20"/>
      </w:rPr>
    </w:lvl>
    <w:lvl w:ilvl="7" w:tentative="1">
      <w:start w:val="1"/>
      <w:numFmt w:val="bullet"/>
      <w:lvlText w:val=""/>
      <w:lvlJc w:val="left"/>
      <w:pPr>
        <w:tabs>
          <w:tab w:val="num" w:pos="7809"/>
        </w:tabs>
        <w:ind w:left="7809" w:hanging="360"/>
      </w:pPr>
      <w:rPr>
        <w:rFonts w:ascii="Symbol" w:hAnsi="Symbol" w:hint="default"/>
        <w:sz w:val="20"/>
      </w:rPr>
    </w:lvl>
    <w:lvl w:ilvl="8" w:tentative="1">
      <w:start w:val="1"/>
      <w:numFmt w:val="bullet"/>
      <w:lvlText w:val=""/>
      <w:lvlJc w:val="left"/>
      <w:pPr>
        <w:tabs>
          <w:tab w:val="num" w:pos="8529"/>
        </w:tabs>
        <w:ind w:left="8529" w:hanging="360"/>
      </w:pPr>
      <w:rPr>
        <w:rFonts w:ascii="Symbol" w:hAnsi="Symbol" w:hint="default"/>
        <w:sz w:val="20"/>
      </w:rPr>
    </w:lvl>
  </w:abstractNum>
  <w:abstractNum w:abstractNumId="1" w15:restartNumberingAfterBreak="0">
    <w:nsid w:val="38F263DB"/>
    <w:multiLevelType w:val="multilevel"/>
    <w:tmpl w:val="3AD0906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70"/>
    <w:rsid w:val="002162B5"/>
    <w:rsid w:val="00267B31"/>
    <w:rsid w:val="00353BAD"/>
    <w:rsid w:val="005309F5"/>
    <w:rsid w:val="006A0914"/>
    <w:rsid w:val="00715999"/>
    <w:rsid w:val="00B13587"/>
    <w:rsid w:val="00BB7370"/>
    <w:rsid w:val="00C27F7A"/>
    <w:rsid w:val="00F9677C"/>
    <w:rsid w:val="00FB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523C"/>
  <w15:chartTrackingRefBased/>
  <w15:docId w15:val="{3A1FBC9E-B334-460D-93A2-A301BB24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mbalib.com/wiki/%E7%9B%B8%E5%85%B3%E6%88%90%E6%9C%AC%E5%88%86%E6%9E%90%E6%B3%95" TargetMode="External"/><Relationship Id="rId18" Type="http://schemas.openxmlformats.org/officeDocument/2006/relationships/hyperlink" Target="http://wiki.mbalib.com/wiki/%E5%8D%95%E4%BB%B7" TargetMode="External"/><Relationship Id="rId26" Type="http://schemas.openxmlformats.org/officeDocument/2006/relationships/hyperlink" Target="http://wiki.mbalib.com/wiki/%E6%80%BB%E6%88%90%E6%9C%AC" TargetMode="External"/><Relationship Id="rId39" Type="http://schemas.openxmlformats.org/officeDocument/2006/relationships/hyperlink" Target="http://wiki.mbalib.com/wiki/%E5%A2%9E%E9%87%8F%E6%88%90%E6%9C%AC" TargetMode="External"/><Relationship Id="rId21" Type="http://schemas.openxmlformats.org/officeDocument/2006/relationships/hyperlink" Target="http://wiki.mbalib.com/wiki/%E7%9B%B4%E6%8E%A5%E6%9D%90%E6%96%99" TargetMode="External"/><Relationship Id="rId34" Type="http://schemas.openxmlformats.org/officeDocument/2006/relationships/hyperlink" Target="http://wiki.mbalib.com/wiki/%E7%94%9F%E4%BA%A7%E7%B3%BB%E7%BB%9F" TargetMode="External"/><Relationship Id="rId42" Type="http://schemas.openxmlformats.org/officeDocument/2006/relationships/hyperlink" Target="http://wiki.mbalib.com/wiki/%E8%B4%A8%E9%87%8F%E4%BF%9D%E8%AF%81" TargetMode="External"/><Relationship Id="rId47" Type="http://schemas.openxmlformats.org/officeDocument/2006/relationships/hyperlink" Target="http://wiki.mbalib.com/wiki/%E4%B8%93%E5%88%A9" TargetMode="External"/><Relationship Id="rId50" Type="http://schemas.openxmlformats.org/officeDocument/2006/relationships/hyperlink" Target="http://wiki.mbalib.com/wiki/%E4%BA%A7%E5%93%81%E8%AE%BE%E8%AE%A1" TargetMode="External"/><Relationship Id="rId55" Type="http://schemas.openxmlformats.org/officeDocument/2006/relationships/hyperlink" Target="http://wiki.mbalib.com/wiki/%E6%B3%A2%E9%9F%B3%E5%85%AC%E5%8F%B8" TargetMode="External"/><Relationship Id="rId7" Type="http://schemas.openxmlformats.org/officeDocument/2006/relationships/hyperlink" Target="http://wiki.mbalib.com/wiki/%E7%94%9F%E4%BA%A7" TargetMode="External"/><Relationship Id="rId2" Type="http://schemas.openxmlformats.org/officeDocument/2006/relationships/styles" Target="styles.xml"/><Relationship Id="rId16" Type="http://schemas.openxmlformats.org/officeDocument/2006/relationships/hyperlink" Target="http://wiki.mbalib.com/wiki/%E6%B2%89%E6%B2%A1%E6%88%90%E6%9C%AC" TargetMode="External"/><Relationship Id="rId20" Type="http://schemas.openxmlformats.org/officeDocument/2006/relationships/hyperlink" Target="http://wiki.mbalib.com/wiki/%E5%8D%95%E4%BD%8D%E6%88%90%E6%9C%AC" TargetMode="External"/><Relationship Id="rId29" Type="http://schemas.openxmlformats.org/officeDocument/2006/relationships/hyperlink" Target="http://wiki.mbalib.com/wiki/%E9%A1%B9%E7%9B%AE" TargetMode="External"/><Relationship Id="rId41" Type="http://schemas.openxmlformats.org/officeDocument/2006/relationships/hyperlink" Target="http://wiki.mbalib.com/wiki/%E7%9B%B4%E6%8E%A5%E6%88%90%E6%9C%AC" TargetMode="External"/><Relationship Id="rId54" Type="http://schemas.openxmlformats.org/officeDocument/2006/relationships/hyperlink" Target="http://wiki.mbalib.com/wiki/%E5%8A%A0%E5%B7%A5%E8%A3%85%E9%85%8D" TargetMode="External"/><Relationship Id="rId1" Type="http://schemas.openxmlformats.org/officeDocument/2006/relationships/numbering" Target="numbering.xml"/><Relationship Id="rId6" Type="http://schemas.openxmlformats.org/officeDocument/2006/relationships/hyperlink" Target="http://wiki.mbalib.com/wiki/%E5%86%B3%E7%AD%96" TargetMode="External"/><Relationship Id="rId11" Type="http://schemas.openxmlformats.org/officeDocument/2006/relationships/hyperlink" Target="http://wiki.mbalib.com/wiki/%E9%94%80%E5%94%AE%E6%94%B6%E5%85%A5" TargetMode="External"/><Relationship Id="rId24" Type="http://schemas.openxmlformats.org/officeDocument/2006/relationships/hyperlink" Target="http://wiki.mbalib.com/wiki/%E5%9B%BA%E5%AE%9A%E5%88%B6%E9%80%A0%E8%B4%B9%E7%94%A8" TargetMode="External"/><Relationship Id="rId32" Type="http://schemas.openxmlformats.org/officeDocument/2006/relationships/hyperlink" Target="http://wiki.mbalib.com/wiki/%E7%BA%B5%E5%90%91%E4%B8%80%E4%BD%93%E5%8C%96" TargetMode="External"/><Relationship Id="rId37" Type="http://schemas.openxmlformats.org/officeDocument/2006/relationships/hyperlink" Target="http://wiki.mbalib.com/wiki/%E7%BB%8F%E6%B5%8E%E5%88%A9%E7%9B%8A" TargetMode="External"/><Relationship Id="rId40" Type="http://schemas.openxmlformats.org/officeDocument/2006/relationships/hyperlink" Target="http://wiki.mbalib.com/wiki/%E8%BE%B9%E9%99%85%E6%88%90%E6%9C%AC" TargetMode="External"/><Relationship Id="rId45" Type="http://schemas.openxmlformats.org/officeDocument/2006/relationships/hyperlink" Target="http://wiki.mbalib.com/wiki/%E6%9C%80%E7%BB%88%E4%BA%A7%E5%93%81" TargetMode="External"/><Relationship Id="rId53" Type="http://schemas.openxmlformats.org/officeDocument/2006/relationships/hyperlink" Target="http://wiki.mbalib.com/wiki/%E7%94%9F%E4%BA%A7%E8%BF%87%E7%A8%8B" TargetMode="External"/><Relationship Id="rId58" Type="http://schemas.openxmlformats.org/officeDocument/2006/relationships/hyperlink" Target="http://wiki.mbalib.com/wiki/%E7%94%B5%E5%AD%90%E8%A1%8C%E4%B8%9A" TargetMode="External"/><Relationship Id="rId5" Type="http://schemas.openxmlformats.org/officeDocument/2006/relationships/hyperlink" Target="http://wiki.mbalib.com/wiki/%E4%BC%81%E4%B8%9A" TargetMode="External"/><Relationship Id="rId15" Type="http://schemas.openxmlformats.org/officeDocument/2006/relationships/hyperlink" Target="http://wiki.mbalib.com/wiki/%E5%9B%BA%E5%AE%9A%E6%88%90%E6%9C%AC" TargetMode="External"/><Relationship Id="rId23" Type="http://schemas.openxmlformats.org/officeDocument/2006/relationships/hyperlink" Target="http://wiki.mbalib.com/wiki/%E5%8F%98%E5%8A%A8%E5%88%B6%E9%80%A0%E8%B4%B9%E7%94%A8" TargetMode="External"/><Relationship Id="rId28" Type="http://schemas.openxmlformats.org/officeDocument/2006/relationships/hyperlink" Target="http://wiki.mbalib.com/wiki/%E6%9C%BA%E4%BC%9A%E6%88%90%E6%9C%AC" TargetMode="External"/><Relationship Id="rId36" Type="http://schemas.openxmlformats.org/officeDocument/2006/relationships/hyperlink" Target="http://wiki.mbalib.com/wiki/%E7%BB%8F%E6%B5%8E%E6%95%88%E7%9B%8A" TargetMode="External"/><Relationship Id="rId49" Type="http://schemas.openxmlformats.org/officeDocument/2006/relationships/hyperlink" Target="http://wiki.mbalib.com/wiki/%E5%8A%A0%E5%B7%A5" TargetMode="External"/><Relationship Id="rId57" Type="http://schemas.openxmlformats.org/officeDocument/2006/relationships/hyperlink" Target="http://wiki.mbalib.com/wiki/%E6%8A%80%E6%9C%AF%E8%AF%80%E7%AA%8D" TargetMode="External"/><Relationship Id="rId61" Type="http://schemas.openxmlformats.org/officeDocument/2006/relationships/theme" Target="theme/theme1.xml"/><Relationship Id="rId10" Type="http://schemas.openxmlformats.org/officeDocument/2006/relationships/hyperlink" Target="http://wiki.mbalib.com/wiki/%E4%BA%A7%E5%93%81" TargetMode="External"/><Relationship Id="rId19" Type="http://schemas.openxmlformats.org/officeDocument/2006/relationships/hyperlink" Target="http://wiki.mbalib.com/wiki/%E7%94%9F%E4%BA%A7%E8%83%BD%E5%8A%9B" TargetMode="External"/><Relationship Id="rId31" Type="http://schemas.openxmlformats.org/officeDocument/2006/relationships/hyperlink" Target="http://wiki.mbalib.com/wiki/%E5%8E%9F%E6%9D%90%E6%96%99" TargetMode="External"/><Relationship Id="rId44" Type="http://schemas.openxmlformats.org/officeDocument/2006/relationships/hyperlink" Target="http://wiki.mbalib.com/wiki/%E8%B4%A8%E9%87%8F" TargetMode="External"/><Relationship Id="rId52" Type="http://schemas.openxmlformats.org/officeDocument/2006/relationships/hyperlink" Target="http://wiki.mbalib.com/wiki/%E9%9C%80%E6%B1%8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mbalib.com/wiki/%E7%BB%84%E7%BB%87" TargetMode="External"/><Relationship Id="rId14" Type="http://schemas.openxmlformats.org/officeDocument/2006/relationships/hyperlink" Target="http://wiki.mbalib.com/wiki/%E6%88%90%E6%9C%AC%E5%B9%B3%E8%A1%A1%E7%82%B9%E5%88%86%E6%9E%90%E6%B3%95" TargetMode="External"/><Relationship Id="rId22" Type="http://schemas.openxmlformats.org/officeDocument/2006/relationships/hyperlink" Target="http://wiki.mbalib.com/wiki/%E7%9B%B4%E6%8E%A5%E4%BA%BA%E5%B7%A5" TargetMode="External"/><Relationship Id="rId27" Type="http://schemas.openxmlformats.org/officeDocument/2006/relationships/hyperlink" Target="http://wiki.mbalib.com/wiki/%E7%9B%B8%E5%85%B3%E6%88%90%E6%9C%AC" TargetMode="External"/><Relationship Id="rId30" Type="http://schemas.openxmlformats.org/officeDocument/2006/relationships/image" Target="media/image1.png"/><Relationship Id="rId35" Type="http://schemas.openxmlformats.org/officeDocument/2006/relationships/hyperlink" Target="http://wiki.mbalib.com/wiki/%E5%B7%A5%E8%89%BA%E8%BF%87%E7%A8%8B" TargetMode="External"/><Relationship Id="rId43" Type="http://schemas.openxmlformats.org/officeDocument/2006/relationships/hyperlink" Target="http://wiki.mbalib.com/wiki/%E6%8E%A7%E5%88%B6" TargetMode="External"/><Relationship Id="rId48" Type="http://schemas.openxmlformats.org/officeDocument/2006/relationships/hyperlink" Target="http://wiki.mbalib.com/wiki/%E6%8A%80%E6%9C%AF%E7%BB%8F%E6%B5%8E%E5%88%86%E6%9E%90" TargetMode="External"/><Relationship Id="rId56" Type="http://schemas.openxmlformats.org/officeDocument/2006/relationships/hyperlink" Target="http://wiki.mbalib.com/wiki/%E5%B7%A5%E8%B5%84" TargetMode="External"/><Relationship Id="rId8" Type="http://schemas.openxmlformats.org/officeDocument/2006/relationships/hyperlink" Target="http://wiki.mbalib.com/wiki/%E9%9C%80%E8%A6%81" TargetMode="External"/><Relationship Id="rId51" Type="http://schemas.openxmlformats.org/officeDocument/2006/relationships/hyperlink" Target="http://wiki.mbalib.com/wiki/%E6%8A%95%E8%B5%84" TargetMode="External"/><Relationship Id="rId3" Type="http://schemas.openxmlformats.org/officeDocument/2006/relationships/settings" Target="settings.xml"/><Relationship Id="rId12" Type="http://schemas.openxmlformats.org/officeDocument/2006/relationships/hyperlink" Target="http://wiki.mbalib.com/wiki/%E6%88%90%E6%9C%AC" TargetMode="External"/><Relationship Id="rId17" Type="http://schemas.openxmlformats.org/officeDocument/2006/relationships/hyperlink" Target="http://wiki.mbalib.com/wiki/%E5%8F%98%E5%8A%A8%E6%88%90%E6%9C%AC" TargetMode="External"/><Relationship Id="rId25" Type="http://schemas.openxmlformats.org/officeDocument/2006/relationships/hyperlink" Target="http://wiki.mbalib.com/wiki/%E6%97%A0%E5%85%B3%E6%88%90%E6%9C%AC" TargetMode="External"/><Relationship Id="rId33" Type="http://schemas.openxmlformats.org/officeDocument/2006/relationships/hyperlink" Target="http://wiki.mbalib.com/wiki/%E6%96%B0%E4%BA%A7%E5%93%81" TargetMode="External"/><Relationship Id="rId38" Type="http://schemas.openxmlformats.org/officeDocument/2006/relationships/hyperlink" Target="http://wiki.mbalib.com/wiki/%E6%88%90%E6%9C%AC%E5%88%86%E6%9E%90" TargetMode="External"/><Relationship Id="rId46" Type="http://schemas.openxmlformats.org/officeDocument/2006/relationships/hyperlink" Target="http://wiki.mbalib.com/wiki/%E4%BE%9B%E5%BA%94" TargetMode="External"/><Relationship Id="rId5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豆 刚</dc:creator>
  <cp:keywords/>
  <dc:description/>
  <cp:lastModifiedBy>豆 刚</cp:lastModifiedBy>
  <cp:revision>5</cp:revision>
  <dcterms:created xsi:type="dcterms:W3CDTF">2018-06-18T02:27:00Z</dcterms:created>
  <dcterms:modified xsi:type="dcterms:W3CDTF">2018-06-18T02:45:00Z</dcterms:modified>
</cp:coreProperties>
</file>