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A47" w:rsidRDefault="009A3312">
      <w:r>
        <w:pict>
          <v:shapetype id="_x0000_t202" coordsize="21600,21600" o:spt="202" path="m,l,21600r21600,l21600,xe">
            <v:stroke joinstyle="miter"/>
            <v:path gradientshapeok="t" o:connecttype="rect"/>
          </v:shapetype>
          <v:shape id="_x0000_s1032" type="#_x0000_t202" style="position:absolute;left:0;text-align:left;margin-left:61.85pt;margin-top:194.35pt;width:279pt;height:1in;z-index:251659264;mso-width-relative:page;mso-height-relative:page" filled="f" stroked="f">
            <v:textbox>
              <w:txbxContent>
                <w:p w:rsidR="001777E6" w:rsidRPr="007A0371" w:rsidRDefault="001777E6">
                  <w:pPr>
                    <w:jc w:val="center"/>
                    <w:rPr>
                      <w:rFonts w:ascii="仿宋" w:eastAsia="仿宋" w:hAnsi="仿宋" w:cs="仿宋"/>
                      <w:b/>
                      <w:bCs/>
                      <w:color w:val="000000" w:themeColor="text1"/>
                      <w:sz w:val="36"/>
                      <w:szCs w:val="36"/>
                    </w:rPr>
                  </w:pPr>
                  <w:r>
                    <w:rPr>
                      <w:rFonts w:ascii="仿宋" w:eastAsia="仿宋" w:hAnsi="仿宋" w:cs="仿宋" w:hint="eastAsia"/>
                      <w:b/>
                      <w:bCs/>
                      <w:color w:val="000000" w:themeColor="text1"/>
                      <w:sz w:val="36"/>
                      <w:szCs w:val="36"/>
                    </w:rPr>
                    <w:t>教师</w:t>
                  </w:r>
                  <w:proofErr w:type="gramStart"/>
                  <w:r>
                    <w:rPr>
                      <w:rFonts w:ascii="仿宋" w:eastAsia="仿宋" w:hAnsi="仿宋" w:cs="仿宋" w:hint="eastAsia"/>
                      <w:b/>
                      <w:bCs/>
                      <w:color w:val="000000" w:themeColor="text1"/>
                      <w:sz w:val="36"/>
                      <w:szCs w:val="36"/>
                    </w:rPr>
                    <w:t>直聘</w:t>
                  </w:r>
                  <w:r w:rsidRPr="007A0371">
                    <w:rPr>
                      <w:rFonts w:ascii="仿宋" w:eastAsia="仿宋" w:hAnsi="仿宋" w:cs="仿宋" w:hint="eastAsia"/>
                      <w:b/>
                      <w:bCs/>
                      <w:color w:val="000000" w:themeColor="text1"/>
                      <w:sz w:val="36"/>
                      <w:szCs w:val="36"/>
                    </w:rPr>
                    <w:t>微信端</w:t>
                  </w:r>
                  <w:proofErr w:type="gramEnd"/>
                  <w:r w:rsidRPr="007A0371">
                    <w:rPr>
                      <w:rFonts w:ascii="仿宋" w:eastAsia="仿宋" w:hAnsi="仿宋" w:cs="仿宋" w:hint="eastAsia"/>
                      <w:b/>
                      <w:bCs/>
                      <w:color w:val="000000" w:themeColor="text1"/>
                      <w:sz w:val="36"/>
                      <w:szCs w:val="36"/>
                    </w:rPr>
                    <w:t>测试计划书</w:t>
                  </w:r>
                </w:p>
                <w:p w:rsidR="001777E6" w:rsidRPr="007A0371" w:rsidRDefault="001777E6">
                  <w:pPr>
                    <w:rPr>
                      <w:color w:val="000000" w:themeColor="text1"/>
                    </w:rPr>
                  </w:pPr>
                </w:p>
              </w:txbxContent>
            </v:textbox>
          </v:shape>
        </w:pict>
      </w:r>
      <w:r>
        <w:pict>
          <v:shape id="_x0000_s1034" type="#_x0000_t202" style="position:absolute;left:0;text-align:left;margin-left:49.45pt;margin-top:344.05pt;width:321.7pt;height:271.3pt;z-index:251660288;mso-width-relative:page;mso-height-relative:page" filled="f" stroked="f">
            <v:textbox>
              <w:txbxContent>
                <w:p w:rsidR="001777E6" w:rsidRDefault="001777E6" w:rsidP="007A0371">
                  <w:pPr>
                    <w:spacing w:line="1000" w:lineRule="exact"/>
                    <w:jc w:val="left"/>
                    <w:rPr>
                      <w:sz w:val="32"/>
                      <w:u w:val="single"/>
                    </w:rPr>
                  </w:pPr>
                </w:p>
                <w:p w:rsidR="001777E6" w:rsidRPr="007A0371" w:rsidRDefault="001777E6">
                  <w:pPr>
                    <w:spacing w:line="1000" w:lineRule="exact"/>
                    <w:ind w:firstLineChars="131" w:firstLine="419"/>
                    <w:jc w:val="left"/>
                    <w:rPr>
                      <w:color w:val="000000" w:themeColor="text1"/>
                      <w:sz w:val="32"/>
                    </w:rPr>
                  </w:pPr>
                  <w:r w:rsidRPr="007A0371">
                    <w:rPr>
                      <w:rFonts w:hint="eastAsia"/>
                      <w:color w:val="000000" w:themeColor="text1"/>
                      <w:sz w:val="32"/>
                    </w:rPr>
                    <w:t>团队名称：</w:t>
                  </w:r>
                  <w:r>
                    <w:rPr>
                      <w:rFonts w:hint="eastAsia"/>
                      <w:color w:val="000000" w:themeColor="text1"/>
                      <w:sz w:val="32"/>
                    </w:rPr>
                    <w:t>隐形守护者</w:t>
                  </w:r>
                </w:p>
                <w:p w:rsidR="001777E6" w:rsidRPr="007A0371" w:rsidRDefault="001777E6">
                  <w:pPr>
                    <w:spacing w:line="1000" w:lineRule="exact"/>
                    <w:ind w:firstLineChars="131" w:firstLine="419"/>
                    <w:rPr>
                      <w:color w:val="000000" w:themeColor="text1"/>
                      <w:u w:val="single"/>
                    </w:rPr>
                  </w:pPr>
                  <w:r w:rsidRPr="007A0371">
                    <w:rPr>
                      <w:rFonts w:hint="eastAsia"/>
                      <w:color w:val="000000" w:themeColor="text1"/>
                      <w:sz w:val="32"/>
                    </w:rPr>
                    <w:t>完成时间：</w:t>
                  </w:r>
                  <w:r w:rsidRPr="007A0371">
                    <w:rPr>
                      <w:rFonts w:hint="eastAsia"/>
                      <w:color w:val="000000" w:themeColor="text1"/>
                      <w:sz w:val="32"/>
                    </w:rPr>
                    <w:t>2019</w:t>
                  </w:r>
                  <w:r w:rsidRPr="007A0371">
                    <w:rPr>
                      <w:rFonts w:hint="eastAsia"/>
                      <w:color w:val="000000" w:themeColor="text1"/>
                      <w:sz w:val="32"/>
                    </w:rPr>
                    <w:t>年</w:t>
                  </w:r>
                  <w:r w:rsidRPr="007A0371">
                    <w:rPr>
                      <w:rFonts w:hint="eastAsia"/>
                      <w:color w:val="000000" w:themeColor="text1"/>
                      <w:sz w:val="32"/>
                    </w:rPr>
                    <w:t>6</w:t>
                  </w:r>
                  <w:r w:rsidRPr="007A0371">
                    <w:rPr>
                      <w:rFonts w:hint="eastAsia"/>
                      <w:color w:val="000000" w:themeColor="text1"/>
                      <w:sz w:val="32"/>
                    </w:rPr>
                    <w:t>月</w:t>
                  </w:r>
                  <w:r w:rsidRPr="007A0371">
                    <w:rPr>
                      <w:rFonts w:hint="eastAsia"/>
                      <w:color w:val="000000" w:themeColor="text1"/>
                      <w:sz w:val="32"/>
                    </w:rPr>
                    <w:t>1</w:t>
                  </w:r>
                  <w:r>
                    <w:rPr>
                      <w:color w:val="000000" w:themeColor="text1"/>
                      <w:sz w:val="32"/>
                    </w:rPr>
                    <w:t>9</w:t>
                  </w:r>
                  <w:r w:rsidRPr="007A0371">
                    <w:rPr>
                      <w:rFonts w:hint="eastAsia"/>
                      <w:color w:val="000000" w:themeColor="text1"/>
                      <w:sz w:val="32"/>
                    </w:rPr>
                    <w:t>日</w:t>
                  </w:r>
                </w:p>
              </w:txbxContent>
            </v:textbox>
          </v:shape>
        </w:pict>
      </w:r>
    </w:p>
    <w:p w:rsidR="00CF6A47" w:rsidRDefault="00CF6A47">
      <w:pPr>
        <w:jc w:val="center"/>
        <w:rPr>
          <w:rFonts w:ascii="仿宋" w:eastAsia="仿宋" w:hAnsi="仿宋" w:cs="仿宋"/>
          <w:b/>
          <w:bCs/>
          <w:sz w:val="30"/>
          <w:szCs w:val="30"/>
        </w:rPr>
        <w:sectPr w:rsidR="00CF6A47">
          <w:pgSz w:w="11906" w:h="16838"/>
          <w:pgMar w:top="1440" w:right="1800" w:bottom="1440" w:left="1800" w:header="851" w:footer="992" w:gutter="0"/>
          <w:cols w:space="425"/>
          <w:docGrid w:type="lines" w:linePitch="312"/>
        </w:sectPr>
      </w:pPr>
    </w:p>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Pr>
          <w:rFonts w:ascii="仿宋" w:eastAsia="仿宋" w:hAnsi="仿宋" w:cs="仿宋" w:hint="eastAsia"/>
          <w:b/>
          <w:bCs/>
          <w:color w:val="333333"/>
          <w:sz w:val="32"/>
          <w:szCs w:val="32"/>
        </w:rPr>
        <w:lastRenderedPageBreak/>
        <w:t>１．</w:t>
      </w:r>
      <w:r w:rsidRPr="007A0371">
        <w:rPr>
          <w:rFonts w:asciiTheme="majorEastAsia" w:eastAsiaTheme="majorEastAsia" w:hAnsiTheme="majorEastAsia" w:cs="仿宋" w:hint="eastAsia"/>
          <w:b/>
          <w:bCs/>
          <w:color w:val="000000" w:themeColor="text1"/>
        </w:rPr>
        <w:t xml:space="preserve">引言 </w:t>
      </w:r>
    </w:p>
    <w:p w:rsidR="00CF6A47" w:rsidRPr="007A0371" w:rsidRDefault="00363FB5">
      <w:pPr>
        <w:pStyle w:val="a5"/>
        <w:widowControl/>
        <w:spacing w:beforeAutospacing="0" w:after="150" w:afterAutospacing="0"/>
        <w:ind w:firstLine="42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 xml:space="preserve">１．１项目背景 </w:t>
      </w:r>
    </w:p>
    <w:p w:rsidR="00CF6A47" w:rsidRDefault="00167285" w:rsidP="00167285">
      <w:pPr>
        <w:widowControl/>
        <w:spacing w:line="360" w:lineRule="auto"/>
        <w:ind w:firstLineChars="200" w:firstLine="480"/>
        <w:jc w:val="left"/>
        <w:rPr>
          <w:rFonts w:asciiTheme="majorEastAsia" w:eastAsiaTheme="majorEastAsia" w:hAnsiTheme="majorEastAsia" w:cs="Calibri"/>
          <w:color w:val="000000" w:themeColor="text1"/>
          <w:sz w:val="24"/>
        </w:rPr>
      </w:pPr>
      <w:r w:rsidRPr="00167285">
        <w:rPr>
          <w:rFonts w:asciiTheme="majorEastAsia" w:eastAsiaTheme="majorEastAsia" w:hAnsiTheme="majorEastAsia" w:cs="Calibri" w:hint="eastAsia"/>
          <w:color w:val="000000" w:themeColor="text1"/>
          <w:sz w:val="24"/>
        </w:rPr>
        <w:t>随着国民经济的快速发展,现代化信息技术的不断进步,我国高校逐步加快扩招速度,并开始从精英教育进入大众教育阶段,与此同时,高校间的竞争也日趋激励,各个高校通过对师资队伍与结构展开优化,并以此来适应现代化教育发展的新要求。如何才能招聘到高素质的教师,创建一支高教育水平的师资队伍,已成为大多数高校亟需要解决的难题之一。以下主要是对高校教师招聘的现状与存在的问题展开研究与探讨,并对其相对的解决对策进行了合理化的分析和阐述。</w:t>
      </w:r>
    </w:p>
    <w:p w:rsidR="00167285" w:rsidRPr="007A0371" w:rsidRDefault="00167285" w:rsidP="00167285">
      <w:pPr>
        <w:widowControl/>
        <w:spacing w:line="360" w:lineRule="auto"/>
        <w:ind w:firstLineChars="200" w:firstLine="480"/>
        <w:jc w:val="left"/>
        <w:rPr>
          <w:rFonts w:asciiTheme="majorEastAsia" w:eastAsiaTheme="majorEastAsia" w:hAnsiTheme="majorEastAsia" w:cs="仿宋"/>
          <w:color w:val="000000" w:themeColor="text1"/>
          <w:kern w:val="0"/>
          <w:sz w:val="24"/>
          <w:lang w:bidi="ar"/>
        </w:rPr>
      </w:pPr>
      <w:r w:rsidRPr="00167285">
        <w:rPr>
          <w:rFonts w:asciiTheme="majorEastAsia" w:eastAsiaTheme="majorEastAsia" w:hAnsiTheme="majorEastAsia" w:cs="仿宋" w:hint="eastAsia"/>
          <w:color w:val="000000" w:themeColor="text1"/>
          <w:kern w:val="0"/>
          <w:sz w:val="24"/>
          <w:lang w:bidi="ar"/>
        </w:rPr>
        <w:t>在知识经济的时代,企业之间的竞争就是人才之间的竞争,人才对于企业来说是最宝贵的资源,人力资源是企业或单位竞争的主要来源。对于高校而言,教师作为</w:t>
      </w:r>
      <w:proofErr w:type="gramStart"/>
      <w:r w:rsidRPr="00167285">
        <w:rPr>
          <w:rFonts w:asciiTheme="majorEastAsia" w:eastAsiaTheme="majorEastAsia" w:hAnsiTheme="majorEastAsia" w:cs="仿宋" w:hint="eastAsia"/>
          <w:color w:val="000000" w:themeColor="text1"/>
          <w:kern w:val="0"/>
          <w:sz w:val="24"/>
          <w:lang w:bidi="ar"/>
        </w:rPr>
        <w:t>最</w:t>
      </w:r>
      <w:proofErr w:type="gramEnd"/>
      <w:r w:rsidRPr="00167285">
        <w:rPr>
          <w:rFonts w:asciiTheme="majorEastAsia" w:eastAsiaTheme="majorEastAsia" w:hAnsiTheme="majorEastAsia" w:cs="仿宋" w:hint="eastAsia"/>
          <w:color w:val="000000" w:themeColor="text1"/>
          <w:kern w:val="0"/>
          <w:sz w:val="24"/>
          <w:lang w:bidi="ar"/>
        </w:rPr>
        <w:t>核心的人力资本,在高校的发展,运营和管理中起到了重要的作用。在高等学府的建设和发展当中,全面综合的知识型员工越来越受到欢迎和追捧。企业在日新月异,竞争激烈的社会大环境下,逐渐把如何吸引人才,如何选拔人才,如何留住人才并且把人力资本的效用发挥到最大已经上升为一项重大的议题。21世纪是人才的时代,企业对知识性员工的需求比重在逐年上升,高校教师的招聘选拔与培养也越来越受到重视,也是人力资源管理与开发范畴的基础工作。不合理的招聘选拔工作会造成人力资本的流失,合理的招聘选拔有利于人才架构的形成,知识体系的完善,是高校一项战略性的工作。如何招聘到优秀合适的教师直接影响着高校的发展甚至关乎生存兴衰。本文旨在通过分析高校招聘选拔教师的过程和动机来分析整个工作流程存在的问题和需要优化的方面,并提出合理的建议和对策。</w:t>
      </w:r>
    </w:p>
    <w:tbl>
      <w:tblPr>
        <w:tblStyle w:val="a8"/>
        <w:tblW w:w="8522" w:type="dxa"/>
        <w:tblLayout w:type="fixed"/>
        <w:tblLook w:val="04A0" w:firstRow="1" w:lastRow="0" w:firstColumn="1" w:lastColumn="0" w:noHBand="0" w:noVBand="1"/>
      </w:tblPr>
      <w:tblGrid>
        <w:gridCol w:w="1895"/>
        <w:gridCol w:w="6627"/>
      </w:tblGrid>
      <w:tr w:rsidR="007A0371" w:rsidRPr="007A0371">
        <w:tc>
          <w:tcPr>
            <w:tcW w:w="1895" w:type="dxa"/>
          </w:tcPr>
          <w:p w:rsidR="00CF6A47" w:rsidRPr="007A0371" w:rsidRDefault="00363FB5">
            <w:pPr>
              <w:widowControl/>
              <w:jc w:val="left"/>
              <w:rPr>
                <w:rFonts w:asciiTheme="majorEastAsia" w:eastAsiaTheme="majorEastAsia" w:hAnsiTheme="majorEastAsia" w:cs="仿宋"/>
                <w:color w:val="000000" w:themeColor="text1"/>
                <w:kern w:val="0"/>
                <w:sz w:val="24"/>
                <w:lang w:bidi="ar"/>
              </w:rPr>
            </w:pPr>
            <w:r w:rsidRPr="007A0371">
              <w:rPr>
                <w:rFonts w:asciiTheme="majorEastAsia" w:eastAsiaTheme="majorEastAsia" w:hAnsiTheme="majorEastAsia" w:cs="仿宋" w:hint="eastAsia"/>
                <w:color w:val="000000" w:themeColor="text1"/>
                <w:kern w:val="0"/>
                <w:sz w:val="24"/>
                <w:lang w:bidi="ar"/>
              </w:rPr>
              <w:t>内容</w:t>
            </w:r>
          </w:p>
        </w:tc>
        <w:tc>
          <w:tcPr>
            <w:tcW w:w="6627" w:type="dxa"/>
          </w:tcPr>
          <w:p w:rsidR="00CF6A47" w:rsidRPr="007A0371" w:rsidRDefault="00363FB5">
            <w:pPr>
              <w:widowControl/>
              <w:jc w:val="left"/>
              <w:rPr>
                <w:rFonts w:asciiTheme="majorEastAsia" w:eastAsiaTheme="majorEastAsia" w:hAnsiTheme="majorEastAsia" w:cs="仿宋"/>
                <w:color w:val="000000" w:themeColor="text1"/>
                <w:kern w:val="0"/>
                <w:sz w:val="24"/>
                <w:lang w:bidi="ar"/>
              </w:rPr>
            </w:pPr>
            <w:r w:rsidRPr="007A0371">
              <w:rPr>
                <w:rFonts w:asciiTheme="majorEastAsia" w:eastAsiaTheme="majorEastAsia" w:hAnsiTheme="majorEastAsia" w:cs="仿宋" w:hint="eastAsia"/>
                <w:color w:val="000000" w:themeColor="text1"/>
                <w:kern w:val="0"/>
                <w:sz w:val="24"/>
                <w:lang w:bidi="ar"/>
              </w:rPr>
              <w:t>说明</w:t>
            </w:r>
          </w:p>
        </w:tc>
      </w:tr>
      <w:tr w:rsidR="007A0371" w:rsidRPr="007A0371">
        <w:trPr>
          <w:trHeight w:val="287"/>
        </w:trPr>
        <w:tc>
          <w:tcPr>
            <w:tcW w:w="1895" w:type="dxa"/>
          </w:tcPr>
          <w:p w:rsidR="00CF6A47" w:rsidRPr="007A0371" w:rsidRDefault="00363FB5">
            <w:pPr>
              <w:widowControl/>
              <w:jc w:val="left"/>
              <w:rPr>
                <w:rFonts w:asciiTheme="majorEastAsia" w:eastAsiaTheme="majorEastAsia" w:hAnsiTheme="majorEastAsia" w:cs="仿宋"/>
                <w:color w:val="000000" w:themeColor="text1"/>
                <w:kern w:val="0"/>
                <w:sz w:val="24"/>
                <w:lang w:bidi="ar"/>
              </w:rPr>
            </w:pPr>
            <w:r w:rsidRPr="007A0371">
              <w:rPr>
                <w:rFonts w:asciiTheme="majorEastAsia" w:eastAsiaTheme="majorEastAsia" w:hAnsiTheme="majorEastAsia" w:cs="仿宋" w:hint="eastAsia"/>
                <w:color w:val="000000" w:themeColor="text1"/>
                <w:kern w:val="0"/>
                <w:sz w:val="24"/>
                <w:lang w:bidi="ar"/>
              </w:rPr>
              <w:t>软件系统名称</w:t>
            </w:r>
          </w:p>
        </w:tc>
        <w:tc>
          <w:tcPr>
            <w:tcW w:w="6627" w:type="dxa"/>
          </w:tcPr>
          <w:p w:rsidR="00CF6A47" w:rsidRPr="007A0371" w:rsidRDefault="00167285">
            <w:pPr>
              <w:widowControl/>
              <w:jc w:val="left"/>
              <w:rPr>
                <w:rFonts w:asciiTheme="majorEastAsia" w:eastAsiaTheme="majorEastAsia" w:hAnsiTheme="majorEastAsia" w:cs="仿宋"/>
                <w:color w:val="000000" w:themeColor="text1"/>
                <w:kern w:val="0"/>
                <w:sz w:val="24"/>
                <w:lang w:bidi="ar"/>
              </w:rPr>
            </w:pPr>
            <w:r>
              <w:rPr>
                <w:rFonts w:asciiTheme="majorEastAsia" w:eastAsiaTheme="majorEastAsia" w:hAnsiTheme="majorEastAsia" w:cs="仿宋" w:hint="eastAsia"/>
                <w:color w:val="000000" w:themeColor="text1"/>
                <w:kern w:val="0"/>
                <w:sz w:val="24"/>
                <w:lang w:bidi="ar"/>
              </w:rPr>
              <w:t>教师</w:t>
            </w:r>
            <w:proofErr w:type="gramStart"/>
            <w:r>
              <w:rPr>
                <w:rFonts w:asciiTheme="majorEastAsia" w:eastAsiaTheme="majorEastAsia" w:hAnsiTheme="majorEastAsia" w:cs="仿宋" w:hint="eastAsia"/>
                <w:color w:val="000000" w:themeColor="text1"/>
                <w:kern w:val="0"/>
                <w:sz w:val="24"/>
                <w:lang w:bidi="ar"/>
              </w:rPr>
              <w:t>直聘</w:t>
            </w:r>
            <w:r w:rsidR="007A0371" w:rsidRPr="007A0371">
              <w:rPr>
                <w:rFonts w:asciiTheme="majorEastAsia" w:eastAsiaTheme="majorEastAsia" w:hAnsiTheme="majorEastAsia" w:cs="仿宋" w:hint="eastAsia"/>
                <w:color w:val="000000" w:themeColor="text1"/>
                <w:kern w:val="0"/>
                <w:sz w:val="24"/>
                <w:lang w:bidi="ar"/>
              </w:rPr>
              <w:t>微信</w:t>
            </w:r>
            <w:proofErr w:type="gramEnd"/>
            <w:r w:rsidR="007A0371" w:rsidRPr="007A0371">
              <w:rPr>
                <w:rFonts w:asciiTheme="majorEastAsia" w:eastAsiaTheme="majorEastAsia" w:hAnsiTheme="majorEastAsia" w:cs="仿宋" w:hint="eastAsia"/>
                <w:color w:val="000000" w:themeColor="text1"/>
                <w:kern w:val="0"/>
                <w:sz w:val="24"/>
                <w:lang w:bidi="ar"/>
              </w:rPr>
              <w:t>端系统</w:t>
            </w:r>
          </w:p>
        </w:tc>
      </w:tr>
      <w:tr w:rsidR="007A0371" w:rsidRPr="007A0371">
        <w:tc>
          <w:tcPr>
            <w:tcW w:w="1895" w:type="dxa"/>
          </w:tcPr>
          <w:p w:rsidR="00CF6A47" w:rsidRPr="007A0371" w:rsidRDefault="00363FB5">
            <w:pPr>
              <w:widowControl/>
              <w:jc w:val="left"/>
              <w:rPr>
                <w:rFonts w:asciiTheme="majorEastAsia" w:eastAsiaTheme="majorEastAsia" w:hAnsiTheme="majorEastAsia" w:cs="仿宋"/>
                <w:color w:val="000000" w:themeColor="text1"/>
                <w:kern w:val="0"/>
                <w:sz w:val="24"/>
                <w:lang w:bidi="ar"/>
              </w:rPr>
            </w:pPr>
            <w:r w:rsidRPr="007A0371">
              <w:rPr>
                <w:rFonts w:asciiTheme="majorEastAsia" w:eastAsiaTheme="majorEastAsia" w:hAnsiTheme="majorEastAsia" w:cs="仿宋" w:hint="eastAsia"/>
                <w:color w:val="000000" w:themeColor="text1"/>
                <w:kern w:val="0"/>
                <w:sz w:val="24"/>
                <w:lang w:bidi="ar"/>
              </w:rPr>
              <w:t>软件开发者</w:t>
            </w:r>
          </w:p>
        </w:tc>
        <w:tc>
          <w:tcPr>
            <w:tcW w:w="6627" w:type="dxa"/>
          </w:tcPr>
          <w:p w:rsidR="007A0371" w:rsidRPr="007A0371" w:rsidRDefault="007A0371">
            <w:pPr>
              <w:widowControl/>
              <w:jc w:val="left"/>
              <w:rPr>
                <w:rFonts w:asciiTheme="majorEastAsia" w:eastAsiaTheme="majorEastAsia" w:hAnsiTheme="majorEastAsia" w:cs="仿宋"/>
                <w:color w:val="000000" w:themeColor="text1"/>
                <w:kern w:val="0"/>
                <w:sz w:val="24"/>
                <w:lang w:bidi="ar"/>
              </w:rPr>
            </w:pPr>
            <w:r w:rsidRPr="007A0371">
              <w:rPr>
                <w:rFonts w:asciiTheme="majorEastAsia" w:eastAsiaTheme="majorEastAsia" w:hAnsiTheme="majorEastAsia" w:cs="仿宋" w:hint="eastAsia"/>
                <w:color w:val="000000" w:themeColor="text1"/>
                <w:kern w:val="0"/>
                <w:sz w:val="24"/>
                <w:lang w:bidi="ar"/>
              </w:rPr>
              <w:t>软件学院Java与大数据分析方向</w:t>
            </w:r>
            <w:r w:rsidR="00167285">
              <w:rPr>
                <w:rFonts w:asciiTheme="majorEastAsia" w:eastAsiaTheme="majorEastAsia" w:hAnsiTheme="majorEastAsia" w:cs="仿宋" w:hint="eastAsia"/>
                <w:color w:val="000000" w:themeColor="text1"/>
                <w:kern w:val="0"/>
                <w:sz w:val="24"/>
                <w:lang w:bidi="ar"/>
              </w:rPr>
              <w:t>-隐形守护者队</w:t>
            </w:r>
          </w:p>
        </w:tc>
      </w:tr>
      <w:tr w:rsidR="007A0371" w:rsidRPr="007A0371">
        <w:tc>
          <w:tcPr>
            <w:tcW w:w="1895" w:type="dxa"/>
          </w:tcPr>
          <w:p w:rsidR="00CF6A47" w:rsidRPr="007A0371" w:rsidRDefault="00363FB5">
            <w:pPr>
              <w:widowControl/>
              <w:jc w:val="left"/>
              <w:rPr>
                <w:rFonts w:asciiTheme="majorEastAsia" w:eastAsiaTheme="majorEastAsia" w:hAnsiTheme="majorEastAsia" w:cs="仿宋"/>
                <w:color w:val="000000" w:themeColor="text1"/>
                <w:kern w:val="0"/>
                <w:sz w:val="24"/>
                <w:lang w:bidi="ar"/>
              </w:rPr>
            </w:pPr>
            <w:r w:rsidRPr="007A0371">
              <w:rPr>
                <w:rFonts w:asciiTheme="majorEastAsia" w:eastAsiaTheme="majorEastAsia" w:hAnsiTheme="majorEastAsia" w:cs="仿宋" w:hint="eastAsia"/>
                <w:color w:val="000000" w:themeColor="text1"/>
                <w:kern w:val="0"/>
                <w:sz w:val="24"/>
                <w:lang w:bidi="ar"/>
              </w:rPr>
              <w:t>任务提出者</w:t>
            </w:r>
          </w:p>
        </w:tc>
        <w:tc>
          <w:tcPr>
            <w:tcW w:w="6627" w:type="dxa"/>
          </w:tcPr>
          <w:p w:rsidR="00CF6A47" w:rsidRPr="007A0371" w:rsidRDefault="00363FB5">
            <w:pPr>
              <w:widowControl/>
              <w:jc w:val="left"/>
              <w:rPr>
                <w:rFonts w:asciiTheme="majorEastAsia" w:eastAsiaTheme="majorEastAsia" w:hAnsiTheme="majorEastAsia" w:cs="仿宋"/>
                <w:color w:val="000000" w:themeColor="text1"/>
                <w:kern w:val="0"/>
                <w:sz w:val="24"/>
                <w:lang w:bidi="ar"/>
              </w:rPr>
            </w:pPr>
            <w:r w:rsidRPr="007A0371">
              <w:rPr>
                <w:rFonts w:asciiTheme="majorEastAsia" w:eastAsiaTheme="majorEastAsia" w:hAnsiTheme="majorEastAsia" w:cs="仿宋" w:hint="eastAsia"/>
                <w:color w:val="000000" w:themeColor="text1"/>
                <w:kern w:val="0"/>
                <w:sz w:val="24"/>
                <w:lang w:bidi="ar"/>
              </w:rPr>
              <w:t>软件学院2016级</w:t>
            </w:r>
            <w:r w:rsidR="007A0371" w:rsidRPr="007A0371">
              <w:rPr>
                <w:rFonts w:asciiTheme="majorEastAsia" w:eastAsiaTheme="majorEastAsia" w:hAnsiTheme="majorEastAsia" w:cs="仿宋" w:hint="eastAsia"/>
                <w:color w:val="000000" w:themeColor="text1"/>
                <w:kern w:val="0"/>
                <w:sz w:val="24"/>
                <w:lang w:bidi="ar"/>
              </w:rPr>
              <w:t>4班项目管理</w:t>
            </w:r>
            <w:r w:rsidR="00167285">
              <w:rPr>
                <w:rFonts w:asciiTheme="majorEastAsia" w:eastAsiaTheme="majorEastAsia" w:hAnsiTheme="majorEastAsia" w:cs="仿宋" w:hint="eastAsia"/>
                <w:color w:val="000000" w:themeColor="text1"/>
                <w:kern w:val="0"/>
                <w:sz w:val="24"/>
                <w:lang w:bidi="ar"/>
              </w:rPr>
              <w:t>-隐形守护者队</w:t>
            </w:r>
          </w:p>
        </w:tc>
      </w:tr>
      <w:tr w:rsidR="00CF6A47" w:rsidRPr="007A0371">
        <w:tc>
          <w:tcPr>
            <w:tcW w:w="1895" w:type="dxa"/>
          </w:tcPr>
          <w:p w:rsidR="00CF6A47" w:rsidRPr="007A0371" w:rsidRDefault="00363FB5">
            <w:pPr>
              <w:widowControl/>
              <w:jc w:val="left"/>
              <w:rPr>
                <w:rFonts w:asciiTheme="majorEastAsia" w:eastAsiaTheme="majorEastAsia" w:hAnsiTheme="majorEastAsia" w:cs="仿宋"/>
                <w:color w:val="000000" w:themeColor="text1"/>
                <w:kern w:val="0"/>
                <w:sz w:val="24"/>
                <w:lang w:bidi="ar"/>
              </w:rPr>
            </w:pPr>
            <w:r w:rsidRPr="007A0371">
              <w:rPr>
                <w:rFonts w:asciiTheme="majorEastAsia" w:eastAsiaTheme="majorEastAsia" w:hAnsiTheme="majorEastAsia" w:cs="仿宋" w:hint="eastAsia"/>
                <w:color w:val="000000" w:themeColor="text1"/>
                <w:kern w:val="0"/>
                <w:sz w:val="24"/>
                <w:lang w:bidi="ar"/>
              </w:rPr>
              <w:t>测试目的</w:t>
            </w:r>
          </w:p>
        </w:tc>
        <w:tc>
          <w:tcPr>
            <w:tcW w:w="6627" w:type="dxa"/>
          </w:tcPr>
          <w:p w:rsidR="00CF6A47" w:rsidRPr="007A0371" w:rsidRDefault="00363FB5">
            <w:pPr>
              <w:widowControl/>
              <w:jc w:val="left"/>
              <w:rPr>
                <w:rFonts w:asciiTheme="majorEastAsia" w:eastAsiaTheme="majorEastAsia" w:hAnsiTheme="majorEastAsia" w:cs="仿宋"/>
                <w:color w:val="000000" w:themeColor="text1"/>
                <w:kern w:val="0"/>
                <w:sz w:val="24"/>
                <w:lang w:bidi="ar"/>
              </w:rPr>
            </w:pPr>
            <w:r w:rsidRPr="007A0371">
              <w:rPr>
                <w:rFonts w:asciiTheme="majorEastAsia" w:eastAsiaTheme="majorEastAsia" w:hAnsiTheme="majorEastAsia" w:cs="仿宋" w:hint="eastAsia"/>
                <w:color w:val="000000" w:themeColor="text1"/>
                <w:kern w:val="0"/>
                <w:sz w:val="24"/>
                <w:lang w:bidi="ar"/>
              </w:rPr>
              <w:t>本测试计划文档作为</w:t>
            </w:r>
            <w:proofErr w:type="gramStart"/>
            <w:r w:rsidRPr="007A0371">
              <w:rPr>
                <w:rFonts w:asciiTheme="majorEastAsia" w:eastAsiaTheme="majorEastAsia" w:hAnsiTheme="majorEastAsia" w:cs="仿宋" w:hint="eastAsia"/>
                <w:color w:val="000000" w:themeColor="text1"/>
                <w:kern w:val="0"/>
                <w:sz w:val="24"/>
                <w:lang w:bidi="ar"/>
              </w:rPr>
              <w:t>指导此</w:t>
            </w:r>
            <w:proofErr w:type="gramEnd"/>
            <w:r w:rsidRPr="007A0371">
              <w:rPr>
                <w:rFonts w:asciiTheme="majorEastAsia" w:eastAsiaTheme="majorEastAsia" w:hAnsiTheme="majorEastAsia" w:cs="仿宋" w:hint="eastAsia"/>
                <w:color w:val="000000" w:themeColor="text1"/>
                <w:kern w:val="0"/>
                <w:sz w:val="24"/>
                <w:lang w:bidi="ar"/>
              </w:rPr>
              <w:t>测试项目秩序循序渐进的基础，帮助我们安排合适的资源和进度，避免可能的风险。本文档有助于实现以下目标：</w:t>
            </w:r>
          </w:p>
          <w:p w:rsidR="00CF6A47" w:rsidRPr="007A0371" w:rsidRDefault="00363FB5">
            <w:pPr>
              <w:widowControl/>
              <w:numPr>
                <w:ilvl w:val="0"/>
                <w:numId w:val="1"/>
              </w:numPr>
              <w:jc w:val="left"/>
              <w:rPr>
                <w:rFonts w:asciiTheme="majorEastAsia" w:eastAsiaTheme="majorEastAsia" w:hAnsiTheme="majorEastAsia" w:cs="仿宋"/>
                <w:color w:val="000000" w:themeColor="text1"/>
                <w:kern w:val="0"/>
                <w:sz w:val="24"/>
                <w:lang w:bidi="ar"/>
              </w:rPr>
            </w:pPr>
            <w:r w:rsidRPr="007A0371">
              <w:rPr>
                <w:rFonts w:asciiTheme="majorEastAsia" w:eastAsiaTheme="majorEastAsia" w:hAnsiTheme="majorEastAsia" w:cs="仿宋" w:hint="eastAsia"/>
                <w:color w:val="000000" w:themeColor="text1"/>
                <w:kern w:val="0"/>
                <w:sz w:val="24"/>
                <w:lang w:bidi="ar"/>
              </w:rPr>
              <w:t>确定现有项目的信息和应测试的软件构建</w:t>
            </w:r>
          </w:p>
          <w:p w:rsidR="00CF6A47" w:rsidRPr="007A0371" w:rsidRDefault="00363FB5">
            <w:pPr>
              <w:widowControl/>
              <w:numPr>
                <w:ilvl w:val="0"/>
                <w:numId w:val="1"/>
              </w:numPr>
              <w:jc w:val="left"/>
              <w:rPr>
                <w:rFonts w:asciiTheme="majorEastAsia" w:eastAsiaTheme="majorEastAsia" w:hAnsiTheme="majorEastAsia" w:cs="仿宋"/>
                <w:color w:val="000000" w:themeColor="text1"/>
                <w:kern w:val="0"/>
                <w:sz w:val="24"/>
                <w:lang w:bidi="ar"/>
              </w:rPr>
            </w:pPr>
            <w:r w:rsidRPr="007A0371">
              <w:rPr>
                <w:rFonts w:asciiTheme="majorEastAsia" w:eastAsiaTheme="majorEastAsia" w:hAnsiTheme="majorEastAsia" w:cs="仿宋" w:hint="eastAsia"/>
                <w:color w:val="000000" w:themeColor="text1"/>
                <w:kern w:val="0"/>
                <w:sz w:val="24"/>
                <w:lang w:bidi="ar"/>
              </w:rPr>
              <w:t>列出推荐的测试需求（高级需求）</w:t>
            </w:r>
          </w:p>
          <w:p w:rsidR="00CF6A47" w:rsidRPr="007A0371" w:rsidRDefault="00363FB5">
            <w:pPr>
              <w:widowControl/>
              <w:numPr>
                <w:ilvl w:val="0"/>
                <w:numId w:val="1"/>
              </w:numPr>
              <w:jc w:val="left"/>
              <w:rPr>
                <w:rFonts w:asciiTheme="majorEastAsia" w:eastAsiaTheme="majorEastAsia" w:hAnsiTheme="majorEastAsia" w:cs="仿宋"/>
                <w:color w:val="000000" w:themeColor="text1"/>
                <w:kern w:val="0"/>
                <w:sz w:val="24"/>
                <w:lang w:bidi="ar"/>
              </w:rPr>
            </w:pPr>
            <w:r w:rsidRPr="007A0371">
              <w:rPr>
                <w:rFonts w:asciiTheme="majorEastAsia" w:eastAsiaTheme="majorEastAsia" w:hAnsiTheme="majorEastAsia" w:cs="仿宋" w:hint="eastAsia"/>
                <w:color w:val="000000" w:themeColor="text1"/>
                <w:kern w:val="0"/>
                <w:sz w:val="24"/>
                <w:lang w:bidi="ar"/>
              </w:rPr>
              <w:t>推荐可采用的测试策略，并对测试的工作量进行估计</w:t>
            </w:r>
          </w:p>
          <w:p w:rsidR="00CF6A47" w:rsidRPr="007A0371" w:rsidRDefault="00363FB5">
            <w:pPr>
              <w:widowControl/>
              <w:numPr>
                <w:ilvl w:val="0"/>
                <w:numId w:val="1"/>
              </w:numPr>
              <w:jc w:val="left"/>
              <w:rPr>
                <w:rFonts w:asciiTheme="majorEastAsia" w:eastAsiaTheme="majorEastAsia" w:hAnsiTheme="majorEastAsia" w:cs="仿宋"/>
                <w:color w:val="000000" w:themeColor="text1"/>
                <w:kern w:val="0"/>
                <w:sz w:val="24"/>
                <w:lang w:bidi="ar"/>
              </w:rPr>
            </w:pPr>
            <w:r w:rsidRPr="007A0371">
              <w:rPr>
                <w:rFonts w:asciiTheme="majorEastAsia" w:eastAsiaTheme="majorEastAsia" w:hAnsiTheme="majorEastAsia" w:cs="仿宋" w:hint="eastAsia"/>
                <w:color w:val="000000" w:themeColor="text1"/>
                <w:kern w:val="0"/>
                <w:sz w:val="24"/>
                <w:lang w:bidi="ar"/>
              </w:rPr>
              <w:t>确定所需的资源，并对测试的工作量进行估计</w:t>
            </w:r>
          </w:p>
          <w:p w:rsidR="00CF6A47" w:rsidRPr="007A0371" w:rsidRDefault="00363FB5">
            <w:pPr>
              <w:widowControl/>
              <w:numPr>
                <w:ilvl w:val="0"/>
                <w:numId w:val="1"/>
              </w:numPr>
              <w:jc w:val="left"/>
              <w:rPr>
                <w:rFonts w:asciiTheme="majorEastAsia" w:eastAsiaTheme="majorEastAsia" w:hAnsiTheme="majorEastAsia" w:cs="仿宋"/>
                <w:color w:val="000000" w:themeColor="text1"/>
                <w:kern w:val="0"/>
                <w:sz w:val="24"/>
                <w:lang w:bidi="ar"/>
              </w:rPr>
            </w:pPr>
            <w:r w:rsidRPr="007A0371">
              <w:rPr>
                <w:rFonts w:asciiTheme="majorEastAsia" w:eastAsiaTheme="majorEastAsia" w:hAnsiTheme="majorEastAsia" w:cs="仿宋" w:hint="eastAsia"/>
                <w:color w:val="000000" w:themeColor="text1"/>
                <w:kern w:val="0"/>
                <w:sz w:val="24"/>
                <w:lang w:bidi="ar"/>
              </w:rPr>
              <w:t>列出测试目的可交付元素，包括用例以及测试报告等</w:t>
            </w:r>
          </w:p>
        </w:tc>
      </w:tr>
    </w:tbl>
    <w:p w:rsidR="00CF6A47" w:rsidRPr="007A0371" w:rsidRDefault="00CF6A47">
      <w:pPr>
        <w:pStyle w:val="a5"/>
        <w:widowControl/>
        <w:spacing w:beforeAutospacing="0" w:after="150" w:afterAutospacing="0"/>
        <w:rPr>
          <w:rFonts w:asciiTheme="majorEastAsia" w:eastAsiaTheme="majorEastAsia" w:hAnsiTheme="majorEastAsia" w:cs="仿宋"/>
          <w:b/>
          <w:bCs/>
          <w:color w:val="000000" w:themeColor="text1"/>
        </w:rPr>
      </w:pPr>
    </w:p>
    <w:p w:rsidR="00CF6A47" w:rsidRPr="007A0371" w:rsidRDefault="00363FB5">
      <w:pPr>
        <w:pStyle w:val="a5"/>
        <w:widowControl/>
        <w:numPr>
          <w:ilvl w:val="0"/>
          <w:numId w:val="2"/>
        </w:numPr>
        <w:spacing w:beforeAutospacing="0" w:after="150" w:afterAutospacing="0"/>
        <w:ind w:firstLineChars="200" w:firstLine="482"/>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２参考资料</w:t>
      </w:r>
    </w:p>
    <w:tbl>
      <w:tblPr>
        <w:tblStyle w:val="a8"/>
        <w:tblW w:w="8274" w:type="dxa"/>
        <w:tblLayout w:type="fixed"/>
        <w:tblLook w:val="04A0" w:firstRow="1" w:lastRow="0" w:firstColumn="1" w:lastColumn="0" w:noHBand="0" w:noVBand="1"/>
      </w:tblPr>
      <w:tblGrid>
        <w:gridCol w:w="995"/>
        <w:gridCol w:w="3289"/>
        <w:gridCol w:w="2715"/>
        <w:gridCol w:w="1275"/>
      </w:tblGrid>
      <w:tr w:rsidR="007A0371" w:rsidRPr="007A0371">
        <w:tc>
          <w:tcPr>
            <w:tcW w:w="995" w:type="dxa"/>
          </w:tcPr>
          <w:p w:rsidR="00CF6A47" w:rsidRPr="007A0371" w:rsidRDefault="00363FB5">
            <w:pPr>
              <w:pStyle w:val="a5"/>
              <w:widowControl/>
              <w:spacing w:beforeAutospacing="0" w:after="150" w:afterAutospacing="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编号</w:t>
            </w:r>
          </w:p>
        </w:tc>
        <w:tc>
          <w:tcPr>
            <w:tcW w:w="3289" w:type="dxa"/>
          </w:tcPr>
          <w:p w:rsidR="00CF6A47" w:rsidRPr="007A0371" w:rsidRDefault="00363FB5">
            <w:pPr>
              <w:pStyle w:val="a5"/>
              <w:widowControl/>
              <w:spacing w:beforeAutospacing="0" w:after="150" w:afterAutospacing="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资料名称</w:t>
            </w:r>
          </w:p>
        </w:tc>
        <w:tc>
          <w:tcPr>
            <w:tcW w:w="2715" w:type="dxa"/>
          </w:tcPr>
          <w:p w:rsidR="00CF6A47" w:rsidRPr="007A0371" w:rsidRDefault="00363FB5">
            <w:pPr>
              <w:pStyle w:val="a5"/>
              <w:widowControl/>
              <w:spacing w:beforeAutospacing="0" w:after="150" w:afterAutospacing="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简介</w:t>
            </w:r>
          </w:p>
        </w:tc>
        <w:tc>
          <w:tcPr>
            <w:tcW w:w="1275" w:type="dxa"/>
          </w:tcPr>
          <w:p w:rsidR="00CF6A47" w:rsidRPr="007A0371" w:rsidRDefault="00363FB5">
            <w:pPr>
              <w:pStyle w:val="a5"/>
              <w:widowControl/>
              <w:spacing w:beforeAutospacing="0" w:after="150" w:afterAutospacing="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作者</w:t>
            </w:r>
          </w:p>
        </w:tc>
      </w:tr>
      <w:tr w:rsidR="007A0371" w:rsidRPr="007A0371">
        <w:tc>
          <w:tcPr>
            <w:tcW w:w="995"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1</w:t>
            </w:r>
          </w:p>
        </w:tc>
        <w:tc>
          <w:tcPr>
            <w:tcW w:w="3289"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功能列表V1[1].0.XLS</w:t>
            </w:r>
          </w:p>
        </w:tc>
        <w:tc>
          <w:tcPr>
            <w:tcW w:w="2715"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需实现的全部功能列表</w:t>
            </w:r>
          </w:p>
        </w:tc>
        <w:tc>
          <w:tcPr>
            <w:tcW w:w="1275" w:type="dxa"/>
          </w:tcPr>
          <w:p w:rsidR="00CF6A47" w:rsidRPr="007A0371" w:rsidRDefault="00167285">
            <w:pPr>
              <w:pStyle w:val="a5"/>
              <w:widowControl/>
              <w:spacing w:beforeAutospacing="0" w:after="150" w:afterAutospacing="0"/>
              <w:rPr>
                <w:rFonts w:asciiTheme="majorEastAsia" w:eastAsiaTheme="majorEastAsia" w:hAnsiTheme="majorEastAsia" w:cs="仿宋"/>
                <w:color w:val="000000" w:themeColor="text1"/>
              </w:rPr>
            </w:pPr>
            <w:r>
              <w:rPr>
                <w:rFonts w:asciiTheme="majorEastAsia" w:eastAsiaTheme="majorEastAsia" w:hAnsiTheme="majorEastAsia" w:cs="仿宋" w:hint="eastAsia"/>
                <w:color w:val="000000" w:themeColor="text1"/>
              </w:rPr>
              <w:t>马硕</w:t>
            </w:r>
          </w:p>
        </w:tc>
      </w:tr>
      <w:tr w:rsidR="007A0371" w:rsidRPr="007A0371">
        <w:tc>
          <w:tcPr>
            <w:tcW w:w="995"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2</w:t>
            </w:r>
          </w:p>
        </w:tc>
        <w:tc>
          <w:tcPr>
            <w:tcW w:w="3289"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统一系统安全管理方案V1[1].1.doc</w:t>
            </w:r>
          </w:p>
        </w:tc>
        <w:tc>
          <w:tcPr>
            <w:tcW w:w="2715"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架构设计说明书</w:t>
            </w:r>
          </w:p>
        </w:tc>
        <w:tc>
          <w:tcPr>
            <w:tcW w:w="1275" w:type="dxa"/>
          </w:tcPr>
          <w:p w:rsidR="00CF6A47" w:rsidRPr="007A0371" w:rsidRDefault="00167285">
            <w:pPr>
              <w:pStyle w:val="a5"/>
              <w:widowControl/>
              <w:spacing w:beforeAutospacing="0" w:after="150" w:afterAutospacing="0"/>
              <w:rPr>
                <w:rFonts w:asciiTheme="majorEastAsia" w:eastAsiaTheme="majorEastAsia" w:hAnsiTheme="majorEastAsia" w:cs="仿宋"/>
                <w:color w:val="000000" w:themeColor="text1"/>
              </w:rPr>
            </w:pPr>
            <w:r>
              <w:rPr>
                <w:rFonts w:asciiTheme="majorEastAsia" w:eastAsiaTheme="majorEastAsia" w:hAnsiTheme="majorEastAsia" w:cs="仿宋" w:hint="eastAsia"/>
                <w:color w:val="000000" w:themeColor="text1"/>
              </w:rPr>
              <w:t>刘兆康</w:t>
            </w:r>
          </w:p>
        </w:tc>
      </w:tr>
      <w:tr w:rsidR="007A0371" w:rsidRPr="007A0371">
        <w:tc>
          <w:tcPr>
            <w:tcW w:w="995"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3</w:t>
            </w:r>
          </w:p>
        </w:tc>
        <w:tc>
          <w:tcPr>
            <w:tcW w:w="3289"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统一系统内安全管理平台总体设计说明书V1[1].1.doc</w:t>
            </w:r>
          </w:p>
        </w:tc>
        <w:tc>
          <w:tcPr>
            <w:tcW w:w="2715"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概要设计说明书</w:t>
            </w:r>
          </w:p>
        </w:tc>
        <w:tc>
          <w:tcPr>
            <w:tcW w:w="1275" w:type="dxa"/>
          </w:tcPr>
          <w:p w:rsidR="00CF6A47" w:rsidRPr="007A0371" w:rsidRDefault="00167285">
            <w:pPr>
              <w:pStyle w:val="a5"/>
              <w:widowControl/>
              <w:spacing w:beforeAutospacing="0" w:after="150" w:afterAutospacing="0"/>
              <w:rPr>
                <w:rFonts w:asciiTheme="majorEastAsia" w:eastAsiaTheme="majorEastAsia" w:hAnsiTheme="majorEastAsia" w:cs="仿宋"/>
                <w:color w:val="000000" w:themeColor="text1"/>
              </w:rPr>
            </w:pPr>
            <w:r>
              <w:rPr>
                <w:rFonts w:asciiTheme="majorEastAsia" w:eastAsiaTheme="majorEastAsia" w:hAnsiTheme="majorEastAsia" w:cs="仿宋" w:hint="eastAsia"/>
                <w:color w:val="000000" w:themeColor="text1"/>
              </w:rPr>
              <w:t>卓必诚</w:t>
            </w:r>
          </w:p>
        </w:tc>
      </w:tr>
      <w:tr w:rsidR="007A0371" w:rsidRPr="007A0371">
        <w:tc>
          <w:tcPr>
            <w:tcW w:w="995"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4</w:t>
            </w:r>
          </w:p>
        </w:tc>
        <w:tc>
          <w:tcPr>
            <w:tcW w:w="3289"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统一系统安全管理平台详细设计说明书V1[1].1.doc</w:t>
            </w:r>
          </w:p>
        </w:tc>
        <w:tc>
          <w:tcPr>
            <w:tcW w:w="2715"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详细设计说明书</w:t>
            </w:r>
          </w:p>
        </w:tc>
        <w:tc>
          <w:tcPr>
            <w:tcW w:w="1275" w:type="dxa"/>
          </w:tcPr>
          <w:p w:rsidR="00CF6A47" w:rsidRPr="007A0371" w:rsidRDefault="00167285">
            <w:pPr>
              <w:pStyle w:val="a5"/>
              <w:widowControl/>
              <w:spacing w:beforeAutospacing="0" w:after="150" w:afterAutospacing="0"/>
              <w:rPr>
                <w:rFonts w:asciiTheme="majorEastAsia" w:eastAsiaTheme="majorEastAsia" w:hAnsiTheme="majorEastAsia" w:cs="仿宋"/>
                <w:color w:val="000000" w:themeColor="text1"/>
              </w:rPr>
            </w:pPr>
            <w:r>
              <w:rPr>
                <w:rFonts w:asciiTheme="majorEastAsia" w:eastAsiaTheme="majorEastAsia" w:hAnsiTheme="majorEastAsia" w:cs="仿宋" w:hint="eastAsia"/>
                <w:color w:val="000000" w:themeColor="text1"/>
              </w:rPr>
              <w:t>卓必诚</w:t>
            </w:r>
          </w:p>
        </w:tc>
      </w:tr>
      <w:tr w:rsidR="007A0371" w:rsidRPr="007A0371">
        <w:tc>
          <w:tcPr>
            <w:tcW w:w="995"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5</w:t>
            </w:r>
          </w:p>
        </w:tc>
        <w:tc>
          <w:tcPr>
            <w:tcW w:w="3289"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统一安全管理平台V3[1].0.doc二次开发指南</w:t>
            </w:r>
          </w:p>
        </w:tc>
        <w:tc>
          <w:tcPr>
            <w:tcW w:w="2715"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指导进行2次开发</w:t>
            </w:r>
          </w:p>
        </w:tc>
        <w:tc>
          <w:tcPr>
            <w:tcW w:w="1275" w:type="dxa"/>
          </w:tcPr>
          <w:p w:rsidR="00CF6A47" w:rsidRPr="007A0371" w:rsidRDefault="00167285">
            <w:pPr>
              <w:pStyle w:val="a5"/>
              <w:widowControl/>
              <w:spacing w:beforeAutospacing="0" w:after="150" w:afterAutospacing="0"/>
              <w:rPr>
                <w:rFonts w:asciiTheme="majorEastAsia" w:eastAsiaTheme="majorEastAsia" w:hAnsiTheme="majorEastAsia" w:cs="仿宋"/>
                <w:color w:val="000000" w:themeColor="text1"/>
              </w:rPr>
            </w:pPr>
            <w:r>
              <w:rPr>
                <w:rFonts w:asciiTheme="majorEastAsia" w:eastAsiaTheme="majorEastAsia" w:hAnsiTheme="majorEastAsia" w:cs="仿宋" w:hint="eastAsia"/>
                <w:color w:val="000000" w:themeColor="text1"/>
              </w:rPr>
              <w:t>路昊鹏</w:t>
            </w:r>
          </w:p>
        </w:tc>
      </w:tr>
      <w:tr w:rsidR="007A0371" w:rsidRPr="007A0371">
        <w:tc>
          <w:tcPr>
            <w:tcW w:w="995"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6</w:t>
            </w:r>
          </w:p>
        </w:tc>
        <w:tc>
          <w:tcPr>
            <w:tcW w:w="3289"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统一安全管理平台V5[1].0(系统集成手册)V1.1.doc</w:t>
            </w:r>
          </w:p>
        </w:tc>
        <w:tc>
          <w:tcPr>
            <w:tcW w:w="2715"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用户手册</w:t>
            </w:r>
          </w:p>
        </w:tc>
        <w:tc>
          <w:tcPr>
            <w:tcW w:w="1275" w:type="dxa"/>
          </w:tcPr>
          <w:p w:rsidR="00CF6A47" w:rsidRPr="007A0371" w:rsidRDefault="00167285">
            <w:pPr>
              <w:pStyle w:val="a5"/>
              <w:widowControl/>
              <w:spacing w:beforeAutospacing="0" w:after="150" w:afterAutospacing="0"/>
              <w:rPr>
                <w:rFonts w:asciiTheme="majorEastAsia" w:eastAsiaTheme="majorEastAsia" w:hAnsiTheme="majorEastAsia" w:cs="仿宋"/>
                <w:color w:val="000000" w:themeColor="text1"/>
              </w:rPr>
            </w:pPr>
            <w:r>
              <w:rPr>
                <w:rFonts w:asciiTheme="majorEastAsia" w:eastAsiaTheme="majorEastAsia" w:hAnsiTheme="majorEastAsia" w:cs="仿宋" w:hint="eastAsia"/>
                <w:color w:val="000000" w:themeColor="text1"/>
              </w:rPr>
              <w:t>马硕</w:t>
            </w:r>
          </w:p>
        </w:tc>
      </w:tr>
      <w:tr w:rsidR="007A0371" w:rsidRPr="007A0371">
        <w:tc>
          <w:tcPr>
            <w:tcW w:w="995"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7</w:t>
            </w:r>
          </w:p>
        </w:tc>
        <w:tc>
          <w:tcPr>
            <w:tcW w:w="3289"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研发计划v1.0</w:t>
            </w:r>
          </w:p>
        </w:tc>
        <w:tc>
          <w:tcPr>
            <w:tcW w:w="2715"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研发计划</w:t>
            </w:r>
          </w:p>
        </w:tc>
        <w:tc>
          <w:tcPr>
            <w:tcW w:w="1275" w:type="dxa"/>
          </w:tcPr>
          <w:p w:rsidR="00CF6A47" w:rsidRPr="007A0371" w:rsidRDefault="00167285">
            <w:pPr>
              <w:pStyle w:val="a5"/>
              <w:widowControl/>
              <w:spacing w:beforeAutospacing="0" w:after="150" w:afterAutospacing="0"/>
              <w:rPr>
                <w:rFonts w:asciiTheme="majorEastAsia" w:eastAsiaTheme="majorEastAsia" w:hAnsiTheme="majorEastAsia" w:cs="仿宋"/>
                <w:color w:val="000000" w:themeColor="text1"/>
              </w:rPr>
            </w:pPr>
            <w:r>
              <w:rPr>
                <w:rFonts w:asciiTheme="majorEastAsia" w:eastAsiaTheme="majorEastAsia" w:hAnsiTheme="majorEastAsia" w:cs="仿宋" w:hint="eastAsia"/>
                <w:color w:val="000000" w:themeColor="text1"/>
              </w:rPr>
              <w:t>赵旭</w:t>
            </w:r>
          </w:p>
        </w:tc>
      </w:tr>
    </w:tbl>
    <w:p w:rsidR="00CF6A47" w:rsidRPr="007A0371" w:rsidRDefault="00CF6A47">
      <w:pPr>
        <w:pStyle w:val="a5"/>
        <w:widowControl/>
        <w:spacing w:beforeAutospacing="0" w:after="150" w:afterAutospacing="0"/>
        <w:ind w:leftChars="200" w:left="420"/>
        <w:rPr>
          <w:rFonts w:asciiTheme="majorEastAsia" w:eastAsiaTheme="majorEastAsia" w:hAnsiTheme="majorEastAsia" w:cs="仿宋"/>
          <w:b/>
          <w:bCs/>
          <w:color w:val="000000" w:themeColor="text1"/>
        </w:rPr>
      </w:pPr>
    </w:p>
    <w:p w:rsidR="00CF6A47" w:rsidRPr="007A0371" w:rsidRDefault="00363FB5">
      <w:pPr>
        <w:pStyle w:val="a5"/>
        <w:widowControl/>
        <w:spacing w:beforeAutospacing="0" w:after="150" w:afterAutospacing="0"/>
        <w:ind w:leftChars="200" w:left="420" w:firstLineChars="200" w:firstLine="48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color w:val="000000" w:themeColor="text1"/>
          <w:lang w:bidi="ar"/>
        </w:rPr>
        <w:t>计划编写依据：可行性分析报告／软件需求定义／软件概要设计／软件详细设计／用户使用说明书</w:t>
      </w:r>
    </w:p>
    <w:p w:rsidR="00CF6A47" w:rsidRPr="007A0371" w:rsidRDefault="00363FB5">
      <w:pPr>
        <w:pStyle w:val="a5"/>
        <w:widowControl/>
        <w:numPr>
          <w:ilvl w:val="0"/>
          <w:numId w:val="3"/>
        </w:numPr>
        <w:spacing w:beforeAutospacing="0" w:after="150" w:afterAutospacing="0"/>
        <w:ind w:firstLineChars="200" w:firstLine="482"/>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3有关项目人员组成</w:t>
      </w:r>
    </w:p>
    <w:tbl>
      <w:tblPr>
        <w:tblStyle w:val="a8"/>
        <w:tblW w:w="8164" w:type="dxa"/>
        <w:tblLayout w:type="fixed"/>
        <w:tblLook w:val="04A0" w:firstRow="1" w:lastRow="0" w:firstColumn="1" w:lastColumn="0" w:noHBand="0" w:noVBand="1"/>
      </w:tblPr>
      <w:tblGrid>
        <w:gridCol w:w="1772"/>
        <w:gridCol w:w="1337"/>
        <w:gridCol w:w="5055"/>
      </w:tblGrid>
      <w:tr w:rsidR="007A0371" w:rsidRPr="007A0371">
        <w:tc>
          <w:tcPr>
            <w:tcW w:w="1772" w:type="dxa"/>
          </w:tcPr>
          <w:p w:rsidR="00CF6A47" w:rsidRPr="007A0371" w:rsidRDefault="00363FB5">
            <w:pPr>
              <w:pStyle w:val="a5"/>
              <w:widowControl/>
              <w:spacing w:beforeAutospacing="0" w:after="150" w:afterAutospacing="0"/>
              <w:jc w:val="center"/>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项目人员姓名</w:t>
            </w:r>
          </w:p>
        </w:tc>
        <w:tc>
          <w:tcPr>
            <w:tcW w:w="1337" w:type="dxa"/>
          </w:tcPr>
          <w:p w:rsidR="00CF6A47" w:rsidRPr="007A0371" w:rsidRDefault="00363FB5">
            <w:pPr>
              <w:pStyle w:val="a5"/>
              <w:widowControl/>
              <w:spacing w:beforeAutospacing="0" w:after="150" w:afterAutospacing="0"/>
              <w:jc w:val="center"/>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职务</w:t>
            </w:r>
          </w:p>
        </w:tc>
        <w:tc>
          <w:tcPr>
            <w:tcW w:w="5055" w:type="dxa"/>
          </w:tcPr>
          <w:p w:rsidR="00CF6A47" w:rsidRPr="007A0371" w:rsidRDefault="00363FB5">
            <w:pPr>
              <w:pStyle w:val="a5"/>
              <w:widowControl/>
              <w:spacing w:beforeAutospacing="0" w:after="150" w:afterAutospacing="0"/>
              <w:jc w:val="center"/>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职责</w:t>
            </w:r>
          </w:p>
        </w:tc>
      </w:tr>
      <w:tr w:rsidR="007A0371" w:rsidRPr="007A0371">
        <w:tc>
          <w:tcPr>
            <w:tcW w:w="1772" w:type="dxa"/>
          </w:tcPr>
          <w:p w:rsidR="00CF6A47" w:rsidRPr="007A0371" w:rsidRDefault="00167285">
            <w:pPr>
              <w:pStyle w:val="a5"/>
              <w:widowControl/>
              <w:spacing w:beforeAutospacing="0" w:after="150" w:afterAutospacing="0"/>
              <w:rPr>
                <w:rFonts w:asciiTheme="majorEastAsia" w:eastAsiaTheme="majorEastAsia" w:hAnsiTheme="majorEastAsia" w:cs="仿宋"/>
                <w:color w:val="000000" w:themeColor="text1"/>
              </w:rPr>
            </w:pPr>
            <w:r>
              <w:rPr>
                <w:rFonts w:asciiTheme="majorEastAsia" w:eastAsiaTheme="majorEastAsia" w:hAnsiTheme="majorEastAsia" w:cs="仿宋" w:hint="eastAsia"/>
                <w:color w:val="000000" w:themeColor="text1"/>
              </w:rPr>
              <w:t>赵旭</w:t>
            </w:r>
          </w:p>
        </w:tc>
        <w:tc>
          <w:tcPr>
            <w:tcW w:w="1337"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测试组长&amp;测试人员</w:t>
            </w:r>
          </w:p>
        </w:tc>
        <w:tc>
          <w:tcPr>
            <w:tcW w:w="5055"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控制好整个测试实</w:t>
            </w:r>
            <w:proofErr w:type="gramStart"/>
            <w:r w:rsidRPr="007A0371">
              <w:rPr>
                <w:rFonts w:asciiTheme="majorEastAsia" w:eastAsiaTheme="majorEastAsia" w:hAnsiTheme="majorEastAsia" w:cs="仿宋" w:hint="eastAsia"/>
                <w:color w:val="000000" w:themeColor="text1"/>
              </w:rPr>
              <w:t>训过程</w:t>
            </w:r>
            <w:proofErr w:type="gramEnd"/>
            <w:r w:rsidRPr="007A0371">
              <w:rPr>
                <w:rFonts w:asciiTheme="majorEastAsia" w:eastAsiaTheme="majorEastAsia" w:hAnsiTheme="majorEastAsia" w:cs="仿宋" w:hint="eastAsia"/>
                <w:color w:val="000000" w:themeColor="text1"/>
              </w:rPr>
              <w:t>的时间调控和任务分工</w:t>
            </w:r>
          </w:p>
        </w:tc>
      </w:tr>
      <w:tr w:rsidR="007A0371" w:rsidRPr="007A0371">
        <w:tc>
          <w:tcPr>
            <w:tcW w:w="1772" w:type="dxa"/>
          </w:tcPr>
          <w:p w:rsidR="00CF6A47" w:rsidRPr="007A0371" w:rsidRDefault="00167285">
            <w:pPr>
              <w:pStyle w:val="a5"/>
              <w:widowControl/>
              <w:spacing w:beforeAutospacing="0" w:after="150" w:afterAutospacing="0"/>
              <w:rPr>
                <w:rFonts w:asciiTheme="majorEastAsia" w:eastAsiaTheme="majorEastAsia" w:hAnsiTheme="majorEastAsia" w:cs="仿宋"/>
                <w:color w:val="000000" w:themeColor="text1"/>
              </w:rPr>
            </w:pPr>
            <w:r>
              <w:rPr>
                <w:rFonts w:asciiTheme="majorEastAsia" w:eastAsiaTheme="majorEastAsia" w:hAnsiTheme="majorEastAsia" w:cs="仿宋" w:hint="eastAsia"/>
                <w:color w:val="000000" w:themeColor="text1"/>
              </w:rPr>
              <w:t>赵旭</w:t>
            </w:r>
          </w:p>
        </w:tc>
        <w:tc>
          <w:tcPr>
            <w:tcW w:w="1337"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审核人员&amp;测试人员</w:t>
            </w:r>
          </w:p>
        </w:tc>
        <w:tc>
          <w:tcPr>
            <w:tcW w:w="5055"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审核代码、测试计划书、报告书</w:t>
            </w:r>
          </w:p>
        </w:tc>
      </w:tr>
      <w:tr w:rsidR="007A0371" w:rsidRPr="007A0371">
        <w:tc>
          <w:tcPr>
            <w:tcW w:w="1772" w:type="dxa"/>
          </w:tcPr>
          <w:p w:rsidR="00CF6A47" w:rsidRPr="007A0371" w:rsidRDefault="00167285">
            <w:pPr>
              <w:pStyle w:val="a5"/>
              <w:widowControl/>
              <w:spacing w:beforeAutospacing="0" w:after="150" w:afterAutospacing="0"/>
              <w:rPr>
                <w:rFonts w:asciiTheme="majorEastAsia" w:eastAsiaTheme="majorEastAsia" w:hAnsiTheme="majorEastAsia" w:cs="仿宋"/>
                <w:color w:val="000000" w:themeColor="text1"/>
              </w:rPr>
            </w:pPr>
            <w:r>
              <w:rPr>
                <w:rFonts w:asciiTheme="majorEastAsia" w:eastAsiaTheme="majorEastAsia" w:hAnsiTheme="majorEastAsia" w:cs="仿宋" w:hint="eastAsia"/>
                <w:color w:val="000000" w:themeColor="text1"/>
              </w:rPr>
              <w:t>马硕</w:t>
            </w:r>
          </w:p>
        </w:tc>
        <w:tc>
          <w:tcPr>
            <w:tcW w:w="1337"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测试人员</w:t>
            </w:r>
          </w:p>
        </w:tc>
        <w:tc>
          <w:tcPr>
            <w:tcW w:w="5055"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制定维护测试计划，设计测试用例与测试进程，搭建测试环境，执行集成测试、功能测试、系统测试、验收测试，提交测试报告</w:t>
            </w:r>
          </w:p>
        </w:tc>
      </w:tr>
    </w:tbl>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 xml:space="preserve"> </w:t>
      </w:r>
    </w:p>
    <w:p w:rsidR="00CF6A47" w:rsidRPr="007A0371" w:rsidRDefault="00363FB5">
      <w:pPr>
        <w:pStyle w:val="a5"/>
        <w:widowControl/>
        <w:spacing w:beforeAutospacing="0" w:after="150" w:afterAutospacing="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 xml:space="preserve">２．任务概述 </w:t>
      </w:r>
    </w:p>
    <w:p w:rsidR="00CF6A47" w:rsidRDefault="00363FB5" w:rsidP="00E11F51">
      <w:pPr>
        <w:pStyle w:val="a5"/>
        <w:widowControl/>
        <w:spacing w:beforeAutospacing="0" w:after="150" w:afterAutospacing="0"/>
        <w:ind w:leftChars="200" w:left="42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 xml:space="preserve">２．１测试范围 </w:t>
      </w:r>
    </w:p>
    <w:p w:rsidR="00E11F51" w:rsidRDefault="00E11F51" w:rsidP="00E11F51">
      <w:pPr>
        <w:pStyle w:val="a5"/>
        <w:widowControl/>
        <w:spacing w:beforeAutospacing="0" w:after="150" w:afterAutospacing="0"/>
        <w:ind w:leftChars="200" w:left="420"/>
        <w:rPr>
          <w:rFonts w:asciiTheme="majorEastAsia" w:eastAsiaTheme="majorEastAsia" w:hAnsiTheme="majorEastAsia" w:cs="仿宋"/>
          <w:b/>
          <w:bCs/>
          <w:color w:val="000000" w:themeColor="text1"/>
        </w:rPr>
      </w:pPr>
      <w:r>
        <w:rPr>
          <w:rFonts w:asciiTheme="majorEastAsia" w:eastAsiaTheme="majorEastAsia" w:hAnsiTheme="majorEastAsia" w:cs="仿宋"/>
          <w:b/>
          <w:bCs/>
          <w:color w:val="000000" w:themeColor="text1"/>
        </w:rPr>
        <w:tab/>
      </w:r>
    </w:p>
    <w:tbl>
      <w:tblPr>
        <w:tblStyle w:val="a8"/>
        <w:tblW w:w="8193" w:type="dxa"/>
        <w:tblInd w:w="420" w:type="dxa"/>
        <w:tblLook w:val="04A0" w:firstRow="1" w:lastRow="0" w:firstColumn="1" w:lastColumn="0" w:noHBand="0" w:noVBand="1"/>
      </w:tblPr>
      <w:tblGrid>
        <w:gridCol w:w="2018"/>
        <w:gridCol w:w="2018"/>
        <w:gridCol w:w="2033"/>
        <w:gridCol w:w="2124"/>
      </w:tblGrid>
      <w:tr w:rsidR="00365C75" w:rsidTr="00167285">
        <w:tc>
          <w:tcPr>
            <w:tcW w:w="2018" w:type="dxa"/>
            <w:vMerge w:val="restart"/>
            <w:vAlign w:val="center"/>
          </w:tcPr>
          <w:p w:rsidR="00365C75" w:rsidRPr="00EA7701" w:rsidRDefault="00EA7701" w:rsidP="00EA7701">
            <w:pPr>
              <w:pStyle w:val="a5"/>
              <w:widowControl/>
              <w:spacing w:beforeAutospacing="0" w:after="150" w:afterAutospacing="0" w:line="720" w:lineRule="auto"/>
              <w:jc w:val="center"/>
              <w:rPr>
                <w:rFonts w:asciiTheme="majorEastAsia" w:eastAsiaTheme="majorEastAsia" w:hAnsiTheme="majorEastAsia" w:cs="仿宋"/>
                <w:b/>
                <w:bCs/>
                <w:color w:val="000000" w:themeColor="text1"/>
              </w:rPr>
            </w:pPr>
            <w:r w:rsidRPr="00EA7701">
              <w:rPr>
                <w:rFonts w:asciiTheme="majorEastAsia" w:eastAsiaTheme="majorEastAsia" w:hAnsiTheme="majorEastAsia" w:cs="仿宋" w:hint="eastAsia"/>
                <w:b/>
                <w:bCs/>
                <w:color w:val="000000" w:themeColor="text1"/>
              </w:rPr>
              <w:t>客户端</w:t>
            </w:r>
          </w:p>
        </w:tc>
        <w:tc>
          <w:tcPr>
            <w:tcW w:w="2018" w:type="dxa"/>
            <w:vMerge w:val="restart"/>
            <w:vAlign w:val="center"/>
          </w:tcPr>
          <w:p w:rsidR="00167285" w:rsidRPr="00167285" w:rsidRDefault="00365C75" w:rsidP="00167285">
            <w:pPr>
              <w:pStyle w:val="a5"/>
              <w:widowControl/>
              <w:spacing w:beforeAutospacing="0" w:after="150" w:afterAutospacing="0"/>
              <w:jc w:val="center"/>
              <w:rPr>
                <w:rFonts w:asciiTheme="majorEastAsia" w:eastAsiaTheme="majorEastAsia" w:hAnsiTheme="majorEastAsia" w:cs="仿宋"/>
                <w:color w:val="000000" w:themeColor="text1"/>
              </w:rPr>
            </w:pPr>
            <w:proofErr w:type="gramStart"/>
            <w:r w:rsidRPr="00EA7701">
              <w:rPr>
                <w:rFonts w:asciiTheme="majorEastAsia" w:eastAsiaTheme="majorEastAsia" w:hAnsiTheme="majorEastAsia" w:cs="仿宋" w:hint="eastAsia"/>
                <w:color w:val="000000" w:themeColor="text1"/>
              </w:rPr>
              <w:t>微信公众号</w:t>
            </w:r>
            <w:proofErr w:type="gramEnd"/>
          </w:p>
        </w:tc>
        <w:tc>
          <w:tcPr>
            <w:tcW w:w="2033" w:type="dxa"/>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roofErr w:type="gramStart"/>
            <w:r w:rsidRPr="00EA7701">
              <w:rPr>
                <w:rFonts w:asciiTheme="majorEastAsia" w:eastAsiaTheme="majorEastAsia" w:hAnsiTheme="majorEastAsia" w:cs="仿宋" w:hint="eastAsia"/>
                <w:color w:val="000000" w:themeColor="text1"/>
              </w:rPr>
              <w:t>二维码</w:t>
            </w:r>
            <w:proofErr w:type="gramEnd"/>
          </w:p>
        </w:tc>
        <w:tc>
          <w:tcPr>
            <w:tcW w:w="2124" w:type="dxa"/>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FF0000"/>
              </w:rPr>
            </w:pPr>
            <w:proofErr w:type="gramStart"/>
            <w:r w:rsidRPr="00EA7701">
              <w:rPr>
                <w:rFonts w:asciiTheme="majorEastAsia" w:eastAsiaTheme="majorEastAsia" w:hAnsiTheme="majorEastAsia" w:cs="仿宋" w:hint="eastAsia"/>
                <w:color w:val="FF0000"/>
              </w:rPr>
              <w:t>二维码</w:t>
            </w:r>
            <w:proofErr w:type="gramEnd"/>
          </w:p>
        </w:tc>
      </w:tr>
      <w:tr w:rsidR="00365C75" w:rsidTr="00167285">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33" w:type="dxa"/>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r w:rsidRPr="00EA7701">
              <w:rPr>
                <w:rFonts w:asciiTheme="majorEastAsia" w:eastAsiaTheme="majorEastAsia" w:hAnsiTheme="majorEastAsia" w:cs="仿宋" w:hint="eastAsia"/>
                <w:color w:val="000000" w:themeColor="text1"/>
              </w:rPr>
              <w:t>用户登录</w:t>
            </w:r>
          </w:p>
        </w:tc>
        <w:tc>
          <w:tcPr>
            <w:tcW w:w="2124" w:type="dxa"/>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FF0000"/>
              </w:rPr>
            </w:pPr>
            <w:r w:rsidRPr="00EA7701">
              <w:rPr>
                <w:rFonts w:asciiTheme="majorEastAsia" w:eastAsiaTheme="majorEastAsia" w:hAnsiTheme="majorEastAsia" w:cs="仿宋" w:hint="eastAsia"/>
                <w:color w:val="FF0000"/>
              </w:rPr>
              <w:t>静默授权</w:t>
            </w:r>
          </w:p>
        </w:tc>
      </w:tr>
      <w:tr w:rsidR="00365C75" w:rsidTr="00167285">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33" w:type="dxa"/>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r w:rsidRPr="00EA7701">
              <w:rPr>
                <w:rFonts w:asciiTheme="majorEastAsia" w:eastAsiaTheme="majorEastAsia" w:hAnsiTheme="majorEastAsia" w:cs="仿宋" w:hint="eastAsia"/>
                <w:color w:val="000000" w:themeColor="text1"/>
              </w:rPr>
              <w:t>菜单设置</w:t>
            </w:r>
          </w:p>
        </w:tc>
        <w:tc>
          <w:tcPr>
            <w:tcW w:w="2124" w:type="dxa"/>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FF0000"/>
              </w:rPr>
            </w:pPr>
            <w:r w:rsidRPr="00EA7701">
              <w:rPr>
                <w:rFonts w:asciiTheme="majorEastAsia" w:eastAsiaTheme="majorEastAsia" w:hAnsiTheme="majorEastAsia" w:cs="仿宋" w:hint="eastAsia"/>
                <w:color w:val="FF0000"/>
              </w:rPr>
              <w:t>事件绑定</w:t>
            </w:r>
          </w:p>
        </w:tc>
      </w:tr>
      <w:tr w:rsidR="00365C75" w:rsidTr="00167285">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33" w:type="dxa"/>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r w:rsidRPr="00EA7701">
              <w:rPr>
                <w:rFonts w:asciiTheme="majorEastAsia" w:eastAsiaTheme="majorEastAsia" w:hAnsiTheme="majorEastAsia" w:cs="仿宋" w:hint="eastAsia"/>
                <w:color w:val="000000" w:themeColor="text1"/>
              </w:rPr>
              <w:t>活动推送</w:t>
            </w:r>
          </w:p>
        </w:tc>
        <w:tc>
          <w:tcPr>
            <w:tcW w:w="2124" w:type="dxa"/>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FF0000"/>
              </w:rPr>
            </w:pPr>
            <w:r w:rsidRPr="00EA7701">
              <w:rPr>
                <w:rFonts w:asciiTheme="majorEastAsia" w:eastAsiaTheme="majorEastAsia" w:hAnsiTheme="majorEastAsia" w:cs="仿宋" w:hint="eastAsia"/>
                <w:color w:val="FF0000"/>
              </w:rPr>
              <w:t>模板推送</w:t>
            </w:r>
          </w:p>
        </w:tc>
      </w:tr>
      <w:tr w:rsidR="00365C75" w:rsidTr="00167285">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18" w:type="dxa"/>
            <w:vMerge w:val="restart"/>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roofErr w:type="gramStart"/>
            <w:r w:rsidRPr="00EA7701">
              <w:rPr>
                <w:rFonts w:asciiTheme="majorEastAsia" w:eastAsiaTheme="majorEastAsia" w:hAnsiTheme="majorEastAsia" w:cs="仿宋" w:hint="eastAsia"/>
                <w:color w:val="000000" w:themeColor="text1"/>
              </w:rPr>
              <w:t>微信小</w:t>
            </w:r>
            <w:proofErr w:type="gramEnd"/>
            <w:r w:rsidRPr="00EA7701">
              <w:rPr>
                <w:rFonts w:asciiTheme="majorEastAsia" w:eastAsiaTheme="majorEastAsia" w:hAnsiTheme="majorEastAsia" w:cs="仿宋" w:hint="eastAsia"/>
                <w:color w:val="000000" w:themeColor="text1"/>
              </w:rPr>
              <w:t>程序</w:t>
            </w:r>
          </w:p>
        </w:tc>
        <w:tc>
          <w:tcPr>
            <w:tcW w:w="2033" w:type="dxa"/>
            <w:vMerge w:val="restart"/>
            <w:vAlign w:val="center"/>
          </w:tcPr>
          <w:p w:rsidR="00365C75" w:rsidRPr="00EA7701" w:rsidRDefault="004C5E2D" w:rsidP="00EA7701">
            <w:pPr>
              <w:pStyle w:val="a5"/>
              <w:widowControl/>
              <w:spacing w:beforeAutospacing="0" w:after="150" w:afterAutospacing="0"/>
              <w:jc w:val="center"/>
              <w:rPr>
                <w:rFonts w:asciiTheme="majorEastAsia" w:eastAsiaTheme="majorEastAsia" w:hAnsiTheme="majorEastAsia" w:cs="仿宋"/>
                <w:color w:val="000000" w:themeColor="text1"/>
              </w:rPr>
            </w:pPr>
            <w:r>
              <w:rPr>
                <w:rFonts w:asciiTheme="majorEastAsia" w:eastAsiaTheme="majorEastAsia" w:hAnsiTheme="majorEastAsia" w:cs="仿宋" w:hint="eastAsia"/>
                <w:color w:val="000000" w:themeColor="text1"/>
              </w:rPr>
              <w:t>招聘</w:t>
            </w:r>
            <w:r w:rsidR="00365C75" w:rsidRPr="00EA7701">
              <w:rPr>
                <w:rFonts w:asciiTheme="majorEastAsia" w:eastAsiaTheme="majorEastAsia" w:hAnsiTheme="majorEastAsia" w:cs="仿宋" w:hint="eastAsia"/>
                <w:color w:val="000000" w:themeColor="text1"/>
              </w:rPr>
              <w:t>首页</w:t>
            </w:r>
          </w:p>
        </w:tc>
        <w:tc>
          <w:tcPr>
            <w:tcW w:w="2124" w:type="dxa"/>
            <w:vAlign w:val="center"/>
          </w:tcPr>
          <w:p w:rsidR="00365C75" w:rsidRPr="00EA7701" w:rsidRDefault="004C5E2D" w:rsidP="00EA7701">
            <w:pPr>
              <w:pStyle w:val="a5"/>
              <w:widowControl/>
              <w:spacing w:beforeAutospacing="0" w:after="150" w:afterAutospacing="0"/>
              <w:jc w:val="center"/>
              <w:rPr>
                <w:rFonts w:asciiTheme="majorEastAsia" w:eastAsiaTheme="majorEastAsia" w:hAnsiTheme="majorEastAsia" w:cs="仿宋"/>
                <w:color w:val="FF0000"/>
              </w:rPr>
            </w:pPr>
            <w:r>
              <w:rPr>
                <w:rFonts w:asciiTheme="majorEastAsia" w:eastAsiaTheme="majorEastAsia" w:hAnsiTheme="majorEastAsia" w:cs="仿宋" w:hint="eastAsia"/>
                <w:color w:val="FF0000"/>
              </w:rPr>
              <w:t>招聘公告</w:t>
            </w:r>
          </w:p>
        </w:tc>
      </w:tr>
      <w:tr w:rsidR="00365C75" w:rsidTr="00167285">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33"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124" w:type="dxa"/>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FF0000"/>
              </w:rPr>
            </w:pPr>
            <w:r w:rsidRPr="00EA7701">
              <w:rPr>
                <w:rFonts w:asciiTheme="majorEastAsia" w:eastAsiaTheme="majorEastAsia" w:hAnsiTheme="majorEastAsia" w:cs="仿宋" w:hint="eastAsia"/>
                <w:color w:val="FF0000"/>
              </w:rPr>
              <w:t>智能排序</w:t>
            </w:r>
          </w:p>
        </w:tc>
      </w:tr>
      <w:tr w:rsidR="00365C75" w:rsidTr="00167285">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33"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124" w:type="dxa"/>
            <w:vAlign w:val="center"/>
          </w:tcPr>
          <w:p w:rsidR="00365C75" w:rsidRPr="00EA7701" w:rsidRDefault="004C5E2D" w:rsidP="00EA7701">
            <w:pPr>
              <w:pStyle w:val="a5"/>
              <w:widowControl/>
              <w:spacing w:beforeAutospacing="0" w:after="150" w:afterAutospacing="0"/>
              <w:jc w:val="center"/>
              <w:rPr>
                <w:rFonts w:asciiTheme="majorEastAsia" w:eastAsiaTheme="majorEastAsia" w:hAnsiTheme="majorEastAsia" w:cs="仿宋"/>
                <w:color w:val="FF0000"/>
              </w:rPr>
            </w:pPr>
            <w:r>
              <w:rPr>
                <w:rFonts w:asciiTheme="majorEastAsia" w:eastAsiaTheme="majorEastAsia" w:hAnsiTheme="majorEastAsia" w:cs="仿宋" w:hint="eastAsia"/>
                <w:color w:val="FF0000"/>
              </w:rPr>
              <w:t>招聘资料</w:t>
            </w:r>
            <w:r w:rsidR="00365C75" w:rsidRPr="00EA7701">
              <w:rPr>
                <w:rFonts w:asciiTheme="majorEastAsia" w:eastAsiaTheme="majorEastAsia" w:hAnsiTheme="majorEastAsia" w:cs="仿宋" w:hint="eastAsia"/>
                <w:color w:val="FF0000"/>
              </w:rPr>
              <w:t>筛选</w:t>
            </w:r>
          </w:p>
        </w:tc>
      </w:tr>
      <w:tr w:rsidR="00365C75" w:rsidTr="00167285">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33" w:type="dxa"/>
            <w:vMerge w:val="restart"/>
            <w:vAlign w:val="center"/>
          </w:tcPr>
          <w:p w:rsidR="00365C75" w:rsidRPr="00EA7701" w:rsidRDefault="004C5E2D" w:rsidP="00EA7701">
            <w:pPr>
              <w:pStyle w:val="a5"/>
              <w:widowControl/>
              <w:spacing w:beforeAutospacing="0" w:after="150" w:afterAutospacing="0"/>
              <w:jc w:val="center"/>
              <w:rPr>
                <w:rFonts w:asciiTheme="majorEastAsia" w:eastAsiaTheme="majorEastAsia" w:hAnsiTheme="majorEastAsia" w:cs="仿宋"/>
                <w:color w:val="000000" w:themeColor="text1"/>
              </w:rPr>
            </w:pPr>
            <w:r>
              <w:rPr>
                <w:rFonts w:asciiTheme="majorEastAsia" w:eastAsiaTheme="majorEastAsia" w:hAnsiTheme="majorEastAsia" w:cs="仿宋" w:hint="eastAsia"/>
                <w:color w:val="000000" w:themeColor="text1"/>
              </w:rPr>
              <w:t>招聘</w:t>
            </w:r>
            <w:r w:rsidR="00365C75" w:rsidRPr="00EA7701">
              <w:rPr>
                <w:rFonts w:asciiTheme="majorEastAsia" w:eastAsiaTheme="majorEastAsia" w:hAnsiTheme="majorEastAsia" w:cs="仿宋" w:hint="eastAsia"/>
                <w:color w:val="000000" w:themeColor="text1"/>
              </w:rPr>
              <w:t>详情</w:t>
            </w:r>
          </w:p>
        </w:tc>
        <w:tc>
          <w:tcPr>
            <w:tcW w:w="2124" w:type="dxa"/>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FF0000"/>
              </w:rPr>
            </w:pPr>
            <w:r w:rsidRPr="00EA7701">
              <w:rPr>
                <w:rFonts w:asciiTheme="majorEastAsia" w:eastAsiaTheme="majorEastAsia" w:hAnsiTheme="majorEastAsia" w:cs="仿宋" w:hint="eastAsia"/>
                <w:color w:val="FF0000"/>
              </w:rPr>
              <w:t>在线支付</w:t>
            </w:r>
          </w:p>
        </w:tc>
      </w:tr>
      <w:tr w:rsidR="00365C75" w:rsidTr="00167285">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33"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124" w:type="dxa"/>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FF0000"/>
              </w:rPr>
            </w:pPr>
            <w:r w:rsidRPr="00EA7701">
              <w:rPr>
                <w:rFonts w:asciiTheme="majorEastAsia" w:eastAsiaTheme="majorEastAsia" w:hAnsiTheme="majorEastAsia" w:cs="仿宋" w:hint="eastAsia"/>
                <w:color w:val="FF0000"/>
              </w:rPr>
              <w:t>优惠信息</w:t>
            </w:r>
          </w:p>
        </w:tc>
      </w:tr>
      <w:tr w:rsidR="00365C75" w:rsidTr="00167285">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33"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124" w:type="dxa"/>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FF0000"/>
              </w:rPr>
            </w:pPr>
            <w:r w:rsidRPr="00EA7701">
              <w:rPr>
                <w:rFonts w:asciiTheme="majorEastAsia" w:eastAsiaTheme="majorEastAsia" w:hAnsiTheme="majorEastAsia" w:cs="仿宋" w:hint="eastAsia"/>
                <w:color w:val="FF0000"/>
              </w:rPr>
              <w:t>用户评论</w:t>
            </w:r>
          </w:p>
        </w:tc>
      </w:tr>
      <w:tr w:rsidR="00365C75" w:rsidTr="00167285">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33"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124" w:type="dxa"/>
            <w:vAlign w:val="center"/>
          </w:tcPr>
          <w:p w:rsidR="00365C75" w:rsidRPr="00EA7701" w:rsidRDefault="004C5E2D" w:rsidP="00EA7701">
            <w:pPr>
              <w:pStyle w:val="a5"/>
              <w:widowControl/>
              <w:spacing w:beforeAutospacing="0" w:after="150" w:afterAutospacing="0"/>
              <w:jc w:val="center"/>
              <w:rPr>
                <w:rFonts w:asciiTheme="majorEastAsia" w:eastAsiaTheme="majorEastAsia" w:hAnsiTheme="majorEastAsia" w:cs="仿宋"/>
                <w:color w:val="FF0000"/>
              </w:rPr>
            </w:pPr>
            <w:r>
              <w:rPr>
                <w:rFonts w:asciiTheme="majorEastAsia" w:eastAsiaTheme="majorEastAsia" w:hAnsiTheme="majorEastAsia" w:cs="仿宋" w:hint="eastAsia"/>
                <w:color w:val="FF0000"/>
              </w:rPr>
              <w:t>学校</w:t>
            </w:r>
            <w:r w:rsidR="00365C75" w:rsidRPr="00EA7701">
              <w:rPr>
                <w:rFonts w:asciiTheme="majorEastAsia" w:eastAsiaTheme="majorEastAsia" w:hAnsiTheme="majorEastAsia" w:cs="仿宋" w:hint="eastAsia"/>
                <w:color w:val="FF0000"/>
              </w:rPr>
              <w:t>信息</w:t>
            </w:r>
          </w:p>
        </w:tc>
      </w:tr>
      <w:tr w:rsidR="00365C75" w:rsidTr="00167285">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33" w:type="dxa"/>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r w:rsidRPr="00EA7701">
              <w:rPr>
                <w:rFonts w:asciiTheme="majorEastAsia" w:eastAsiaTheme="majorEastAsia" w:hAnsiTheme="majorEastAsia" w:cs="仿宋" w:hint="eastAsia"/>
                <w:color w:val="000000" w:themeColor="text1"/>
              </w:rPr>
              <w:t>附件机器</w:t>
            </w:r>
          </w:p>
        </w:tc>
        <w:tc>
          <w:tcPr>
            <w:tcW w:w="2124" w:type="dxa"/>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FF0000"/>
              </w:rPr>
            </w:pPr>
            <w:r w:rsidRPr="00EA7701">
              <w:rPr>
                <w:rFonts w:asciiTheme="majorEastAsia" w:eastAsiaTheme="majorEastAsia" w:hAnsiTheme="majorEastAsia" w:cs="仿宋" w:hint="eastAsia"/>
                <w:color w:val="FF0000"/>
              </w:rPr>
              <w:t>高德地图</w:t>
            </w:r>
          </w:p>
        </w:tc>
      </w:tr>
      <w:tr w:rsidR="00365C75" w:rsidTr="00167285">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33" w:type="dxa"/>
            <w:vMerge w:val="restart"/>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r w:rsidRPr="00EA7701">
              <w:rPr>
                <w:rFonts w:asciiTheme="majorEastAsia" w:eastAsiaTheme="majorEastAsia" w:hAnsiTheme="majorEastAsia" w:cs="仿宋" w:hint="eastAsia"/>
                <w:color w:val="000000" w:themeColor="text1"/>
              </w:rPr>
              <w:t>我的订单</w:t>
            </w:r>
          </w:p>
        </w:tc>
        <w:tc>
          <w:tcPr>
            <w:tcW w:w="2124" w:type="dxa"/>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FF0000"/>
              </w:rPr>
            </w:pPr>
            <w:r w:rsidRPr="00EA7701">
              <w:rPr>
                <w:rFonts w:asciiTheme="majorEastAsia" w:eastAsiaTheme="majorEastAsia" w:hAnsiTheme="majorEastAsia" w:cs="仿宋" w:hint="eastAsia"/>
                <w:color w:val="FF0000"/>
              </w:rPr>
              <w:t>订单列表</w:t>
            </w:r>
          </w:p>
        </w:tc>
      </w:tr>
      <w:tr w:rsidR="00365C75" w:rsidTr="00167285">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33"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124" w:type="dxa"/>
            <w:vAlign w:val="center"/>
          </w:tcPr>
          <w:p w:rsidR="00365C75" w:rsidRPr="00EA7701" w:rsidRDefault="004C5E2D" w:rsidP="00EA7701">
            <w:pPr>
              <w:pStyle w:val="a5"/>
              <w:widowControl/>
              <w:spacing w:beforeAutospacing="0" w:after="150" w:afterAutospacing="0"/>
              <w:jc w:val="center"/>
              <w:rPr>
                <w:rFonts w:asciiTheme="majorEastAsia" w:eastAsiaTheme="majorEastAsia" w:hAnsiTheme="majorEastAsia" w:cs="仿宋"/>
                <w:color w:val="FF0000"/>
              </w:rPr>
            </w:pPr>
            <w:r>
              <w:rPr>
                <w:rFonts w:asciiTheme="majorEastAsia" w:eastAsiaTheme="majorEastAsia" w:hAnsiTheme="majorEastAsia" w:cs="仿宋" w:hint="eastAsia"/>
                <w:color w:val="FF0000"/>
              </w:rPr>
              <w:t>招聘攻略</w:t>
            </w:r>
          </w:p>
        </w:tc>
      </w:tr>
      <w:tr w:rsidR="00365C75" w:rsidTr="00167285">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33"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124" w:type="dxa"/>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FF0000"/>
              </w:rPr>
            </w:pPr>
            <w:r w:rsidRPr="00EA7701">
              <w:rPr>
                <w:rFonts w:asciiTheme="majorEastAsia" w:eastAsiaTheme="majorEastAsia" w:hAnsiTheme="majorEastAsia" w:cs="仿宋" w:hint="eastAsia"/>
                <w:color w:val="FF0000"/>
              </w:rPr>
              <w:t>去评价</w:t>
            </w:r>
          </w:p>
        </w:tc>
      </w:tr>
      <w:tr w:rsidR="00365C75" w:rsidTr="00167285">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33" w:type="dxa"/>
            <w:vMerge w:val="restart"/>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r w:rsidRPr="00EA7701">
              <w:rPr>
                <w:rFonts w:asciiTheme="majorEastAsia" w:eastAsiaTheme="majorEastAsia" w:hAnsiTheme="majorEastAsia" w:cs="仿宋" w:hint="eastAsia"/>
                <w:color w:val="000000" w:themeColor="text1"/>
              </w:rPr>
              <w:t>个人中心</w:t>
            </w:r>
          </w:p>
        </w:tc>
        <w:tc>
          <w:tcPr>
            <w:tcW w:w="2124" w:type="dxa"/>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FF0000"/>
              </w:rPr>
            </w:pPr>
            <w:r w:rsidRPr="00EA7701">
              <w:rPr>
                <w:rFonts w:asciiTheme="majorEastAsia" w:eastAsiaTheme="majorEastAsia" w:hAnsiTheme="majorEastAsia" w:cs="仿宋" w:hint="eastAsia"/>
                <w:color w:val="FF0000"/>
              </w:rPr>
              <w:t>我的优惠卷</w:t>
            </w:r>
          </w:p>
        </w:tc>
      </w:tr>
      <w:tr w:rsidR="00365C75" w:rsidTr="00167285">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33"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124" w:type="dxa"/>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FF0000"/>
              </w:rPr>
            </w:pPr>
            <w:r w:rsidRPr="00EA7701">
              <w:rPr>
                <w:rFonts w:asciiTheme="majorEastAsia" w:eastAsiaTheme="majorEastAsia" w:hAnsiTheme="majorEastAsia" w:cs="仿宋" w:hint="eastAsia"/>
                <w:color w:val="FF0000"/>
              </w:rPr>
              <w:t>个人信息</w:t>
            </w:r>
          </w:p>
        </w:tc>
      </w:tr>
      <w:tr w:rsidR="00365C75" w:rsidTr="00167285">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18"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33" w:type="dxa"/>
            <w:vMerge/>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124" w:type="dxa"/>
            <w:vAlign w:val="center"/>
          </w:tcPr>
          <w:p w:rsidR="00365C75" w:rsidRPr="00EA7701" w:rsidRDefault="00365C75" w:rsidP="00EA7701">
            <w:pPr>
              <w:pStyle w:val="a5"/>
              <w:widowControl/>
              <w:spacing w:beforeAutospacing="0" w:after="150" w:afterAutospacing="0"/>
              <w:jc w:val="center"/>
              <w:rPr>
                <w:rFonts w:asciiTheme="majorEastAsia" w:eastAsiaTheme="majorEastAsia" w:hAnsiTheme="majorEastAsia" w:cs="仿宋"/>
                <w:color w:val="FF0000"/>
              </w:rPr>
            </w:pPr>
            <w:r w:rsidRPr="00EA7701">
              <w:rPr>
                <w:rFonts w:asciiTheme="majorEastAsia" w:eastAsiaTheme="majorEastAsia" w:hAnsiTheme="majorEastAsia" w:cs="仿宋" w:hint="eastAsia"/>
                <w:color w:val="FF0000"/>
              </w:rPr>
              <w:t>意见反馈</w:t>
            </w:r>
          </w:p>
        </w:tc>
      </w:tr>
      <w:tr w:rsidR="00EA7701" w:rsidTr="00167285">
        <w:tc>
          <w:tcPr>
            <w:tcW w:w="2018" w:type="dxa"/>
            <w:vMerge w:val="restart"/>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b/>
                <w:bCs/>
                <w:color w:val="000000" w:themeColor="text1"/>
              </w:rPr>
            </w:pPr>
            <w:r w:rsidRPr="00EA7701">
              <w:rPr>
                <w:rFonts w:asciiTheme="majorEastAsia" w:eastAsiaTheme="majorEastAsia" w:hAnsiTheme="majorEastAsia" w:cs="仿宋" w:hint="eastAsia"/>
                <w:b/>
                <w:bCs/>
                <w:color w:val="000000" w:themeColor="text1"/>
              </w:rPr>
              <w:t>管理员端</w:t>
            </w:r>
          </w:p>
        </w:tc>
        <w:tc>
          <w:tcPr>
            <w:tcW w:w="2018" w:type="dxa"/>
            <w:vMerge w:val="restart"/>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000000" w:themeColor="text1"/>
              </w:rPr>
            </w:pPr>
            <w:proofErr w:type="gramStart"/>
            <w:r w:rsidRPr="00EA7701">
              <w:rPr>
                <w:rFonts w:asciiTheme="majorEastAsia" w:eastAsiaTheme="majorEastAsia" w:hAnsiTheme="majorEastAsia" w:cs="仿宋" w:hint="eastAsia"/>
                <w:color w:val="000000" w:themeColor="text1"/>
              </w:rPr>
              <w:t>微信公众号</w:t>
            </w:r>
            <w:proofErr w:type="gramEnd"/>
          </w:p>
        </w:tc>
        <w:tc>
          <w:tcPr>
            <w:tcW w:w="2033" w:type="dxa"/>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000000" w:themeColor="text1"/>
              </w:rPr>
            </w:pPr>
            <w:r w:rsidRPr="00EA7701">
              <w:rPr>
                <w:rFonts w:asciiTheme="majorEastAsia" w:eastAsiaTheme="majorEastAsia" w:hAnsiTheme="majorEastAsia" w:cs="仿宋" w:hint="eastAsia"/>
                <w:color w:val="000000" w:themeColor="text1"/>
              </w:rPr>
              <w:t>用户登录</w:t>
            </w:r>
          </w:p>
        </w:tc>
        <w:tc>
          <w:tcPr>
            <w:tcW w:w="2124" w:type="dxa"/>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FF0000"/>
              </w:rPr>
            </w:pPr>
            <w:r w:rsidRPr="00EA7701">
              <w:rPr>
                <w:rFonts w:asciiTheme="majorEastAsia" w:eastAsiaTheme="majorEastAsia" w:hAnsiTheme="majorEastAsia" w:cs="仿宋" w:hint="eastAsia"/>
                <w:color w:val="FF0000"/>
              </w:rPr>
              <w:t>静默授权</w:t>
            </w:r>
          </w:p>
        </w:tc>
      </w:tr>
      <w:tr w:rsidR="00EA7701" w:rsidTr="00167285">
        <w:tc>
          <w:tcPr>
            <w:tcW w:w="2018" w:type="dxa"/>
            <w:vMerge/>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18" w:type="dxa"/>
            <w:vMerge/>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33" w:type="dxa"/>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000000" w:themeColor="text1"/>
              </w:rPr>
            </w:pPr>
            <w:r w:rsidRPr="00EA7701">
              <w:rPr>
                <w:rFonts w:asciiTheme="majorEastAsia" w:eastAsiaTheme="majorEastAsia" w:hAnsiTheme="majorEastAsia" w:cs="仿宋" w:hint="eastAsia"/>
                <w:color w:val="000000" w:themeColor="text1"/>
              </w:rPr>
              <w:t>菜单设置</w:t>
            </w:r>
          </w:p>
        </w:tc>
        <w:tc>
          <w:tcPr>
            <w:tcW w:w="2124" w:type="dxa"/>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FF0000"/>
              </w:rPr>
            </w:pPr>
            <w:r w:rsidRPr="00EA7701">
              <w:rPr>
                <w:rFonts w:asciiTheme="majorEastAsia" w:eastAsiaTheme="majorEastAsia" w:hAnsiTheme="majorEastAsia" w:cs="仿宋" w:hint="eastAsia"/>
                <w:color w:val="FF0000"/>
              </w:rPr>
              <w:t>事件绑定</w:t>
            </w:r>
          </w:p>
        </w:tc>
      </w:tr>
      <w:tr w:rsidR="00EA7701" w:rsidTr="00167285">
        <w:tc>
          <w:tcPr>
            <w:tcW w:w="2018" w:type="dxa"/>
            <w:vMerge/>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18" w:type="dxa"/>
            <w:vMerge/>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33" w:type="dxa"/>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000000" w:themeColor="text1"/>
              </w:rPr>
            </w:pPr>
            <w:r w:rsidRPr="00EA7701">
              <w:rPr>
                <w:rFonts w:asciiTheme="majorEastAsia" w:eastAsiaTheme="majorEastAsia" w:hAnsiTheme="majorEastAsia" w:cs="仿宋" w:hint="eastAsia"/>
                <w:color w:val="000000" w:themeColor="text1"/>
              </w:rPr>
              <w:t>预警推送</w:t>
            </w:r>
          </w:p>
        </w:tc>
        <w:tc>
          <w:tcPr>
            <w:tcW w:w="2124" w:type="dxa"/>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FF0000"/>
              </w:rPr>
            </w:pPr>
            <w:r w:rsidRPr="00EA7701">
              <w:rPr>
                <w:rFonts w:asciiTheme="majorEastAsia" w:eastAsiaTheme="majorEastAsia" w:hAnsiTheme="majorEastAsia" w:cs="仿宋" w:hint="eastAsia"/>
                <w:color w:val="FF0000"/>
              </w:rPr>
              <w:t>模板推送</w:t>
            </w:r>
          </w:p>
        </w:tc>
      </w:tr>
      <w:tr w:rsidR="00EA7701" w:rsidTr="00167285">
        <w:trPr>
          <w:trHeight w:val="54"/>
        </w:trPr>
        <w:tc>
          <w:tcPr>
            <w:tcW w:w="2018" w:type="dxa"/>
            <w:vMerge/>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18" w:type="dxa"/>
            <w:vMerge w:val="restart"/>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000000" w:themeColor="text1"/>
              </w:rPr>
            </w:pPr>
            <w:proofErr w:type="gramStart"/>
            <w:r w:rsidRPr="00EA7701">
              <w:rPr>
                <w:rFonts w:asciiTheme="majorEastAsia" w:eastAsiaTheme="majorEastAsia" w:hAnsiTheme="majorEastAsia" w:cs="仿宋" w:hint="eastAsia"/>
                <w:color w:val="000000" w:themeColor="text1"/>
              </w:rPr>
              <w:t>微信小</w:t>
            </w:r>
            <w:proofErr w:type="gramEnd"/>
            <w:r w:rsidRPr="00EA7701">
              <w:rPr>
                <w:rFonts w:asciiTheme="majorEastAsia" w:eastAsiaTheme="majorEastAsia" w:hAnsiTheme="majorEastAsia" w:cs="仿宋" w:hint="eastAsia"/>
                <w:color w:val="000000" w:themeColor="text1"/>
              </w:rPr>
              <w:t>程序</w:t>
            </w:r>
          </w:p>
        </w:tc>
        <w:tc>
          <w:tcPr>
            <w:tcW w:w="2033" w:type="dxa"/>
            <w:vMerge w:val="restart"/>
            <w:vAlign w:val="center"/>
          </w:tcPr>
          <w:p w:rsidR="00EA7701" w:rsidRPr="00EA7701" w:rsidRDefault="004C5E2D" w:rsidP="00EA7701">
            <w:pPr>
              <w:pStyle w:val="a5"/>
              <w:widowControl/>
              <w:spacing w:beforeAutospacing="0" w:after="150" w:afterAutospacing="0"/>
              <w:jc w:val="center"/>
              <w:rPr>
                <w:rFonts w:asciiTheme="majorEastAsia" w:eastAsiaTheme="majorEastAsia" w:hAnsiTheme="majorEastAsia" w:cs="仿宋"/>
                <w:color w:val="000000" w:themeColor="text1"/>
              </w:rPr>
            </w:pPr>
            <w:r>
              <w:rPr>
                <w:rFonts w:asciiTheme="majorEastAsia" w:eastAsiaTheme="majorEastAsia" w:hAnsiTheme="majorEastAsia" w:cs="仿宋" w:hint="eastAsia"/>
                <w:color w:val="000000" w:themeColor="text1"/>
              </w:rPr>
              <w:t>首页</w:t>
            </w:r>
            <w:r w:rsidR="00EA7701" w:rsidRPr="00EA7701">
              <w:rPr>
                <w:rFonts w:asciiTheme="majorEastAsia" w:eastAsiaTheme="majorEastAsia" w:hAnsiTheme="majorEastAsia" w:cs="仿宋" w:hint="eastAsia"/>
                <w:color w:val="000000" w:themeColor="text1"/>
              </w:rPr>
              <w:t>管理</w:t>
            </w:r>
          </w:p>
        </w:tc>
        <w:tc>
          <w:tcPr>
            <w:tcW w:w="2124" w:type="dxa"/>
            <w:vAlign w:val="center"/>
          </w:tcPr>
          <w:p w:rsidR="00EA7701" w:rsidRPr="00EA7701" w:rsidRDefault="00167285" w:rsidP="00EA7701">
            <w:pPr>
              <w:pStyle w:val="a5"/>
              <w:widowControl/>
              <w:spacing w:beforeAutospacing="0" w:after="150" w:afterAutospacing="0"/>
              <w:jc w:val="center"/>
              <w:rPr>
                <w:rFonts w:asciiTheme="majorEastAsia" w:eastAsiaTheme="majorEastAsia" w:hAnsiTheme="majorEastAsia" w:cs="仿宋"/>
                <w:color w:val="FF0000"/>
              </w:rPr>
            </w:pPr>
            <w:r>
              <w:rPr>
                <w:rFonts w:asciiTheme="majorEastAsia" w:eastAsiaTheme="majorEastAsia" w:hAnsiTheme="majorEastAsia" w:cs="仿宋" w:hint="eastAsia"/>
                <w:color w:val="FF0000"/>
              </w:rPr>
              <w:t>招聘信息更新</w:t>
            </w:r>
          </w:p>
        </w:tc>
      </w:tr>
      <w:tr w:rsidR="00EA7701" w:rsidTr="00167285">
        <w:tc>
          <w:tcPr>
            <w:tcW w:w="2018" w:type="dxa"/>
            <w:vMerge/>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18" w:type="dxa"/>
            <w:vMerge/>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33" w:type="dxa"/>
            <w:vMerge/>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124" w:type="dxa"/>
            <w:vAlign w:val="center"/>
          </w:tcPr>
          <w:p w:rsidR="00EA7701" w:rsidRPr="00EA7701" w:rsidRDefault="004C5E2D" w:rsidP="00EA7701">
            <w:pPr>
              <w:pStyle w:val="a5"/>
              <w:widowControl/>
              <w:spacing w:beforeAutospacing="0" w:after="150" w:afterAutospacing="0"/>
              <w:jc w:val="center"/>
              <w:rPr>
                <w:rFonts w:asciiTheme="majorEastAsia" w:eastAsiaTheme="majorEastAsia" w:hAnsiTheme="majorEastAsia" w:cs="仿宋"/>
                <w:color w:val="FF0000"/>
              </w:rPr>
            </w:pPr>
            <w:r>
              <w:rPr>
                <w:rFonts w:asciiTheme="majorEastAsia" w:eastAsiaTheme="majorEastAsia" w:hAnsiTheme="majorEastAsia" w:cs="仿宋" w:hint="eastAsia"/>
                <w:color w:val="FF0000"/>
              </w:rPr>
              <w:t>资料推荐</w:t>
            </w:r>
            <w:r w:rsidR="00EA7701" w:rsidRPr="00EA7701">
              <w:rPr>
                <w:rFonts w:asciiTheme="majorEastAsia" w:eastAsiaTheme="majorEastAsia" w:hAnsiTheme="majorEastAsia" w:cs="仿宋" w:hint="eastAsia"/>
                <w:color w:val="FF0000"/>
              </w:rPr>
              <w:t>功能</w:t>
            </w:r>
          </w:p>
        </w:tc>
      </w:tr>
      <w:tr w:rsidR="00EA7701" w:rsidTr="00167285">
        <w:tc>
          <w:tcPr>
            <w:tcW w:w="2018" w:type="dxa"/>
            <w:vMerge/>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18" w:type="dxa"/>
            <w:vMerge/>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33" w:type="dxa"/>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000000" w:themeColor="text1"/>
              </w:rPr>
            </w:pPr>
            <w:r w:rsidRPr="00EA7701">
              <w:rPr>
                <w:rFonts w:asciiTheme="majorEastAsia" w:eastAsiaTheme="majorEastAsia" w:hAnsiTheme="majorEastAsia" w:cs="仿宋" w:hint="eastAsia"/>
                <w:color w:val="000000" w:themeColor="text1"/>
              </w:rPr>
              <w:t>收入展示</w:t>
            </w:r>
          </w:p>
        </w:tc>
        <w:tc>
          <w:tcPr>
            <w:tcW w:w="2124" w:type="dxa"/>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FF0000"/>
              </w:rPr>
            </w:pPr>
            <w:r w:rsidRPr="00EA7701">
              <w:rPr>
                <w:rFonts w:asciiTheme="majorEastAsia" w:eastAsiaTheme="majorEastAsia" w:hAnsiTheme="majorEastAsia" w:cs="仿宋" w:hint="eastAsia"/>
                <w:color w:val="FF0000"/>
              </w:rPr>
              <w:t>收入筛选功能</w:t>
            </w:r>
          </w:p>
        </w:tc>
      </w:tr>
      <w:tr w:rsidR="00EA7701" w:rsidTr="00167285">
        <w:tc>
          <w:tcPr>
            <w:tcW w:w="2018" w:type="dxa"/>
            <w:vMerge/>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18" w:type="dxa"/>
            <w:vMerge/>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000000" w:themeColor="text1"/>
              </w:rPr>
            </w:pPr>
          </w:p>
        </w:tc>
        <w:tc>
          <w:tcPr>
            <w:tcW w:w="2033" w:type="dxa"/>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000000" w:themeColor="text1"/>
              </w:rPr>
            </w:pPr>
            <w:r w:rsidRPr="00EA7701">
              <w:rPr>
                <w:rFonts w:asciiTheme="majorEastAsia" w:eastAsiaTheme="majorEastAsia" w:hAnsiTheme="majorEastAsia" w:cs="仿宋" w:hint="eastAsia"/>
                <w:color w:val="000000" w:themeColor="text1"/>
              </w:rPr>
              <w:t>个人中心</w:t>
            </w:r>
          </w:p>
        </w:tc>
        <w:tc>
          <w:tcPr>
            <w:tcW w:w="2124" w:type="dxa"/>
            <w:vAlign w:val="center"/>
          </w:tcPr>
          <w:p w:rsidR="00EA7701" w:rsidRPr="00EA7701" w:rsidRDefault="00EA7701" w:rsidP="00EA7701">
            <w:pPr>
              <w:pStyle w:val="a5"/>
              <w:widowControl/>
              <w:spacing w:beforeAutospacing="0" w:after="150" w:afterAutospacing="0"/>
              <w:jc w:val="center"/>
              <w:rPr>
                <w:rFonts w:asciiTheme="majorEastAsia" w:eastAsiaTheme="majorEastAsia" w:hAnsiTheme="majorEastAsia" w:cs="仿宋"/>
                <w:color w:val="FF0000"/>
              </w:rPr>
            </w:pPr>
            <w:r w:rsidRPr="00EA7701">
              <w:rPr>
                <w:rFonts w:asciiTheme="majorEastAsia" w:eastAsiaTheme="majorEastAsia" w:hAnsiTheme="majorEastAsia" w:cs="仿宋" w:hint="eastAsia"/>
                <w:color w:val="FF0000"/>
              </w:rPr>
              <w:t>个人信息</w:t>
            </w:r>
          </w:p>
        </w:tc>
      </w:tr>
    </w:tbl>
    <w:p w:rsidR="00E11F51" w:rsidRDefault="00E11F51" w:rsidP="00E11F51">
      <w:pPr>
        <w:pStyle w:val="a5"/>
        <w:widowControl/>
        <w:spacing w:beforeAutospacing="0" w:after="150" w:afterAutospacing="0"/>
        <w:ind w:leftChars="200" w:left="420"/>
        <w:rPr>
          <w:rFonts w:asciiTheme="majorEastAsia" w:eastAsiaTheme="majorEastAsia" w:hAnsiTheme="majorEastAsia" w:cs="仿宋"/>
          <w:b/>
          <w:bCs/>
          <w:color w:val="000000" w:themeColor="text1"/>
        </w:rPr>
      </w:pPr>
    </w:p>
    <w:p w:rsidR="00E11F51" w:rsidRPr="00E11F51" w:rsidRDefault="00E11F51" w:rsidP="00E11F51">
      <w:pPr>
        <w:pStyle w:val="a5"/>
        <w:widowControl/>
        <w:spacing w:beforeAutospacing="0" w:after="150" w:afterAutospacing="0"/>
        <w:ind w:leftChars="200" w:left="420"/>
        <w:rPr>
          <w:rFonts w:asciiTheme="majorEastAsia" w:eastAsiaTheme="majorEastAsia" w:hAnsiTheme="majorEastAsia" w:cs="仿宋"/>
          <w:b/>
          <w:bCs/>
          <w:color w:val="000000" w:themeColor="text1"/>
        </w:rPr>
      </w:pPr>
      <w:r>
        <w:rPr>
          <w:rFonts w:asciiTheme="majorEastAsia" w:eastAsiaTheme="majorEastAsia" w:hAnsiTheme="majorEastAsia" w:cs="仿宋"/>
          <w:b/>
          <w:bCs/>
          <w:color w:val="000000" w:themeColor="text1"/>
        </w:rPr>
        <w:tab/>
      </w:r>
      <w:r>
        <w:rPr>
          <w:rFonts w:asciiTheme="majorEastAsia" w:eastAsiaTheme="majorEastAsia" w:hAnsiTheme="majorEastAsia" w:cs="仿宋" w:hint="eastAsia"/>
          <w:b/>
          <w:bCs/>
          <w:color w:val="000000" w:themeColor="text1"/>
        </w:rPr>
        <w:t>咖啡机管理员端</w:t>
      </w:r>
    </w:p>
    <w:p w:rsidR="00CF6A47" w:rsidRPr="007A0371" w:rsidRDefault="00363FB5">
      <w:pPr>
        <w:pStyle w:val="a5"/>
        <w:widowControl/>
        <w:spacing w:beforeAutospacing="0" w:after="150" w:afterAutospacing="0"/>
        <w:ind w:leftChars="200" w:left="42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 xml:space="preserve">２．2测试目标 </w:t>
      </w:r>
    </w:p>
    <w:p w:rsidR="00CF6A47" w:rsidRPr="007A0371" w:rsidRDefault="00363FB5">
      <w:pPr>
        <w:pStyle w:val="a5"/>
        <w:widowControl/>
        <w:spacing w:beforeAutospacing="0" w:after="150" w:afterAutospacing="0"/>
        <w:ind w:leftChars="200" w:left="420"/>
        <w:rPr>
          <w:rFonts w:asciiTheme="majorEastAsia" w:eastAsiaTheme="majorEastAsia" w:hAnsiTheme="majorEastAsia" w:cs="仿宋"/>
          <w:b/>
          <w:bCs/>
          <w:color w:val="000000" w:themeColor="text1"/>
          <w:lang w:bidi="ar"/>
        </w:rPr>
      </w:pPr>
      <w:r w:rsidRPr="007A0371">
        <w:rPr>
          <w:rFonts w:asciiTheme="majorEastAsia" w:eastAsiaTheme="majorEastAsia" w:hAnsiTheme="majorEastAsia" w:cs="仿宋" w:hint="eastAsia"/>
          <w:color w:val="000000" w:themeColor="text1"/>
          <w:lang w:bidi="ar"/>
        </w:rPr>
        <w:t xml:space="preserve">    本次测试使用自动化测试和手动测试来完成</w:t>
      </w:r>
      <w:r w:rsidR="009E2C3B">
        <w:rPr>
          <w:rFonts w:asciiTheme="majorEastAsia" w:eastAsiaTheme="majorEastAsia" w:hAnsiTheme="majorEastAsia" w:cs="仿宋" w:hint="eastAsia"/>
          <w:color w:val="000000" w:themeColor="text1"/>
          <w:lang w:bidi="ar"/>
        </w:rPr>
        <w:t>公众号</w:t>
      </w:r>
      <w:proofErr w:type="gramStart"/>
      <w:r w:rsidR="009E2C3B">
        <w:rPr>
          <w:rFonts w:asciiTheme="majorEastAsia" w:eastAsiaTheme="majorEastAsia" w:hAnsiTheme="majorEastAsia" w:cs="仿宋" w:hint="eastAsia"/>
          <w:color w:val="000000" w:themeColor="text1"/>
          <w:lang w:bidi="ar"/>
        </w:rPr>
        <w:t>及微信小</w:t>
      </w:r>
      <w:proofErr w:type="gramEnd"/>
      <w:r w:rsidR="009E2C3B">
        <w:rPr>
          <w:rFonts w:asciiTheme="majorEastAsia" w:eastAsiaTheme="majorEastAsia" w:hAnsiTheme="majorEastAsia" w:cs="仿宋" w:hint="eastAsia"/>
          <w:color w:val="000000" w:themeColor="text1"/>
          <w:lang w:bidi="ar"/>
        </w:rPr>
        <w:t>程序，用户角色为客户与管理员。范围为上表。</w:t>
      </w:r>
      <w:r w:rsidRPr="007A0371">
        <w:rPr>
          <w:rFonts w:asciiTheme="majorEastAsia" w:eastAsiaTheme="majorEastAsia" w:hAnsiTheme="majorEastAsia" w:cs="仿宋" w:hint="eastAsia"/>
          <w:b/>
          <w:bCs/>
          <w:color w:val="000000" w:themeColor="text1"/>
          <w:lang w:bidi="ar"/>
        </w:rPr>
        <w:t>功能测试</w:t>
      </w:r>
      <w:proofErr w:type="gramStart"/>
      <w:r w:rsidRPr="007A0371">
        <w:rPr>
          <w:rFonts w:asciiTheme="majorEastAsia" w:eastAsiaTheme="majorEastAsia" w:hAnsiTheme="majorEastAsia" w:cs="仿宋" w:hint="eastAsia"/>
          <w:b/>
          <w:bCs/>
          <w:color w:val="000000" w:themeColor="text1"/>
          <w:lang w:bidi="ar"/>
        </w:rPr>
        <w:t>课至少</w:t>
      </w:r>
      <w:proofErr w:type="gramEnd"/>
      <w:r w:rsidRPr="007A0371">
        <w:rPr>
          <w:rFonts w:asciiTheme="majorEastAsia" w:eastAsiaTheme="majorEastAsia" w:hAnsiTheme="majorEastAsia" w:cs="仿宋" w:hint="eastAsia"/>
          <w:b/>
          <w:bCs/>
          <w:color w:val="000000" w:themeColor="text1"/>
          <w:lang w:bidi="ar"/>
        </w:rPr>
        <w:t>进行三个轮次的测试，</w:t>
      </w:r>
      <w:r w:rsidRPr="007A0371">
        <w:rPr>
          <w:rFonts w:asciiTheme="majorEastAsia" w:eastAsiaTheme="majorEastAsia" w:hAnsiTheme="majorEastAsia" w:cs="仿宋" w:hint="eastAsia"/>
          <w:b/>
          <w:bCs/>
          <w:color w:val="000000" w:themeColor="text1"/>
          <w:lang w:bidi="ar"/>
        </w:rPr>
        <w:lastRenderedPageBreak/>
        <w:t>测试用例执行率要达到90%，缺陷修改率要达到95%。性能测试目标满足用户的要求或者与用户的要求接近度达到99%。</w:t>
      </w:r>
    </w:p>
    <w:p w:rsidR="00CF6A47" w:rsidRPr="007A0371" w:rsidRDefault="00363FB5">
      <w:pPr>
        <w:pStyle w:val="a5"/>
        <w:widowControl/>
        <w:spacing w:beforeAutospacing="0" w:after="150" w:afterAutospacing="0"/>
        <w:ind w:leftChars="200" w:left="42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2.３</w:t>
      </w:r>
    </w:p>
    <w:p w:rsidR="00CF6A47" w:rsidRPr="007A0371" w:rsidRDefault="00363FB5">
      <w:pPr>
        <w:pStyle w:val="a5"/>
        <w:widowControl/>
        <w:spacing w:beforeAutospacing="0" w:after="150" w:afterAutospacing="0"/>
        <w:ind w:leftChars="500" w:left="1050"/>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b/>
          <w:bCs/>
          <w:color w:val="000000" w:themeColor="text1"/>
          <w:lang w:bidi="ar"/>
        </w:rPr>
        <w:t>测试需求分析</w:t>
      </w:r>
      <w:r w:rsidRPr="007A0371">
        <w:rPr>
          <w:rFonts w:asciiTheme="majorEastAsia" w:eastAsiaTheme="majorEastAsia" w:hAnsiTheme="majorEastAsia" w:cs="仿宋" w:hint="eastAsia"/>
          <w:color w:val="000000" w:themeColor="text1"/>
          <w:lang w:bidi="ar"/>
        </w:rPr>
        <w:t>：</w:t>
      </w:r>
    </w:p>
    <w:p w:rsidR="00CF6A47" w:rsidRPr="007A0371" w:rsidRDefault="00363FB5">
      <w:pPr>
        <w:pStyle w:val="a5"/>
        <w:widowControl/>
        <w:spacing w:beforeAutospacing="0" w:after="150" w:afterAutospacing="0"/>
        <w:ind w:leftChars="500" w:left="1050" w:firstLine="420"/>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功能测试：</w:t>
      </w:r>
      <w:r w:rsidR="009E2C3B">
        <w:rPr>
          <w:rFonts w:asciiTheme="majorEastAsia" w:eastAsiaTheme="majorEastAsia" w:hAnsiTheme="majorEastAsia" w:cs="仿宋" w:hint="eastAsia"/>
          <w:color w:val="000000" w:themeColor="text1"/>
          <w:lang w:bidi="ar"/>
        </w:rPr>
        <w:t>两个角色</w:t>
      </w:r>
    </w:p>
    <w:p w:rsidR="00CF6A47" w:rsidRPr="007A0371" w:rsidRDefault="00363FB5">
      <w:pPr>
        <w:pStyle w:val="a5"/>
        <w:widowControl/>
        <w:spacing w:beforeAutospacing="0" w:after="150" w:afterAutospacing="0"/>
        <w:ind w:leftChars="500" w:left="1050" w:firstLine="420"/>
        <w:rPr>
          <w:rFonts w:asciiTheme="majorEastAsia" w:eastAsiaTheme="majorEastAsia" w:hAnsiTheme="majorEastAsia" w:cs="仿宋"/>
          <w:b/>
          <w:bCs/>
          <w:color w:val="000000" w:themeColor="text1"/>
          <w:lang w:bidi="ar"/>
        </w:rPr>
      </w:pPr>
      <w:r w:rsidRPr="007A0371">
        <w:rPr>
          <w:rFonts w:asciiTheme="majorEastAsia" w:eastAsiaTheme="majorEastAsia" w:hAnsiTheme="majorEastAsia" w:cs="仿宋" w:hint="eastAsia"/>
          <w:color w:val="000000" w:themeColor="text1"/>
          <w:lang w:bidi="ar"/>
        </w:rPr>
        <w:t>性能测试：我们将对整个后台进行</w:t>
      </w:r>
      <w:r w:rsidRPr="007A0371">
        <w:rPr>
          <w:rFonts w:asciiTheme="majorEastAsia" w:eastAsiaTheme="majorEastAsia" w:hAnsiTheme="majorEastAsia" w:cs="仿宋" w:hint="eastAsia"/>
          <w:b/>
          <w:bCs/>
          <w:color w:val="000000" w:themeColor="text1"/>
          <w:lang w:bidi="ar"/>
        </w:rPr>
        <w:t>压力测试、可靠性测试、系统容量测试、稳定性测试</w:t>
      </w:r>
    </w:p>
    <w:p w:rsidR="00CF6A47" w:rsidRPr="007A0371" w:rsidRDefault="00363FB5">
      <w:pPr>
        <w:pStyle w:val="a5"/>
        <w:widowControl/>
        <w:spacing w:beforeAutospacing="0" w:after="150" w:afterAutospacing="0"/>
        <w:ind w:leftChars="300" w:left="630" w:firstLineChars="200" w:firstLine="482"/>
        <w:rPr>
          <w:rFonts w:asciiTheme="majorEastAsia" w:eastAsiaTheme="majorEastAsia" w:hAnsiTheme="majorEastAsia"/>
          <w:color w:val="000000" w:themeColor="text1"/>
        </w:rPr>
      </w:pPr>
      <w:r w:rsidRPr="007A0371">
        <w:rPr>
          <w:rFonts w:asciiTheme="majorEastAsia" w:eastAsiaTheme="majorEastAsia" w:hAnsiTheme="majorEastAsia" w:cs="仿宋" w:hint="eastAsia"/>
          <w:b/>
          <w:bCs/>
          <w:color w:val="000000" w:themeColor="text1"/>
          <w:lang w:bidi="ar"/>
        </w:rPr>
        <w:t>测试用例编写：</w:t>
      </w:r>
    </w:p>
    <w:p w:rsidR="00CF6A47" w:rsidRPr="007A0371" w:rsidRDefault="00363FB5">
      <w:pPr>
        <w:pStyle w:val="a5"/>
        <w:widowControl/>
        <w:spacing w:beforeAutospacing="0" w:after="150" w:afterAutospacing="0"/>
        <w:ind w:leftChars="300" w:left="630" w:firstLineChars="200" w:firstLine="482"/>
        <w:rPr>
          <w:rFonts w:asciiTheme="majorEastAsia" w:eastAsiaTheme="majorEastAsia" w:hAnsiTheme="majorEastAsia" w:cs="仿宋"/>
          <w:b/>
          <w:bCs/>
          <w:color w:val="000000" w:themeColor="text1"/>
          <w:lang w:bidi="ar"/>
        </w:rPr>
      </w:pPr>
      <w:r w:rsidRPr="007A0371">
        <w:rPr>
          <w:rFonts w:asciiTheme="majorEastAsia" w:eastAsiaTheme="majorEastAsia" w:hAnsiTheme="majorEastAsia" w:cs="仿宋" w:hint="eastAsia"/>
          <w:b/>
          <w:bCs/>
          <w:color w:val="000000" w:themeColor="text1"/>
          <w:lang w:bidi="ar"/>
        </w:rPr>
        <w:t>测试网址：</w:t>
      </w:r>
    </w:p>
    <w:p w:rsidR="00CF6A47" w:rsidRPr="007A0371" w:rsidRDefault="00363FB5">
      <w:pPr>
        <w:pStyle w:val="a5"/>
        <w:widowControl/>
        <w:spacing w:beforeAutospacing="0" w:after="150" w:afterAutospacing="0"/>
        <w:ind w:leftChars="500" w:left="1050" w:firstLine="420"/>
        <w:rPr>
          <w:rFonts w:asciiTheme="majorEastAsia" w:eastAsiaTheme="majorEastAsia" w:hAnsiTheme="majorEastAsia"/>
          <w:color w:val="000000" w:themeColor="text1"/>
        </w:rPr>
      </w:pPr>
      <w:r w:rsidRPr="007A0371">
        <w:rPr>
          <w:rFonts w:asciiTheme="majorEastAsia" w:eastAsiaTheme="majorEastAsia" w:hAnsiTheme="majorEastAsia" w:cs="仿宋" w:hint="eastAsia"/>
          <w:color w:val="000000" w:themeColor="text1"/>
          <w:lang w:bidi="ar"/>
        </w:rPr>
        <w:t>登录网址：</w:t>
      </w:r>
      <w:r w:rsidR="00E11F51">
        <w:rPr>
          <w:rFonts w:asciiTheme="majorEastAsia" w:eastAsiaTheme="majorEastAsia" w:hAnsiTheme="majorEastAsia" w:hint="eastAsia"/>
          <w:color w:val="000000" w:themeColor="text1"/>
        </w:rPr>
        <w:t>阿里</w:t>
      </w:r>
      <w:proofErr w:type="gramStart"/>
      <w:r w:rsidR="00E11F51">
        <w:rPr>
          <w:rFonts w:asciiTheme="majorEastAsia" w:eastAsiaTheme="majorEastAsia" w:hAnsiTheme="majorEastAsia" w:hint="eastAsia"/>
          <w:color w:val="000000" w:themeColor="text1"/>
        </w:rPr>
        <w:t>云学生</w:t>
      </w:r>
      <w:proofErr w:type="gramEnd"/>
      <w:r w:rsidR="00E11F51">
        <w:rPr>
          <w:rFonts w:asciiTheme="majorEastAsia" w:eastAsiaTheme="majorEastAsia" w:hAnsiTheme="majorEastAsia" w:hint="eastAsia"/>
          <w:color w:val="000000" w:themeColor="text1"/>
        </w:rPr>
        <w:t>服务器I</w:t>
      </w:r>
      <w:r w:rsidR="00E11F51">
        <w:rPr>
          <w:rFonts w:asciiTheme="majorEastAsia" w:eastAsiaTheme="majorEastAsia" w:hAnsiTheme="majorEastAsia"/>
          <w:color w:val="000000" w:themeColor="text1"/>
        </w:rPr>
        <w:t>P</w:t>
      </w:r>
      <w:r w:rsidR="00E11F51">
        <w:rPr>
          <w:rFonts w:asciiTheme="majorEastAsia" w:eastAsiaTheme="majorEastAsia" w:hAnsiTheme="majorEastAsia" w:hint="eastAsia"/>
          <w:color w:val="000000" w:themeColor="text1"/>
        </w:rPr>
        <w:t>地址省略</w:t>
      </w:r>
      <w:r w:rsidR="00E11F51" w:rsidRPr="007A0371">
        <w:rPr>
          <w:rFonts w:asciiTheme="majorEastAsia" w:eastAsiaTheme="majorEastAsia" w:hAnsiTheme="majorEastAsia"/>
          <w:color w:val="000000" w:themeColor="text1"/>
        </w:rPr>
        <w:t xml:space="preserve"> </w:t>
      </w:r>
    </w:p>
    <w:p w:rsidR="00CF6A47" w:rsidRPr="007A0371" w:rsidRDefault="00363FB5">
      <w:pPr>
        <w:pStyle w:val="a5"/>
        <w:widowControl/>
        <w:spacing w:beforeAutospacing="0" w:after="150" w:afterAutospacing="0"/>
        <w:ind w:leftChars="500" w:left="1050"/>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b/>
          <w:bCs/>
          <w:color w:val="000000" w:themeColor="text1"/>
          <w:lang w:bidi="ar"/>
        </w:rPr>
        <w:t>测试培训:</w:t>
      </w:r>
      <w:r w:rsidRPr="007A0371">
        <w:rPr>
          <w:rFonts w:asciiTheme="majorEastAsia" w:eastAsiaTheme="majorEastAsia" w:hAnsiTheme="majorEastAsia" w:cs="仿宋" w:hint="eastAsia"/>
          <w:color w:val="000000" w:themeColor="text1"/>
          <w:lang w:bidi="ar"/>
        </w:rPr>
        <w:t>在整个过程中团队内部会组织</w:t>
      </w:r>
      <w:r w:rsidR="009E2C3B">
        <w:rPr>
          <w:rFonts w:asciiTheme="majorEastAsia" w:eastAsiaTheme="majorEastAsia" w:hAnsiTheme="majorEastAsia" w:cs="仿宋" w:hint="eastAsia"/>
          <w:color w:val="000000" w:themeColor="text1"/>
          <w:lang w:bidi="ar"/>
        </w:rPr>
        <w:t>4</w:t>
      </w:r>
      <w:r w:rsidR="002519A9">
        <w:rPr>
          <w:rFonts w:asciiTheme="majorEastAsia" w:eastAsiaTheme="majorEastAsia" w:hAnsiTheme="majorEastAsia" w:cs="仿宋" w:hint="eastAsia"/>
          <w:color w:val="000000" w:themeColor="text1"/>
          <w:lang w:bidi="ar"/>
        </w:rPr>
        <w:t>密算，</w:t>
      </w:r>
      <w:r w:rsidRPr="007A0371">
        <w:rPr>
          <w:rFonts w:asciiTheme="majorEastAsia" w:eastAsiaTheme="majorEastAsia" w:hAnsiTheme="majorEastAsia" w:cs="仿宋" w:hint="eastAsia"/>
          <w:color w:val="000000" w:themeColor="text1"/>
          <w:lang w:bidi="ar"/>
        </w:rPr>
        <w:t>次大型培训，若干次小的培训</w:t>
      </w:r>
    </w:p>
    <w:p w:rsidR="00CF6A47" w:rsidRPr="007A0371" w:rsidRDefault="00363FB5">
      <w:pPr>
        <w:pStyle w:val="a5"/>
        <w:widowControl/>
        <w:spacing w:beforeAutospacing="0" w:after="150" w:afterAutospacing="0"/>
        <w:ind w:leftChars="500" w:left="1050"/>
        <w:rPr>
          <w:rFonts w:asciiTheme="majorEastAsia" w:eastAsiaTheme="majorEastAsia" w:hAnsiTheme="majorEastAsia" w:cs="仿宋"/>
          <w:b/>
          <w:bCs/>
          <w:color w:val="000000" w:themeColor="text1"/>
          <w:lang w:bidi="ar"/>
        </w:rPr>
      </w:pPr>
      <w:r w:rsidRPr="007A0371">
        <w:rPr>
          <w:rFonts w:asciiTheme="majorEastAsia" w:eastAsiaTheme="majorEastAsia" w:hAnsiTheme="majorEastAsia" w:cs="仿宋" w:hint="eastAsia"/>
          <w:b/>
          <w:bCs/>
          <w:color w:val="000000" w:themeColor="text1"/>
          <w:lang w:bidi="ar"/>
        </w:rPr>
        <w:t>测试执行</w:t>
      </w:r>
      <w:r w:rsidRPr="007A0371">
        <w:rPr>
          <w:rFonts w:asciiTheme="majorEastAsia" w:eastAsiaTheme="majorEastAsia" w:hAnsiTheme="majorEastAsia" w:cs="仿宋" w:hint="eastAsia"/>
          <w:color w:val="000000" w:themeColor="text1"/>
          <w:lang w:bidi="ar"/>
        </w:rPr>
        <w:t>：在整个过程中团队内部会推选</w:t>
      </w:r>
      <w:proofErr w:type="gramStart"/>
      <w:r w:rsidRPr="007A0371">
        <w:rPr>
          <w:rFonts w:asciiTheme="majorEastAsia" w:eastAsiaTheme="majorEastAsia" w:hAnsiTheme="majorEastAsia" w:cs="仿宋" w:hint="eastAsia"/>
          <w:color w:val="000000" w:themeColor="text1"/>
          <w:lang w:bidi="ar"/>
        </w:rPr>
        <w:t>一</w:t>
      </w:r>
      <w:proofErr w:type="gramEnd"/>
      <w:r w:rsidRPr="007A0371">
        <w:rPr>
          <w:rFonts w:asciiTheme="majorEastAsia" w:eastAsiaTheme="majorEastAsia" w:hAnsiTheme="majorEastAsia" w:cs="仿宋" w:hint="eastAsia"/>
          <w:color w:val="000000" w:themeColor="text1"/>
          <w:lang w:bidi="ar"/>
        </w:rPr>
        <w:t>人为组长，每一天早上会集体开会，汇报自己前一天的过程。</w:t>
      </w:r>
    </w:p>
    <w:p w:rsidR="00CF6A47" w:rsidRPr="007A0371" w:rsidRDefault="00363FB5">
      <w:pPr>
        <w:pStyle w:val="a5"/>
        <w:widowControl/>
        <w:spacing w:beforeAutospacing="0" w:after="150" w:afterAutospacing="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３．测试策略</w:t>
      </w:r>
    </w:p>
    <w:p w:rsidR="00CF6A47" w:rsidRPr="007A0371" w:rsidRDefault="00363FB5">
      <w:pPr>
        <w:pStyle w:val="a5"/>
        <w:widowControl/>
        <w:spacing w:beforeAutospacing="0" w:after="150" w:afterAutospacing="0"/>
        <w:ind w:leftChars="200" w:left="42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 xml:space="preserve">３．１测试人员需求、分工 </w:t>
      </w:r>
    </w:p>
    <w:p w:rsidR="00CF6A47" w:rsidRPr="007A0371" w:rsidRDefault="00363FB5">
      <w:pPr>
        <w:pStyle w:val="a5"/>
        <w:widowControl/>
        <w:spacing w:beforeAutospacing="0" w:after="150" w:afterAutospacing="0"/>
        <w:ind w:firstLineChars="200" w:firstLine="482"/>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noProof/>
          <w:color w:val="000000" w:themeColor="text1"/>
        </w:rPr>
        <w:drawing>
          <wp:inline distT="0" distB="0" distL="114300" distR="114300">
            <wp:extent cx="4679315" cy="1932305"/>
            <wp:effectExtent l="0" t="0" r="0" b="10795"/>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F6A47" w:rsidRPr="007A0371" w:rsidRDefault="00363FB5">
      <w:pPr>
        <w:pStyle w:val="a5"/>
        <w:widowControl/>
        <w:spacing w:beforeAutospacing="0" w:after="150" w:afterAutospacing="0"/>
        <w:ind w:leftChars="200" w:left="420" w:firstLineChars="200" w:firstLine="480"/>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我们将我们测试的</w:t>
      </w:r>
      <w:r w:rsidR="009E2C3B">
        <w:rPr>
          <w:rFonts w:asciiTheme="majorEastAsia" w:eastAsiaTheme="majorEastAsia" w:hAnsiTheme="majorEastAsia" w:cs="仿宋" w:hint="eastAsia"/>
          <w:color w:val="000000" w:themeColor="text1"/>
          <w:lang w:bidi="ar"/>
        </w:rPr>
        <w:t>4</w:t>
      </w:r>
      <w:r w:rsidRPr="007A0371">
        <w:rPr>
          <w:rFonts w:asciiTheme="majorEastAsia" w:eastAsiaTheme="majorEastAsia" w:hAnsiTheme="majorEastAsia" w:cs="仿宋" w:hint="eastAsia"/>
          <w:color w:val="000000" w:themeColor="text1"/>
          <w:lang w:bidi="ar"/>
        </w:rPr>
        <w:t>个主要问题进行项目模块划分，不同的测试人员负责不同模块的功能。</w:t>
      </w:r>
    </w:p>
    <w:p w:rsidR="00CF6A47" w:rsidRPr="007A0371" w:rsidRDefault="00363FB5">
      <w:pPr>
        <w:pStyle w:val="a5"/>
        <w:widowControl/>
        <w:spacing w:beforeAutospacing="0" w:after="150" w:afterAutospacing="0"/>
        <w:ind w:leftChars="200" w:left="42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3.２测试方法及模块详细介绍</w:t>
      </w:r>
    </w:p>
    <w:tbl>
      <w:tblPr>
        <w:tblStyle w:val="a8"/>
        <w:tblW w:w="0" w:type="auto"/>
        <w:tblInd w:w="420" w:type="dxa"/>
        <w:tblLook w:val="04A0" w:firstRow="1" w:lastRow="0" w:firstColumn="1" w:lastColumn="0" w:noHBand="0" w:noVBand="1"/>
      </w:tblPr>
      <w:tblGrid>
        <w:gridCol w:w="2033"/>
        <w:gridCol w:w="2033"/>
      </w:tblGrid>
      <w:tr w:rsidR="00BA6534" w:rsidRPr="00EA7701" w:rsidTr="001777E6">
        <w:tc>
          <w:tcPr>
            <w:tcW w:w="2033" w:type="dxa"/>
            <w:vAlign w:val="center"/>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proofErr w:type="gramStart"/>
            <w:r w:rsidRPr="00BA6534">
              <w:rPr>
                <w:rFonts w:asciiTheme="majorEastAsia" w:eastAsiaTheme="majorEastAsia" w:hAnsiTheme="majorEastAsia" w:cs="仿宋" w:hint="eastAsia"/>
                <w:color w:val="000000" w:themeColor="text1"/>
              </w:rPr>
              <w:t>二维码</w:t>
            </w:r>
            <w:proofErr w:type="gramEnd"/>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手动测试</w:t>
            </w:r>
          </w:p>
        </w:tc>
      </w:tr>
      <w:tr w:rsidR="00BA6534" w:rsidRPr="00EA7701" w:rsidTr="001777E6">
        <w:tc>
          <w:tcPr>
            <w:tcW w:w="2033" w:type="dxa"/>
            <w:vAlign w:val="center"/>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静默授权</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自动化测试</w:t>
            </w:r>
          </w:p>
        </w:tc>
      </w:tr>
      <w:tr w:rsidR="00BA6534" w:rsidRPr="00EA7701" w:rsidTr="001777E6">
        <w:tc>
          <w:tcPr>
            <w:tcW w:w="2033" w:type="dxa"/>
            <w:vAlign w:val="center"/>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事件绑定</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手动测试</w:t>
            </w:r>
          </w:p>
        </w:tc>
      </w:tr>
      <w:tr w:rsidR="00BA6534" w:rsidRPr="00EA7701" w:rsidTr="001777E6">
        <w:tc>
          <w:tcPr>
            <w:tcW w:w="2033" w:type="dxa"/>
            <w:vAlign w:val="center"/>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模板推送</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压力测试</w:t>
            </w:r>
          </w:p>
        </w:tc>
      </w:tr>
      <w:tr w:rsidR="00BA6534" w:rsidRPr="00EA7701" w:rsidTr="001777E6">
        <w:tc>
          <w:tcPr>
            <w:tcW w:w="2033" w:type="dxa"/>
            <w:vAlign w:val="center"/>
          </w:tcPr>
          <w:p w:rsidR="00BA6534" w:rsidRPr="00BA6534" w:rsidRDefault="00C62DD9" w:rsidP="001777E6">
            <w:pPr>
              <w:pStyle w:val="a5"/>
              <w:widowControl/>
              <w:spacing w:beforeAutospacing="0" w:after="150" w:afterAutospacing="0"/>
              <w:jc w:val="center"/>
              <w:rPr>
                <w:rFonts w:asciiTheme="majorEastAsia" w:eastAsiaTheme="majorEastAsia" w:hAnsiTheme="majorEastAsia" w:cs="仿宋"/>
                <w:color w:val="000000" w:themeColor="text1"/>
              </w:rPr>
            </w:pPr>
            <w:r>
              <w:rPr>
                <w:rFonts w:asciiTheme="majorEastAsia" w:eastAsiaTheme="majorEastAsia" w:hAnsiTheme="majorEastAsia" w:cs="仿宋" w:hint="eastAsia"/>
                <w:color w:val="000000" w:themeColor="text1"/>
              </w:rPr>
              <w:t>招聘攻略</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自动化测试</w:t>
            </w:r>
          </w:p>
        </w:tc>
      </w:tr>
      <w:tr w:rsidR="00BA6534" w:rsidRPr="00EA7701" w:rsidTr="001777E6">
        <w:tc>
          <w:tcPr>
            <w:tcW w:w="2033" w:type="dxa"/>
            <w:vAlign w:val="center"/>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lastRenderedPageBreak/>
              <w:t>智能排序</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自动化测试</w:t>
            </w:r>
          </w:p>
        </w:tc>
      </w:tr>
      <w:tr w:rsidR="00BA6534" w:rsidRPr="00EA7701" w:rsidTr="001777E6">
        <w:tc>
          <w:tcPr>
            <w:tcW w:w="2033" w:type="dxa"/>
            <w:vAlign w:val="center"/>
          </w:tcPr>
          <w:p w:rsidR="00BA6534" w:rsidRPr="00BA6534" w:rsidRDefault="00C62DD9" w:rsidP="001777E6">
            <w:pPr>
              <w:pStyle w:val="a5"/>
              <w:widowControl/>
              <w:spacing w:beforeAutospacing="0" w:after="150" w:afterAutospacing="0"/>
              <w:jc w:val="center"/>
              <w:rPr>
                <w:rFonts w:asciiTheme="majorEastAsia" w:eastAsiaTheme="majorEastAsia" w:hAnsiTheme="majorEastAsia" w:cs="仿宋"/>
                <w:color w:val="000000" w:themeColor="text1"/>
              </w:rPr>
            </w:pPr>
            <w:r>
              <w:rPr>
                <w:rFonts w:asciiTheme="majorEastAsia" w:eastAsiaTheme="majorEastAsia" w:hAnsiTheme="majorEastAsia" w:cs="仿宋" w:hint="eastAsia"/>
                <w:color w:val="000000" w:themeColor="text1"/>
              </w:rPr>
              <w:t>招聘资料</w:t>
            </w:r>
            <w:r w:rsidR="00BA6534" w:rsidRPr="00BA6534">
              <w:rPr>
                <w:rFonts w:asciiTheme="majorEastAsia" w:eastAsiaTheme="majorEastAsia" w:hAnsiTheme="majorEastAsia" w:cs="仿宋" w:hint="eastAsia"/>
                <w:color w:val="000000" w:themeColor="text1"/>
              </w:rPr>
              <w:t>筛选</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自动化测试</w:t>
            </w:r>
          </w:p>
        </w:tc>
      </w:tr>
      <w:tr w:rsidR="00BA6534" w:rsidRPr="00EA7701" w:rsidTr="001777E6">
        <w:tc>
          <w:tcPr>
            <w:tcW w:w="2033" w:type="dxa"/>
            <w:vAlign w:val="center"/>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在线支付</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自动化测试</w:t>
            </w:r>
          </w:p>
        </w:tc>
      </w:tr>
      <w:tr w:rsidR="00BA6534" w:rsidRPr="00EA7701" w:rsidTr="001777E6">
        <w:tc>
          <w:tcPr>
            <w:tcW w:w="2033" w:type="dxa"/>
            <w:vAlign w:val="center"/>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优惠信息</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自动化测试</w:t>
            </w:r>
          </w:p>
        </w:tc>
      </w:tr>
      <w:tr w:rsidR="00BA6534" w:rsidRPr="00EA7701" w:rsidTr="001777E6">
        <w:tc>
          <w:tcPr>
            <w:tcW w:w="2033" w:type="dxa"/>
            <w:vAlign w:val="center"/>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用户评论</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自动化测试</w:t>
            </w:r>
          </w:p>
        </w:tc>
      </w:tr>
      <w:tr w:rsidR="00BA6534" w:rsidRPr="00EA7701" w:rsidTr="001777E6">
        <w:tc>
          <w:tcPr>
            <w:tcW w:w="2033" w:type="dxa"/>
            <w:vAlign w:val="center"/>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商家信息</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自动化测试</w:t>
            </w:r>
          </w:p>
        </w:tc>
      </w:tr>
      <w:tr w:rsidR="00BA6534" w:rsidRPr="00EA7701" w:rsidTr="001777E6">
        <w:tc>
          <w:tcPr>
            <w:tcW w:w="2033" w:type="dxa"/>
            <w:vAlign w:val="center"/>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高德地图</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自动化测试</w:t>
            </w:r>
          </w:p>
        </w:tc>
      </w:tr>
      <w:tr w:rsidR="00BA6534" w:rsidRPr="00EA7701" w:rsidTr="001777E6">
        <w:tc>
          <w:tcPr>
            <w:tcW w:w="2033" w:type="dxa"/>
            <w:vAlign w:val="center"/>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订单列表</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自动化测试</w:t>
            </w:r>
          </w:p>
        </w:tc>
      </w:tr>
      <w:tr w:rsidR="00BA6534" w:rsidRPr="00EA7701" w:rsidTr="001777E6">
        <w:tc>
          <w:tcPr>
            <w:tcW w:w="2033" w:type="dxa"/>
            <w:vAlign w:val="center"/>
          </w:tcPr>
          <w:p w:rsidR="00BA6534" w:rsidRPr="00BA6534" w:rsidRDefault="00C62DD9" w:rsidP="001777E6">
            <w:pPr>
              <w:pStyle w:val="a5"/>
              <w:widowControl/>
              <w:spacing w:beforeAutospacing="0" w:after="150" w:afterAutospacing="0"/>
              <w:jc w:val="center"/>
              <w:rPr>
                <w:rFonts w:asciiTheme="majorEastAsia" w:eastAsiaTheme="majorEastAsia" w:hAnsiTheme="majorEastAsia" w:cs="仿宋"/>
                <w:color w:val="000000" w:themeColor="text1"/>
              </w:rPr>
            </w:pPr>
            <w:r>
              <w:rPr>
                <w:rFonts w:asciiTheme="majorEastAsia" w:eastAsiaTheme="majorEastAsia" w:hAnsiTheme="majorEastAsia" w:cs="仿宋" w:hint="eastAsia"/>
                <w:color w:val="000000" w:themeColor="text1"/>
              </w:rPr>
              <w:t>招聘攻略</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自动化测试</w:t>
            </w:r>
          </w:p>
        </w:tc>
      </w:tr>
      <w:tr w:rsidR="00BA6534" w:rsidRPr="00EA7701" w:rsidTr="001777E6">
        <w:tc>
          <w:tcPr>
            <w:tcW w:w="2033" w:type="dxa"/>
            <w:vAlign w:val="center"/>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去评价</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自动化测试</w:t>
            </w:r>
          </w:p>
        </w:tc>
      </w:tr>
      <w:tr w:rsidR="00BA6534" w:rsidRPr="00EA7701" w:rsidTr="001777E6">
        <w:tc>
          <w:tcPr>
            <w:tcW w:w="2033" w:type="dxa"/>
            <w:vAlign w:val="center"/>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我的优惠卷</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自动化测试</w:t>
            </w:r>
          </w:p>
        </w:tc>
      </w:tr>
      <w:tr w:rsidR="00BA6534" w:rsidRPr="00EA7701" w:rsidTr="001777E6">
        <w:tc>
          <w:tcPr>
            <w:tcW w:w="2033" w:type="dxa"/>
            <w:vAlign w:val="center"/>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个人信息</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自动化测试</w:t>
            </w:r>
          </w:p>
        </w:tc>
      </w:tr>
      <w:tr w:rsidR="00BA6534" w:rsidRPr="00EA7701" w:rsidTr="001777E6">
        <w:tc>
          <w:tcPr>
            <w:tcW w:w="2033" w:type="dxa"/>
            <w:vAlign w:val="center"/>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意见反馈</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自动化测试</w:t>
            </w:r>
          </w:p>
        </w:tc>
      </w:tr>
      <w:tr w:rsidR="00BA6534" w:rsidRPr="00EA7701" w:rsidTr="001777E6">
        <w:tc>
          <w:tcPr>
            <w:tcW w:w="2033" w:type="dxa"/>
            <w:vAlign w:val="center"/>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静默授权</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自动化测试</w:t>
            </w:r>
          </w:p>
        </w:tc>
      </w:tr>
      <w:tr w:rsidR="00BA6534" w:rsidRPr="00EA7701" w:rsidTr="001777E6">
        <w:tc>
          <w:tcPr>
            <w:tcW w:w="2033" w:type="dxa"/>
            <w:vAlign w:val="center"/>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事件绑定</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手动测试</w:t>
            </w:r>
          </w:p>
        </w:tc>
      </w:tr>
      <w:tr w:rsidR="00BA6534" w:rsidRPr="00EA7701" w:rsidTr="001777E6">
        <w:tc>
          <w:tcPr>
            <w:tcW w:w="2033" w:type="dxa"/>
            <w:vAlign w:val="center"/>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模板推送</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手动测试</w:t>
            </w:r>
          </w:p>
        </w:tc>
      </w:tr>
      <w:tr w:rsidR="00BA6534" w:rsidRPr="00EA7701" w:rsidTr="001777E6">
        <w:tc>
          <w:tcPr>
            <w:tcW w:w="2033" w:type="dxa"/>
            <w:vAlign w:val="center"/>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高德地图</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手动测试</w:t>
            </w:r>
          </w:p>
        </w:tc>
      </w:tr>
      <w:tr w:rsidR="00BA6534" w:rsidRPr="00EA7701" w:rsidTr="001777E6">
        <w:tc>
          <w:tcPr>
            <w:tcW w:w="2033" w:type="dxa"/>
            <w:vAlign w:val="center"/>
          </w:tcPr>
          <w:p w:rsidR="00BA6534" w:rsidRPr="00BA6534" w:rsidRDefault="00C62DD9" w:rsidP="001777E6">
            <w:pPr>
              <w:pStyle w:val="a5"/>
              <w:widowControl/>
              <w:spacing w:beforeAutospacing="0" w:after="150" w:afterAutospacing="0"/>
              <w:jc w:val="center"/>
              <w:rPr>
                <w:rFonts w:asciiTheme="majorEastAsia" w:eastAsiaTheme="majorEastAsia" w:hAnsiTheme="majorEastAsia" w:cs="仿宋"/>
                <w:color w:val="000000" w:themeColor="text1"/>
              </w:rPr>
            </w:pPr>
            <w:r>
              <w:rPr>
                <w:rFonts w:asciiTheme="majorEastAsia" w:eastAsiaTheme="majorEastAsia" w:hAnsiTheme="majorEastAsia" w:cs="仿宋" w:hint="eastAsia"/>
                <w:color w:val="000000" w:themeColor="text1"/>
              </w:rPr>
              <w:t>资料推送</w:t>
            </w:r>
            <w:r w:rsidR="00BA6534" w:rsidRPr="00BA6534">
              <w:rPr>
                <w:rFonts w:asciiTheme="majorEastAsia" w:eastAsiaTheme="majorEastAsia" w:hAnsiTheme="majorEastAsia" w:cs="仿宋" w:hint="eastAsia"/>
                <w:color w:val="000000" w:themeColor="text1"/>
              </w:rPr>
              <w:t>功能</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手动测试</w:t>
            </w:r>
          </w:p>
        </w:tc>
      </w:tr>
      <w:tr w:rsidR="00BA6534" w:rsidRPr="00EA7701" w:rsidTr="001777E6">
        <w:tc>
          <w:tcPr>
            <w:tcW w:w="2033" w:type="dxa"/>
            <w:vAlign w:val="center"/>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收入筛选功能</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手动测试</w:t>
            </w:r>
          </w:p>
        </w:tc>
      </w:tr>
      <w:tr w:rsidR="00BA6534" w:rsidRPr="00EA7701" w:rsidTr="001777E6">
        <w:tc>
          <w:tcPr>
            <w:tcW w:w="2033" w:type="dxa"/>
            <w:vAlign w:val="center"/>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个人信息</w:t>
            </w:r>
          </w:p>
        </w:tc>
        <w:tc>
          <w:tcPr>
            <w:tcW w:w="2033" w:type="dxa"/>
          </w:tcPr>
          <w:p w:rsidR="00BA6534" w:rsidRPr="00BA6534" w:rsidRDefault="00BA6534" w:rsidP="001777E6">
            <w:pPr>
              <w:pStyle w:val="a5"/>
              <w:widowControl/>
              <w:spacing w:beforeAutospacing="0" w:after="150" w:afterAutospacing="0"/>
              <w:jc w:val="center"/>
              <w:rPr>
                <w:rFonts w:asciiTheme="majorEastAsia" w:eastAsiaTheme="majorEastAsia" w:hAnsiTheme="majorEastAsia" w:cs="仿宋"/>
                <w:color w:val="000000" w:themeColor="text1"/>
              </w:rPr>
            </w:pPr>
            <w:r w:rsidRPr="00BA6534">
              <w:rPr>
                <w:rFonts w:asciiTheme="majorEastAsia" w:eastAsiaTheme="majorEastAsia" w:hAnsiTheme="majorEastAsia" w:cs="仿宋" w:hint="eastAsia"/>
                <w:color w:val="000000" w:themeColor="text1"/>
              </w:rPr>
              <w:t>手动测试</w:t>
            </w:r>
          </w:p>
        </w:tc>
      </w:tr>
    </w:tbl>
    <w:p w:rsidR="00CF6A47" w:rsidRPr="007A0371" w:rsidRDefault="00CF6A47">
      <w:pPr>
        <w:pStyle w:val="a5"/>
        <w:widowControl/>
        <w:spacing w:beforeAutospacing="0" w:after="150" w:afterAutospacing="0"/>
        <w:ind w:leftChars="200" w:left="420"/>
        <w:rPr>
          <w:rFonts w:asciiTheme="majorEastAsia" w:eastAsiaTheme="majorEastAsia" w:hAnsiTheme="majorEastAsia" w:cs="仿宋"/>
          <w:b/>
          <w:bCs/>
          <w:color w:val="000000" w:themeColor="text1"/>
        </w:rPr>
      </w:pPr>
    </w:p>
    <w:p w:rsidR="00CF6A47" w:rsidRPr="007A0371" w:rsidRDefault="00363FB5">
      <w:pPr>
        <w:pStyle w:val="a5"/>
        <w:widowControl/>
        <w:spacing w:beforeAutospacing="0" w:after="150" w:afterAutospacing="0"/>
        <w:ind w:leftChars="200" w:left="42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3.3工具引用</w:t>
      </w:r>
    </w:p>
    <w:tbl>
      <w:tblPr>
        <w:tblStyle w:val="a8"/>
        <w:tblW w:w="8574" w:type="dxa"/>
        <w:tblLayout w:type="fixed"/>
        <w:tblLook w:val="04A0" w:firstRow="1" w:lastRow="0" w:firstColumn="1" w:lastColumn="0" w:noHBand="0" w:noVBand="1"/>
      </w:tblPr>
      <w:tblGrid>
        <w:gridCol w:w="2274"/>
        <w:gridCol w:w="6300"/>
      </w:tblGrid>
      <w:tr w:rsidR="007A0371" w:rsidRPr="007A0371">
        <w:trPr>
          <w:trHeight w:val="650"/>
        </w:trPr>
        <w:tc>
          <w:tcPr>
            <w:tcW w:w="2274" w:type="dxa"/>
          </w:tcPr>
          <w:p w:rsidR="00CF6A47" w:rsidRPr="007A0371" w:rsidRDefault="00363FB5">
            <w:pPr>
              <w:pStyle w:val="a5"/>
              <w:widowControl/>
              <w:spacing w:beforeAutospacing="0" w:after="150" w:afterAutospacing="0"/>
              <w:jc w:val="center"/>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编号</w:t>
            </w:r>
          </w:p>
        </w:tc>
        <w:tc>
          <w:tcPr>
            <w:tcW w:w="6300" w:type="dxa"/>
          </w:tcPr>
          <w:p w:rsidR="00CF6A47" w:rsidRPr="007A0371" w:rsidRDefault="00363FB5">
            <w:pPr>
              <w:pStyle w:val="a5"/>
              <w:widowControl/>
              <w:spacing w:beforeAutospacing="0" w:after="150" w:afterAutospacing="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工具</w:t>
            </w:r>
          </w:p>
        </w:tc>
      </w:tr>
      <w:tr w:rsidR="007A0371" w:rsidRPr="007A0371">
        <w:trPr>
          <w:trHeight w:val="650"/>
        </w:trPr>
        <w:tc>
          <w:tcPr>
            <w:tcW w:w="2274" w:type="dxa"/>
          </w:tcPr>
          <w:p w:rsidR="00CF6A47" w:rsidRPr="007A0371" w:rsidRDefault="00363FB5">
            <w:pPr>
              <w:pStyle w:val="a5"/>
              <w:widowControl/>
              <w:spacing w:beforeAutospacing="0" w:after="150" w:afterAutospacing="0"/>
              <w:jc w:val="center"/>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1</w:t>
            </w:r>
          </w:p>
        </w:tc>
        <w:tc>
          <w:tcPr>
            <w:tcW w:w="6300" w:type="dxa"/>
          </w:tcPr>
          <w:p w:rsidR="00CF6A47" w:rsidRPr="007A0371" w:rsidRDefault="00363FB5">
            <w:pPr>
              <w:pStyle w:val="a5"/>
              <w:widowControl/>
              <w:spacing w:beforeAutospacing="0" w:after="150" w:afterAutospacing="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Selenium3.0</w:t>
            </w:r>
          </w:p>
        </w:tc>
      </w:tr>
      <w:tr w:rsidR="007A0371" w:rsidRPr="007A0371">
        <w:trPr>
          <w:trHeight w:val="650"/>
        </w:trPr>
        <w:tc>
          <w:tcPr>
            <w:tcW w:w="2274" w:type="dxa"/>
          </w:tcPr>
          <w:p w:rsidR="00CF6A47" w:rsidRPr="007A0371" w:rsidRDefault="00363FB5">
            <w:pPr>
              <w:pStyle w:val="a5"/>
              <w:widowControl/>
              <w:spacing w:beforeAutospacing="0" w:after="150" w:afterAutospacing="0"/>
              <w:jc w:val="center"/>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2</w:t>
            </w:r>
          </w:p>
        </w:tc>
        <w:tc>
          <w:tcPr>
            <w:tcW w:w="6300" w:type="dxa"/>
          </w:tcPr>
          <w:p w:rsidR="00CF6A47" w:rsidRPr="007A0371" w:rsidRDefault="00363FB5">
            <w:pPr>
              <w:pStyle w:val="a5"/>
              <w:widowControl/>
              <w:spacing w:beforeAutospacing="0" w:after="150" w:afterAutospacing="0"/>
              <w:rPr>
                <w:rFonts w:asciiTheme="majorEastAsia" w:eastAsiaTheme="majorEastAsia" w:hAnsiTheme="majorEastAsia" w:cs="仿宋"/>
                <w:b/>
                <w:bCs/>
                <w:color w:val="000000" w:themeColor="text1"/>
              </w:rPr>
            </w:pPr>
            <w:proofErr w:type="spellStart"/>
            <w:r w:rsidRPr="007A0371">
              <w:rPr>
                <w:rFonts w:asciiTheme="majorEastAsia" w:eastAsiaTheme="majorEastAsia" w:hAnsiTheme="majorEastAsia" w:cs="仿宋" w:hint="eastAsia"/>
                <w:b/>
                <w:bCs/>
                <w:color w:val="000000" w:themeColor="text1"/>
              </w:rPr>
              <w:t>FireBug</w:t>
            </w:r>
            <w:proofErr w:type="spellEnd"/>
          </w:p>
        </w:tc>
      </w:tr>
      <w:tr w:rsidR="007A0371" w:rsidRPr="007A0371">
        <w:trPr>
          <w:trHeight w:val="650"/>
        </w:trPr>
        <w:tc>
          <w:tcPr>
            <w:tcW w:w="2274" w:type="dxa"/>
          </w:tcPr>
          <w:p w:rsidR="00CF6A47" w:rsidRPr="007A0371" w:rsidRDefault="00363FB5">
            <w:pPr>
              <w:pStyle w:val="a5"/>
              <w:widowControl/>
              <w:spacing w:beforeAutospacing="0" w:after="150" w:afterAutospacing="0"/>
              <w:jc w:val="center"/>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3</w:t>
            </w:r>
          </w:p>
        </w:tc>
        <w:tc>
          <w:tcPr>
            <w:tcW w:w="6300" w:type="dxa"/>
          </w:tcPr>
          <w:p w:rsidR="00CF6A47" w:rsidRPr="007A0371" w:rsidRDefault="00363FB5">
            <w:pPr>
              <w:pStyle w:val="a5"/>
              <w:widowControl/>
              <w:spacing w:beforeAutospacing="0" w:after="150" w:afterAutospacing="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Postman</w:t>
            </w:r>
          </w:p>
        </w:tc>
      </w:tr>
      <w:tr w:rsidR="007A0371" w:rsidRPr="007A0371">
        <w:trPr>
          <w:trHeight w:val="650"/>
        </w:trPr>
        <w:tc>
          <w:tcPr>
            <w:tcW w:w="2274" w:type="dxa"/>
          </w:tcPr>
          <w:p w:rsidR="00CF6A47" w:rsidRPr="007A0371" w:rsidRDefault="00363FB5">
            <w:pPr>
              <w:pStyle w:val="a5"/>
              <w:widowControl/>
              <w:spacing w:beforeAutospacing="0" w:after="150" w:afterAutospacing="0"/>
              <w:jc w:val="center"/>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4</w:t>
            </w:r>
          </w:p>
        </w:tc>
        <w:tc>
          <w:tcPr>
            <w:tcW w:w="6300" w:type="dxa"/>
          </w:tcPr>
          <w:p w:rsidR="00CF6A47" w:rsidRPr="007A0371" w:rsidRDefault="00363FB5">
            <w:pPr>
              <w:pStyle w:val="a5"/>
              <w:widowControl/>
              <w:spacing w:beforeAutospacing="0" w:after="150" w:afterAutospacing="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Fiddler</w:t>
            </w:r>
          </w:p>
        </w:tc>
      </w:tr>
      <w:tr w:rsidR="007A0371" w:rsidRPr="007A0371">
        <w:trPr>
          <w:trHeight w:val="650"/>
        </w:trPr>
        <w:tc>
          <w:tcPr>
            <w:tcW w:w="2274" w:type="dxa"/>
          </w:tcPr>
          <w:p w:rsidR="00CF6A47" w:rsidRPr="007A0371" w:rsidRDefault="00363FB5">
            <w:pPr>
              <w:pStyle w:val="a5"/>
              <w:widowControl/>
              <w:spacing w:beforeAutospacing="0" w:after="150" w:afterAutospacing="0"/>
              <w:jc w:val="center"/>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lastRenderedPageBreak/>
              <w:t>5</w:t>
            </w:r>
          </w:p>
        </w:tc>
        <w:tc>
          <w:tcPr>
            <w:tcW w:w="6300" w:type="dxa"/>
          </w:tcPr>
          <w:p w:rsidR="00CF6A47" w:rsidRPr="007A0371" w:rsidRDefault="00363FB5">
            <w:pPr>
              <w:pStyle w:val="a5"/>
              <w:widowControl/>
              <w:spacing w:beforeAutospacing="0" w:after="150" w:afterAutospacing="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Redmine</w:t>
            </w:r>
          </w:p>
        </w:tc>
      </w:tr>
    </w:tbl>
    <w:p w:rsidR="00CF6A47" w:rsidRPr="007A0371" w:rsidRDefault="00363FB5">
      <w:pPr>
        <w:pStyle w:val="a5"/>
        <w:widowControl/>
        <w:numPr>
          <w:ilvl w:val="0"/>
          <w:numId w:val="4"/>
        </w:numPr>
        <w:spacing w:beforeAutospacing="0" w:after="150" w:afterAutospacing="0"/>
        <w:ind w:leftChars="200" w:left="42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4 测试培训</w:t>
      </w:r>
    </w:p>
    <w:tbl>
      <w:tblPr>
        <w:tblStyle w:val="a8"/>
        <w:tblW w:w="8584" w:type="dxa"/>
        <w:tblLayout w:type="fixed"/>
        <w:tblLook w:val="04A0" w:firstRow="1" w:lastRow="0" w:firstColumn="1" w:lastColumn="0" w:noHBand="0" w:noVBand="1"/>
      </w:tblPr>
      <w:tblGrid>
        <w:gridCol w:w="2254"/>
        <w:gridCol w:w="1710"/>
        <w:gridCol w:w="1805"/>
        <w:gridCol w:w="2815"/>
      </w:tblGrid>
      <w:tr w:rsidR="007A0371" w:rsidRPr="007A0371">
        <w:tc>
          <w:tcPr>
            <w:tcW w:w="2254" w:type="dxa"/>
          </w:tcPr>
          <w:p w:rsidR="00CF6A47" w:rsidRPr="007A0371" w:rsidRDefault="00363FB5">
            <w:pPr>
              <w:pStyle w:val="a5"/>
              <w:widowControl/>
              <w:spacing w:beforeAutospacing="0" w:after="150" w:afterAutospacing="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培训时间</w:t>
            </w:r>
          </w:p>
        </w:tc>
        <w:tc>
          <w:tcPr>
            <w:tcW w:w="1710" w:type="dxa"/>
          </w:tcPr>
          <w:p w:rsidR="00CF6A47" w:rsidRPr="007A0371" w:rsidRDefault="00363FB5">
            <w:pPr>
              <w:pStyle w:val="a5"/>
              <w:widowControl/>
              <w:spacing w:beforeAutospacing="0" w:after="150" w:afterAutospacing="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培训地点</w:t>
            </w:r>
          </w:p>
        </w:tc>
        <w:tc>
          <w:tcPr>
            <w:tcW w:w="1805" w:type="dxa"/>
          </w:tcPr>
          <w:p w:rsidR="00CF6A47" w:rsidRPr="007A0371" w:rsidRDefault="00363FB5">
            <w:pPr>
              <w:pStyle w:val="a5"/>
              <w:widowControl/>
              <w:spacing w:beforeAutospacing="0" w:after="150" w:afterAutospacing="0"/>
              <w:ind w:leftChars="200" w:left="42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参与人员</w:t>
            </w:r>
          </w:p>
        </w:tc>
        <w:tc>
          <w:tcPr>
            <w:tcW w:w="2815" w:type="dxa"/>
          </w:tcPr>
          <w:p w:rsidR="00CF6A47" w:rsidRPr="007A0371" w:rsidRDefault="00363FB5">
            <w:pPr>
              <w:pStyle w:val="a5"/>
              <w:widowControl/>
              <w:spacing w:beforeAutospacing="0" w:after="150" w:afterAutospacing="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培训类型</w:t>
            </w:r>
          </w:p>
        </w:tc>
      </w:tr>
      <w:tr w:rsidR="007A0371" w:rsidRPr="007A0371">
        <w:tc>
          <w:tcPr>
            <w:tcW w:w="2254"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201</w:t>
            </w:r>
            <w:r w:rsidR="009E2C3B">
              <w:rPr>
                <w:rFonts w:asciiTheme="majorEastAsia" w:eastAsiaTheme="majorEastAsia" w:hAnsiTheme="majorEastAsia" w:cs="仿宋" w:hint="eastAsia"/>
                <w:color w:val="000000" w:themeColor="text1"/>
              </w:rPr>
              <w:t>9</w:t>
            </w:r>
            <w:r w:rsidRPr="007A0371">
              <w:rPr>
                <w:rFonts w:asciiTheme="majorEastAsia" w:eastAsiaTheme="majorEastAsia" w:hAnsiTheme="majorEastAsia" w:cs="仿宋" w:hint="eastAsia"/>
                <w:color w:val="000000" w:themeColor="text1"/>
              </w:rPr>
              <w:t>年</w:t>
            </w:r>
            <w:r w:rsidR="009E2C3B">
              <w:rPr>
                <w:rFonts w:asciiTheme="majorEastAsia" w:eastAsiaTheme="majorEastAsia" w:hAnsiTheme="majorEastAsia" w:cs="仿宋" w:hint="eastAsia"/>
                <w:color w:val="000000" w:themeColor="text1"/>
              </w:rPr>
              <w:t>6</w:t>
            </w:r>
            <w:r w:rsidRPr="007A0371">
              <w:rPr>
                <w:rFonts w:asciiTheme="majorEastAsia" w:eastAsiaTheme="majorEastAsia" w:hAnsiTheme="majorEastAsia" w:cs="仿宋" w:hint="eastAsia"/>
                <w:color w:val="000000" w:themeColor="text1"/>
              </w:rPr>
              <w:t>月</w:t>
            </w:r>
            <w:r w:rsidR="009E2C3B">
              <w:rPr>
                <w:rFonts w:asciiTheme="majorEastAsia" w:eastAsiaTheme="majorEastAsia" w:hAnsiTheme="majorEastAsia" w:cs="仿宋" w:hint="eastAsia"/>
                <w:color w:val="000000" w:themeColor="text1"/>
              </w:rPr>
              <w:t>18</w:t>
            </w:r>
            <w:r w:rsidRPr="007A0371">
              <w:rPr>
                <w:rFonts w:asciiTheme="majorEastAsia" w:eastAsiaTheme="majorEastAsia" w:hAnsiTheme="majorEastAsia" w:cs="仿宋" w:hint="eastAsia"/>
                <w:color w:val="000000" w:themeColor="text1"/>
              </w:rPr>
              <w:t>日</w:t>
            </w:r>
          </w:p>
        </w:tc>
        <w:tc>
          <w:tcPr>
            <w:tcW w:w="1710"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软件学院C406</w:t>
            </w:r>
          </w:p>
        </w:tc>
        <w:tc>
          <w:tcPr>
            <w:tcW w:w="1805" w:type="dxa"/>
          </w:tcPr>
          <w:p w:rsidR="00CF6A47" w:rsidRPr="007A0371" w:rsidRDefault="00C62DD9">
            <w:pPr>
              <w:pStyle w:val="a5"/>
              <w:widowControl/>
              <w:spacing w:beforeAutospacing="0" w:after="150" w:afterAutospacing="0"/>
              <w:rPr>
                <w:rFonts w:asciiTheme="majorEastAsia" w:eastAsiaTheme="majorEastAsia" w:hAnsiTheme="majorEastAsia" w:cs="仿宋"/>
                <w:color w:val="000000" w:themeColor="text1"/>
              </w:rPr>
            </w:pPr>
            <w:r>
              <w:rPr>
                <w:rFonts w:asciiTheme="majorEastAsia" w:eastAsiaTheme="majorEastAsia" w:hAnsiTheme="majorEastAsia" w:cs="仿宋" w:hint="eastAsia"/>
                <w:color w:val="000000" w:themeColor="text1"/>
              </w:rPr>
              <w:t>赵旭、马硕、刘兆康</w:t>
            </w:r>
          </w:p>
        </w:tc>
        <w:tc>
          <w:tcPr>
            <w:tcW w:w="2815"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测试计划书的书写（上）</w:t>
            </w:r>
          </w:p>
        </w:tc>
      </w:tr>
      <w:tr w:rsidR="007A0371" w:rsidRPr="007A0371">
        <w:tc>
          <w:tcPr>
            <w:tcW w:w="2254"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201</w:t>
            </w:r>
            <w:r w:rsidR="009E2C3B">
              <w:rPr>
                <w:rFonts w:asciiTheme="majorEastAsia" w:eastAsiaTheme="majorEastAsia" w:hAnsiTheme="majorEastAsia" w:cs="仿宋" w:hint="eastAsia"/>
                <w:color w:val="000000" w:themeColor="text1"/>
              </w:rPr>
              <w:t>9</w:t>
            </w:r>
            <w:r w:rsidRPr="007A0371">
              <w:rPr>
                <w:rFonts w:asciiTheme="majorEastAsia" w:eastAsiaTheme="majorEastAsia" w:hAnsiTheme="majorEastAsia" w:cs="仿宋" w:hint="eastAsia"/>
                <w:color w:val="000000" w:themeColor="text1"/>
              </w:rPr>
              <w:t>年</w:t>
            </w:r>
            <w:r w:rsidR="009E2C3B">
              <w:rPr>
                <w:rFonts w:asciiTheme="majorEastAsia" w:eastAsiaTheme="majorEastAsia" w:hAnsiTheme="majorEastAsia" w:cs="仿宋" w:hint="eastAsia"/>
                <w:color w:val="000000" w:themeColor="text1"/>
              </w:rPr>
              <w:t>6</w:t>
            </w:r>
            <w:r w:rsidRPr="007A0371">
              <w:rPr>
                <w:rFonts w:asciiTheme="majorEastAsia" w:eastAsiaTheme="majorEastAsia" w:hAnsiTheme="majorEastAsia" w:cs="仿宋" w:hint="eastAsia"/>
                <w:color w:val="000000" w:themeColor="text1"/>
              </w:rPr>
              <w:t>月</w:t>
            </w:r>
            <w:r w:rsidR="009E2C3B">
              <w:rPr>
                <w:rFonts w:asciiTheme="majorEastAsia" w:eastAsiaTheme="majorEastAsia" w:hAnsiTheme="majorEastAsia" w:cs="仿宋" w:hint="eastAsia"/>
                <w:color w:val="000000" w:themeColor="text1"/>
              </w:rPr>
              <w:t>19</w:t>
            </w:r>
            <w:r w:rsidRPr="007A0371">
              <w:rPr>
                <w:rFonts w:asciiTheme="majorEastAsia" w:eastAsiaTheme="majorEastAsia" w:hAnsiTheme="majorEastAsia" w:cs="仿宋" w:hint="eastAsia"/>
                <w:color w:val="000000" w:themeColor="text1"/>
              </w:rPr>
              <w:t>日</w:t>
            </w:r>
          </w:p>
        </w:tc>
        <w:tc>
          <w:tcPr>
            <w:tcW w:w="1710"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软件学院C406</w:t>
            </w:r>
          </w:p>
        </w:tc>
        <w:tc>
          <w:tcPr>
            <w:tcW w:w="1805" w:type="dxa"/>
          </w:tcPr>
          <w:p w:rsidR="00CF6A47" w:rsidRPr="007A0371" w:rsidRDefault="00C62DD9">
            <w:pPr>
              <w:pStyle w:val="a5"/>
              <w:widowControl/>
              <w:spacing w:beforeAutospacing="0" w:after="150" w:afterAutospacing="0"/>
              <w:rPr>
                <w:rFonts w:asciiTheme="majorEastAsia" w:eastAsiaTheme="majorEastAsia" w:hAnsiTheme="majorEastAsia" w:cs="仿宋"/>
                <w:color w:val="000000" w:themeColor="text1"/>
              </w:rPr>
            </w:pPr>
            <w:r>
              <w:rPr>
                <w:rFonts w:asciiTheme="majorEastAsia" w:eastAsiaTheme="majorEastAsia" w:hAnsiTheme="majorEastAsia" w:cs="仿宋" w:hint="eastAsia"/>
                <w:color w:val="000000" w:themeColor="text1"/>
              </w:rPr>
              <w:t>赵旭、马硕、卓必诚</w:t>
            </w:r>
          </w:p>
        </w:tc>
        <w:tc>
          <w:tcPr>
            <w:tcW w:w="2815"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测试计划书的书写（下）</w:t>
            </w:r>
          </w:p>
        </w:tc>
      </w:tr>
      <w:tr w:rsidR="007A0371" w:rsidRPr="007A0371">
        <w:tc>
          <w:tcPr>
            <w:tcW w:w="2254"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201</w:t>
            </w:r>
            <w:r w:rsidR="009E2C3B">
              <w:rPr>
                <w:rFonts w:asciiTheme="majorEastAsia" w:eastAsiaTheme="majorEastAsia" w:hAnsiTheme="majorEastAsia" w:cs="仿宋" w:hint="eastAsia"/>
                <w:color w:val="000000" w:themeColor="text1"/>
              </w:rPr>
              <w:t>9</w:t>
            </w:r>
            <w:r w:rsidRPr="007A0371">
              <w:rPr>
                <w:rFonts w:asciiTheme="majorEastAsia" w:eastAsiaTheme="majorEastAsia" w:hAnsiTheme="majorEastAsia" w:cs="仿宋" w:hint="eastAsia"/>
                <w:color w:val="000000" w:themeColor="text1"/>
              </w:rPr>
              <w:t>年</w:t>
            </w:r>
            <w:r w:rsidR="009E2C3B">
              <w:rPr>
                <w:rFonts w:asciiTheme="majorEastAsia" w:eastAsiaTheme="majorEastAsia" w:hAnsiTheme="majorEastAsia" w:cs="仿宋" w:hint="eastAsia"/>
                <w:color w:val="000000" w:themeColor="text1"/>
              </w:rPr>
              <w:t>6</w:t>
            </w:r>
            <w:r w:rsidRPr="007A0371">
              <w:rPr>
                <w:rFonts w:asciiTheme="majorEastAsia" w:eastAsiaTheme="majorEastAsia" w:hAnsiTheme="majorEastAsia" w:cs="仿宋" w:hint="eastAsia"/>
                <w:color w:val="000000" w:themeColor="text1"/>
              </w:rPr>
              <w:t>月2</w:t>
            </w:r>
            <w:r w:rsidR="009E2C3B">
              <w:rPr>
                <w:rFonts w:asciiTheme="majorEastAsia" w:eastAsiaTheme="majorEastAsia" w:hAnsiTheme="majorEastAsia" w:cs="仿宋" w:hint="eastAsia"/>
                <w:color w:val="000000" w:themeColor="text1"/>
              </w:rPr>
              <w:t>1</w:t>
            </w:r>
            <w:r w:rsidRPr="007A0371">
              <w:rPr>
                <w:rFonts w:asciiTheme="majorEastAsia" w:eastAsiaTheme="majorEastAsia" w:hAnsiTheme="majorEastAsia" w:cs="仿宋" w:hint="eastAsia"/>
                <w:color w:val="000000" w:themeColor="text1"/>
              </w:rPr>
              <w:t>日</w:t>
            </w:r>
          </w:p>
        </w:tc>
        <w:tc>
          <w:tcPr>
            <w:tcW w:w="1710"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软件学院C406</w:t>
            </w:r>
          </w:p>
        </w:tc>
        <w:tc>
          <w:tcPr>
            <w:tcW w:w="1805" w:type="dxa"/>
          </w:tcPr>
          <w:p w:rsidR="00CF6A47" w:rsidRPr="007A0371" w:rsidRDefault="00C62DD9">
            <w:pPr>
              <w:pStyle w:val="a5"/>
              <w:widowControl/>
              <w:spacing w:beforeAutospacing="0" w:after="150" w:afterAutospacing="0"/>
              <w:rPr>
                <w:rFonts w:asciiTheme="majorEastAsia" w:eastAsiaTheme="majorEastAsia" w:hAnsiTheme="majorEastAsia" w:cs="仿宋"/>
                <w:color w:val="000000" w:themeColor="text1"/>
              </w:rPr>
            </w:pPr>
            <w:r>
              <w:rPr>
                <w:rFonts w:asciiTheme="majorEastAsia" w:eastAsiaTheme="majorEastAsia" w:hAnsiTheme="majorEastAsia" w:cs="仿宋" w:hint="eastAsia"/>
                <w:color w:val="000000" w:themeColor="text1"/>
              </w:rPr>
              <w:t>赵旭、马硕、刘兆康</w:t>
            </w:r>
          </w:p>
        </w:tc>
        <w:tc>
          <w:tcPr>
            <w:tcW w:w="2815" w:type="dxa"/>
          </w:tcPr>
          <w:p w:rsidR="00CF6A47" w:rsidRPr="007A0371" w:rsidRDefault="00CF6A47">
            <w:pPr>
              <w:pStyle w:val="a5"/>
              <w:widowControl/>
              <w:spacing w:beforeAutospacing="0" w:after="150" w:afterAutospacing="0"/>
              <w:rPr>
                <w:rFonts w:asciiTheme="majorEastAsia" w:eastAsiaTheme="majorEastAsia" w:hAnsiTheme="majorEastAsia" w:cs="仿宋"/>
                <w:color w:val="000000" w:themeColor="text1"/>
              </w:rPr>
            </w:pPr>
          </w:p>
        </w:tc>
      </w:tr>
      <w:tr w:rsidR="007A0371" w:rsidRPr="007A0371">
        <w:tc>
          <w:tcPr>
            <w:tcW w:w="2254"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201</w:t>
            </w:r>
            <w:r w:rsidR="009E2C3B">
              <w:rPr>
                <w:rFonts w:asciiTheme="majorEastAsia" w:eastAsiaTheme="majorEastAsia" w:hAnsiTheme="majorEastAsia" w:cs="仿宋" w:hint="eastAsia"/>
                <w:color w:val="000000" w:themeColor="text1"/>
              </w:rPr>
              <w:t>9</w:t>
            </w:r>
            <w:r w:rsidRPr="007A0371">
              <w:rPr>
                <w:rFonts w:asciiTheme="majorEastAsia" w:eastAsiaTheme="majorEastAsia" w:hAnsiTheme="majorEastAsia" w:cs="仿宋" w:hint="eastAsia"/>
                <w:color w:val="000000" w:themeColor="text1"/>
              </w:rPr>
              <w:t>年</w:t>
            </w:r>
            <w:r w:rsidR="009E2C3B">
              <w:rPr>
                <w:rFonts w:asciiTheme="majorEastAsia" w:eastAsiaTheme="majorEastAsia" w:hAnsiTheme="majorEastAsia" w:cs="仿宋" w:hint="eastAsia"/>
                <w:color w:val="000000" w:themeColor="text1"/>
              </w:rPr>
              <w:t>6</w:t>
            </w:r>
            <w:r w:rsidRPr="007A0371">
              <w:rPr>
                <w:rFonts w:asciiTheme="majorEastAsia" w:eastAsiaTheme="majorEastAsia" w:hAnsiTheme="majorEastAsia" w:cs="仿宋" w:hint="eastAsia"/>
                <w:color w:val="000000" w:themeColor="text1"/>
              </w:rPr>
              <w:t>月2</w:t>
            </w:r>
            <w:r w:rsidR="009E2C3B">
              <w:rPr>
                <w:rFonts w:asciiTheme="majorEastAsia" w:eastAsiaTheme="majorEastAsia" w:hAnsiTheme="majorEastAsia" w:cs="仿宋" w:hint="eastAsia"/>
                <w:color w:val="000000" w:themeColor="text1"/>
              </w:rPr>
              <w:t>5</w:t>
            </w:r>
            <w:r w:rsidRPr="007A0371">
              <w:rPr>
                <w:rFonts w:asciiTheme="majorEastAsia" w:eastAsiaTheme="majorEastAsia" w:hAnsiTheme="majorEastAsia" w:cs="仿宋" w:hint="eastAsia"/>
                <w:color w:val="000000" w:themeColor="text1"/>
              </w:rPr>
              <w:t>日</w:t>
            </w:r>
          </w:p>
        </w:tc>
        <w:tc>
          <w:tcPr>
            <w:tcW w:w="1710"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软件学院C406</w:t>
            </w:r>
          </w:p>
        </w:tc>
        <w:tc>
          <w:tcPr>
            <w:tcW w:w="1805" w:type="dxa"/>
          </w:tcPr>
          <w:p w:rsidR="00CF6A47" w:rsidRPr="007A0371" w:rsidRDefault="00C62DD9">
            <w:pPr>
              <w:pStyle w:val="a5"/>
              <w:widowControl/>
              <w:spacing w:beforeAutospacing="0" w:after="150" w:afterAutospacing="0"/>
              <w:rPr>
                <w:rFonts w:asciiTheme="majorEastAsia" w:eastAsiaTheme="majorEastAsia" w:hAnsiTheme="majorEastAsia" w:cs="仿宋"/>
                <w:color w:val="000000" w:themeColor="text1"/>
              </w:rPr>
            </w:pPr>
            <w:r>
              <w:rPr>
                <w:rFonts w:asciiTheme="majorEastAsia" w:eastAsiaTheme="majorEastAsia" w:hAnsiTheme="majorEastAsia" w:cs="仿宋" w:hint="eastAsia"/>
                <w:color w:val="000000" w:themeColor="text1"/>
              </w:rPr>
              <w:t>赵旭、马硕、卓必诚</w:t>
            </w:r>
          </w:p>
        </w:tc>
        <w:tc>
          <w:tcPr>
            <w:tcW w:w="2815" w:type="dxa"/>
          </w:tcPr>
          <w:p w:rsidR="00CF6A47" w:rsidRPr="007A0371" w:rsidRDefault="00CF6A47">
            <w:pPr>
              <w:pStyle w:val="a5"/>
              <w:widowControl/>
              <w:spacing w:beforeAutospacing="0" w:after="150" w:afterAutospacing="0"/>
              <w:rPr>
                <w:rFonts w:asciiTheme="majorEastAsia" w:eastAsiaTheme="majorEastAsia" w:hAnsiTheme="majorEastAsia" w:cs="仿宋"/>
                <w:color w:val="000000" w:themeColor="text1"/>
              </w:rPr>
            </w:pPr>
          </w:p>
        </w:tc>
      </w:tr>
    </w:tbl>
    <w:p w:rsidR="00CF6A47" w:rsidRPr="007A0371" w:rsidRDefault="00CF6A47">
      <w:pPr>
        <w:pStyle w:val="a5"/>
        <w:widowControl/>
        <w:spacing w:beforeAutospacing="0" w:after="150" w:afterAutospacing="0"/>
        <w:ind w:leftChars="200" w:left="420"/>
        <w:rPr>
          <w:rFonts w:asciiTheme="majorEastAsia" w:eastAsiaTheme="majorEastAsia" w:hAnsiTheme="majorEastAsia" w:cs="仿宋"/>
          <w:color w:val="000000" w:themeColor="text1"/>
        </w:rPr>
      </w:pPr>
    </w:p>
    <w:p w:rsidR="00CF6A47" w:rsidRPr="007A0371" w:rsidRDefault="00363FB5">
      <w:pPr>
        <w:pStyle w:val="a5"/>
        <w:widowControl/>
        <w:spacing w:beforeAutospacing="0" w:after="150" w:afterAutospacing="0"/>
        <w:ind w:leftChars="200" w:left="42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b/>
          <w:bCs/>
          <w:color w:val="000000" w:themeColor="text1"/>
        </w:rPr>
        <w:t>3. 5测试阶段计划</w:t>
      </w:r>
    </w:p>
    <w:tbl>
      <w:tblPr>
        <w:tblStyle w:val="a8"/>
        <w:tblW w:w="8582" w:type="dxa"/>
        <w:tblLayout w:type="fixed"/>
        <w:tblLook w:val="04A0" w:firstRow="1" w:lastRow="0" w:firstColumn="1" w:lastColumn="0" w:noHBand="0" w:noVBand="1"/>
      </w:tblPr>
      <w:tblGrid>
        <w:gridCol w:w="2222"/>
        <w:gridCol w:w="1770"/>
        <w:gridCol w:w="2265"/>
        <w:gridCol w:w="2325"/>
      </w:tblGrid>
      <w:tr w:rsidR="007A0371" w:rsidRPr="007A0371">
        <w:tc>
          <w:tcPr>
            <w:tcW w:w="2222" w:type="dxa"/>
          </w:tcPr>
          <w:p w:rsidR="00CF6A47" w:rsidRPr="007A0371" w:rsidRDefault="00363FB5">
            <w:pPr>
              <w:pStyle w:val="a5"/>
              <w:widowControl/>
              <w:spacing w:beforeAutospacing="0" w:after="150" w:afterAutospacing="0"/>
              <w:jc w:val="center"/>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工作内容</w:t>
            </w:r>
          </w:p>
        </w:tc>
        <w:tc>
          <w:tcPr>
            <w:tcW w:w="1770" w:type="dxa"/>
          </w:tcPr>
          <w:p w:rsidR="00CF6A47" w:rsidRPr="007A0371" w:rsidRDefault="00363FB5">
            <w:pPr>
              <w:pStyle w:val="a5"/>
              <w:widowControl/>
              <w:spacing w:beforeAutospacing="0" w:after="150" w:afterAutospacing="0"/>
              <w:jc w:val="center"/>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人员安排</w:t>
            </w:r>
          </w:p>
        </w:tc>
        <w:tc>
          <w:tcPr>
            <w:tcW w:w="2265" w:type="dxa"/>
          </w:tcPr>
          <w:p w:rsidR="00CF6A47" w:rsidRPr="007A0371" w:rsidRDefault="00363FB5">
            <w:pPr>
              <w:pStyle w:val="a5"/>
              <w:widowControl/>
              <w:spacing w:beforeAutospacing="0" w:after="150" w:afterAutospacing="0"/>
              <w:jc w:val="center"/>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起止时间</w:t>
            </w:r>
          </w:p>
        </w:tc>
        <w:tc>
          <w:tcPr>
            <w:tcW w:w="2325" w:type="dxa"/>
          </w:tcPr>
          <w:p w:rsidR="00CF6A47" w:rsidRPr="007A0371" w:rsidRDefault="00363FB5">
            <w:pPr>
              <w:pStyle w:val="a5"/>
              <w:widowControl/>
              <w:spacing w:beforeAutospacing="0" w:after="150" w:afterAutospacing="0"/>
              <w:jc w:val="center"/>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完成情况</w:t>
            </w:r>
          </w:p>
        </w:tc>
      </w:tr>
      <w:tr w:rsidR="007A0371" w:rsidRPr="007A0371">
        <w:tc>
          <w:tcPr>
            <w:tcW w:w="2222"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梳理各个模块的测试需求</w:t>
            </w:r>
          </w:p>
        </w:tc>
        <w:tc>
          <w:tcPr>
            <w:tcW w:w="1770" w:type="dxa"/>
          </w:tcPr>
          <w:p w:rsidR="00CF6A47" w:rsidRPr="007A0371" w:rsidRDefault="00862671">
            <w:pPr>
              <w:pStyle w:val="a5"/>
              <w:widowControl/>
              <w:spacing w:beforeAutospacing="0" w:after="150" w:afterAutospacing="0"/>
              <w:rPr>
                <w:rFonts w:asciiTheme="majorEastAsia" w:eastAsiaTheme="majorEastAsia" w:hAnsiTheme="majorEastAsia" w:cs="仿宋"/>
                <w:color w:val="000000" w:themeColor="text1"/>
              </w:rPr>
            </w:pPr>
            <w:r>
              <w:rPr>
                <w:rFonts w:asciiTheme="majorEastAsia" w:eastAsiaTheme="majorEastAsia" w:hAnsiTheme="majorEastAsia" w:cs="仿宋" w:hint="eastAsia"/>
                <w:color w:val="000000" w:themeColor="text1"/>
              </w:rPr>
              <w:t>项目管理P</w:t>
            </w:r>
            <w:r>
              <w:rPr>
                <w:rFonts w:asciiTheme="majorEastAsia" w:eastAsiaTheme="majorEastAsia" w:hAnsiTheme="majorEastAsia" w:cs="仿宋"/>
                <w:color w:val="000000" w:themeColor="text1"/>
              </w:rPr>
              <w:t>ASS</w:t>
            </w:r>
          </w:p>
        </w:tc>
        <w:tc>
          <w:tcPr>
            <w:tcW w:w="2265"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201</w:t>
            </w:r>
            <w:r w:rsidR="00862671">
              <w:rPr>
                <w:rFonts w:asciiTheme="majorEastAsia" w:eastAsiaTheme="majorEastAsia" w:hAnsiTheme="majorEastAsia" w:cs="仿宋" w:hint="eastAsia"/>
                <w:color w:val="000000" w:themeColor="text1"/>
              </w:rPr>
              <w:t>9</w:t>
            </w:r>
            <w:r w:rsidRPr="007A0371">
              <w:rPr>
                <w:rFonts w:asciiTheme="majorEastAsia" w:eastAsiaTheme="majorEastAsia" w:hAnsiTheme="majorEastAsia" w:cs="仿宋" w:hint="eastAsia"/>
                <w:color w:val="000000" w:themeColor="text1"/>
              </w:rPr>
              <w:t>年</w:t>
            </w:r>
            <w:r w:rsidR="00862671">
              <w:rPr>
                <w:rFonts w:asciiTheme="majorEastAsia" w:eastAsiaTheme="majorEastAsia" w:hAnsiTheme="majorEastAsia" w:cs="仿宋" w:hint="eastAsia"/>
                <w:color w:val="000000" w:themeColor="text1"/>
              </w:rPr>
              <w:t>6</w:t>
            </w:r>
            <w:r w:rsidRPr="007A0371">
              <w:rPr>
                <w:rFonts w:asciiTheme="majorEastAsia" w:eastAsiaTheme="majorEastAsia" w:hAnsiTheme="majorEastAsia" w:cs="仿宋" w:hint="eastAsia"/>
                <w:color w:val="000000" w:themeColor="text1"/>
              </w:rPr>
              <w:t>月2</w:t>
            </w:r>
            <w:r w:rsidR="00862671">
              <w:rPr>
                <w:rFonts w:asciiTheme="majorEastAsia" w:eastAsiaTheme="majorEastAsia" w:hAnsiTheme="majorEastAsia" w:cs="仿宋" w:hint="eastAsia"/>
                <w:color w:val="000000" w:themeColor="text1"/>
              </w:rPr>
              <w:t>6</w:t>
            </w:r>
            <w:r w:rsidRPr="007A0371">
              <w:rPr>
                <w:rFonts w:asciiTheme="majorEastAsia" w:eastAsiaTheme="majorEastAsia" w:hAnsiTheme="majorEastAsia" w:cs="仿宋" w:hint="eastAsia"/>
                <w:color w:val="000000" w:themeColor="text1"/>
              </w:rPr>
              <w:t>日8点-11点</w:t>
            </w:r>
          </w:p>
        </w:tc>
        <w:tc>
          <w:tcPr>
            <w:tcW w:w="2325" w:type="dxa"/>
          </w:tcPr>
          <w:p w:rsidR="00CF6A47" w:rsidRPr="007A0371" w:rsidRDefault="00363FB5">
            <w:pPr>
              <w:pStyle w:val="a5"/>
              <w:widowControl/>
              <w:spacing w:beforeAutospacing="0" w:after="150" w:afterAutospacing="0"/>
              <w:jc w:val="center"/>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已完成</w:t>
            </w:r>
          </w:p>
        </w:tc>
      </w:tr>
      <w:tr w:rsidR="007A0371" w:rsidRPr="007A0371">
        <w:tc>
          <w:tcPr>
            <w:tcW w:w="2222"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按照IEEE标准修改测试计划书</w:t>
            </w:r>
          </w:p>
        </w:tc>
        <w:tc>
          <w:tcPr>
            <w:tcW w:w="1770" w:type="dxa"/>
          </w:tcPr>
          <w:p w:rsidR="00CF6A47" w:rsidRPr="007A0371" w:rsidRDefault="00862671">
            <w:pPr>
              <w:pStyle w:val="a5"/>
              <w:widowControl/>
              <w:spacing w:beforeAutospacing="0" w:after="150" w:afterAutospacing="0"/>
              <w:rPr>
                <w:rFonts w:asciiTheme="majorEastAsia" w:eastAsiaTheme="majorEastAsia" w:hAnsiTheme="majorEastAsia" w:cs="仿宋"/>
                <w:color w:val="000000" w:themeColor="text1"/>
              </w:rPr>
            </w:pPr>
            <w:r>
              <w:rPr>
                <w:rFonts w:asciiTheme="majorEastAsia" w:eastAsiaTheme="majorEastAsia" w:hAnsiTheme="majorEastAsia" w:cs="仿宋" w:hint="eastAsia"/>
                <w:color w:val="000000" w:themeColor="text1"/>
              </w:rPr>
              <w:t>项目管理P</w:t>
            </w:r>
            <w:r>
              <w:rPr>
                <w:rFonts w:asciiTheme="majorEastAsia" w:eastAsiaTheme="majorEastAsia" w:hAnsiTheme="majorEastAsia" w:cs="仿宋"/>
                <w:color w:val="000000" w:themeColor="text1"/>
              </w:rPr>
              <w:t>ASS</w:t>
            </w:r>
          </w:p>
        </w:tc>
        <w:tc>
          <w:tcPr>
            <w:tcW w:w="2265" w:type="dxa"/>
          </w:tcPr>
          <w:p w:rsidR="00CF6A47" w:rsidRPr="007A0371" w:rsidRDefault="00363FB5">
            <w:pPr>
              <w:pStyle w:val="a5"/>
              <w:widowControl/>
              <w:spacing w:beforeAutospacing="0" w:after="150" w:afterAutospacing="0"/>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rPr>
              <w:t>201</w:t>
            </w:r>
            <w:r w:rsidR="00862671">
              <w:rPr>
                <w:rFonts w:asciiTheme="majorEastAsia" w:eastAsiaTheme="majorEastAsia" w:hAnsiTheme="majorEastAsia" w:cs="仿宋" w:hint="eastAsia"/>
                <w:color w:val="000000" w:themeColor="text1"/>
              </w:rPr>
              <w:t>9</w:t>
            </w:r>
            <w:r w:rsidRPr="007A0371">
              <w:rPr>
                <w:rFonts w:asciiTheme="majorEastAsia" w:eastAsiaTheme="majorEastAsia" w:hAnsiTheme="majorEastAsia" w:cs="仿宋" w:hint="eastAsia"/>
                <w:color w:val="000000" w:themeColor="text1"/>
              </w:rPr>
              <w:t>年</w:t>
            </w:r>
            <w:r w:rsidR="00862671">
              <w:rPr>
                <w:rFonts w:asciiTheme="majorEastAsia" w:eastAsiaTheme="majorEastAsia" w:hAnsiTheme="majorEastAsia" w:cs="仿宋" w:hint="eastAsia"/>
                <w:color w:val="000000" w:themeColor="text1"/>
              </w:rPr>
              <w:t>6</w:t>
            </w:r>
            <w:r w:rsidRPr="007A0371">
              <w:rPr>
                <w:rFonts w:asciiTheme="majorEastAsia" w:eastAsiaTheme="majorEastAsia" w:hAnsiTheme="majorEastAsia" w:cs="仿宋" w:hint="eastAsia"/>
                <w:color w:val="000000" w:themeColor="text1"/>
              </w:rPr>
              <w:t>月2</w:t>
            </w:r>
            <w:r w:rsidR="00862671">
              <w:rPr>
                <w:rFonts w:asciiTheme="majorEastAsia" w:eastAsiaTheme="majorEastAsia" w:hAnsiTheme="majorEastAsia" w:cs="仿宋" w:hint="eastAsia"/>
                <w:color w:val="000000" w:themeColor="text1"/>
              </w:rPr>
              <w:t>6</w:t>
            </w:r>
            <w:r w:rsidRPr="007A0371">
              <w:rPr>
                <w:rFonts w:asciiTheme="majorEastAsia" w:eastAsiaTheme="majorEastAsia" w:hAnsiTheme="majorEastAsia" w:cs="仿宋" w:hint="eastAsia"/>
                <w:color w:val="000000" w:themeColor="text1"/>
              </w:rPr>
              <w:t>日8点-11点</w:t>
            </w:r>
          </w:p>
        </w:tc>
        <w:tc>
          <w:tcPr>
            <w:tcW w:w="2325" w:type="dxa"/>
          </w:tcPr>
          <w:p w:rsidR="00CF6A47" w:rsidRPr="007A0371" w:rsidRDefault="00CF6A47">
            <w:pPr>
              <w:pStyle w:val="a5"/>
              <w:widowControl/>
              <w:spacing w:beforeAutospacing="0" w:after="150" w:afterAutospacing="0"/>
              <w:rPr>
                <w:rFonts w:asciiTheme="majorEastAsia" w:eastAsiaTheme="majorEastAsia" w:hAnsiTheme="majorEastAsia" w:cs="仿宋"/>
                <w:color w:val="000000" w:themeColor="text1"/>
              </w:rPr>
            </w:pPr>
          </w:p>
        </w:tc>
      </w:tr>
    </w:tbl>
    <w:p w:rsidR="00CF6A47" w:rsidRPr="007A0371" w:rsidRDefault="00CF6A47">
      <w:pPr>
        <w:pStyle w:val="a5"/>
        <w:widowControl/>
        <w:spacing w:beforeAutospacing="0" w:after="150" w:afterAutospacing="0"/>
        <w:ind w:leftChars="200" w:left="420"/>
        <w:rPr>
          <w:rFonts w:asciiTheme="majorEastAsia" w:eastAsiaTheme="majorEastAsia" w:hAnsiTheme="majorEastAsia" w:cs="仿宋"/>
          <w:b/>
          <w:bCs/>
          <w:color w:val="000000" w:themeColor="text1"/>
        </w:rPr>
      </w:pPr>
    </w:p>
    <w:p w:rsidR="00CF6A47" w:rsidRPr="007A0371" w:rsidRDefault="00363FB5">
      <w:pPr>
        <w:pStyle w:val="a5"/>
        <w:widowControl/>
        <w:spacing w:beforeAutospacing="0" w:after="150" w:afterAutospacing="0"/>
        <w:ind w:leftChars="200" w:left="42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 xml:space="preserve">3.6测试停止及恢复条件 </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1)软件系统经过单元、集成、系统测试，分别达到单元、集成、系统</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测试的停止标准</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2)软件系统通过验收测试，并已得出验收测试结论</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3)软件项目需要暂停开发并进行调整时，测试应随之暂停。并备份暂</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停点的测试数据等</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4)软件项目在开发的生命周期内出现重大估算、进度的偏差，需要暂</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 xml:space="preserve">停或终止时，测试应随之暂停或终止。并备份暂停或终止点的测试数据 </w:t>
      </w:r>
    </w:p>
    <w:p w:rsidR="00CF6A47" w:rsidRPr="007A0371" w:rsidRDefault="00363FB5">
      <w:pPr>
        <w:pStyle w:val="a5"/>
        <w:widowControl/>
        <w:spacing w:beforeAutospacing="0" w:after="150" w:afterAutospacing="0"/>
        <w:ind w:leftChars="200" w:left="42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 xml:space="preserve">3.7测试文档及缺陷提交管理等 </w:t>
      </w:r>
    </w:p>
    <w:p w:rsidR="00CF6A47" w:rsidRPr="007A0371" w:rsidRDefault="00363FB5">
      <w:pPr>
        <w:pStyle w:val="a5"/>
        <w:widowControl/>
        <w:spacing w:beforeAutospacing="0" w:after="150" w:afterAutospacing="0"/>
        <w:ind w:leftChars="200" w:left="420" w:firstLineChars="200" w:firstLine="482"/>
        <w:jc w:val="both"/>
        <w:rPr>
          <w:rFonts w:asciiTheme="majorEastAsia" w:eastAsiaTheme="majorEastAsia" w:hAnsiTheme="majorEastAsia" w:cs="仿宋"/>
          <w:b/>
          <w:bCs/>
          <w:color w:val="000000" w:themeColor="text1"/>
          <w:lang w:bidi="ar"/>
        </w:rPr>
      </w:pPr>
      <w:r w:rsidRPr="007A0371">
        <w:rPr>
          <w:rFonts w:asciiTheme="majorEastAsia" w:eastAsiaTheme="majorEastAsia" w:hAnsiTheme="majorEastAsia" w:cs="仿宋" w:hint="eastAsia"/>
          <w:b/>
          <w:bCs/>
          <w:color w:val="000000" w:themeColor="text1"/>
          <w:lang w:bidi="ar"/>
        </w:rPr>
        <w:t>测试文档</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将提交测试用例文档及测试报告</w:t>
      </w:r>
    </w:p>
    <w:p w:rsidR="00CF6A47" w:rsidRPr="007A0371" w:rsidRDefault="00363FB5">
      <w:pPr>
        <w:pStyle w:val="a5"/>
        <w:widowControl/>
        <w:spacing w:beforeAutospacing="0" w:after="150" w:afterAutospacing="0"/>
        <w:ind w:leftChars="200" w:left="420" w:firstLineChars="200" w:firstLine="482"/>
        <w:jc w:val="both"/>
        <w:rPr>
          <w:rFonts w:asciiTheme="majorEastAsia" w:eastAsiaTheme="majorEastAsia" w:hAnsiTheme="majorEastAsia" w:cs="仿宋"/>
          <w:b/>
          <w:bCs/>
          <w:color w:val="000000" w:themeColor="text1"/>
          <w:lang w:bidi="ar"/>
        </w:rPr>
      </w:pPr>
      <w:r w:rsidRPr="007A0371">
        <w:rPr>
          <w:rFonts w:asciiTheme="majorEastAsia" w:eastAsiaTheme="majorEastAsia" w:hAnsiTheme="majorEastAsia" w:cs="仿宋" w:hint="eastAsia"/>
          <w:b/>
          <w:bCs/>
          <w:color w:val="000000" w:themeColor="text1"/>
          <w:lang w:bidi="ar"/>
        </w:rPr>
        <w:t>缺陷提交管理</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lastRenderedPageBreak/>
        <w:t>在整个项目的过程中需要记录缺陷，将缺陷分类，对缺陷进行跟踪。</w:t>
      </w:r>
    </w:p>
    <w:p w:rsidR="00CF6A47" w:rsidRPr="007A0371" w:rsidRDefault="00363FB5">
      <w:pPr>
        <w:pStyle w:val="a5"/>
        <w:widowControl/>
        <w:spacing w:beforeAutospacing="0" w:after="150" w:afterAutospacing="0"/>
        <w:ind w:leftChars="200" w:left="42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 xml:space="preserve">3.8测试环境 </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浏览器：Firefox.56</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Java包：Selenium-server-standalone-3.6.0</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环境部署：</w:t>
      </w:r>
      <w:proofErr w:type="spellStart"/>
      <w:r w:rsidRPr="007A0371">
        <w:rPr>
          <w:rFonts w:asciiTheme="majorEastAsia" w:eastAsiaTheme="majorEastAsia" w:hAnsiTheme="majorEastAsia" w:cs="仿宋" w:hint="eastAsia"/>
          <w:color w:val="000000" w:themeColor="text1"/>
          <w:lang w:bidi="ar"/>
        </w:rPr>
        <w:t>upupw</w:t>
      </w:r>
      <w:proofErr w:type="spellEnd"/>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数据库部署：MySQL</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软件环境：</w:t>
      </w:r>
      <w:proofErr w:type="gramStart"/>
      <w:r w:rsidRPr="007A0371">
        <w:rPr>
          <w:rFonts w:asciiTheme="majorEastAsia" w:eastAsiaTheme="majorEastAsia" w:hAnsiTheme="majorEastAsia" w:cs="仿宋" w:hint="eastAsia"/>
          <w:color w:val="000000" w:themeColor="text1"/>
          <w:lang w:bidi="ar"/>
        </w:rPr>
        <w:t>使用蝉知开源</w:t>
      </w:r>
      <w:proofErr w:type="gramEnd"/>
      <w:r w:rsidRPr="007A0371">
        <w:rPr>
          <w:rFonts w:asciiTheme="majorEastAsia" w:eastAsiaTheme="majorEastAsia" w:hAnsiTheme="majorEastAsia" w:cs="仿宋" w:hint="eastAsia"/>
          <w:color w:val="000000" w:themeColor="text1"/>
          <w:lang w:bidi="ar"/>
        </w:rPr>
        <w:t>的部署文件</w:t>
      </w:r>
    </w:p>
    <w:p w:rsidR="00CF6A47" w:rsidRPr="007A0371" w:rsidRDefault="00363FB5">
      <w:pPr>
        <w:pStyle w:val="a5"/>
        <w:widowControl/>
        <w:spacing w:beforeAutospacing="0" w:after="150" w:afterAutospacing="0"/>
        <w:ind w:leftChars="200" w:left="42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3.9测试可交付物</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将测试过程所找到的bug，全部解决后进行产品的迭代。</w:t>
      </w:r>
    </w:p>
    <w:p w:rsidR="00CF6A47" w:rsidRPr="007A0371" w:rsidRDefault="00363FB5">
      <w:pPr>
        <w:pStyle w:val="a5"/>
        <w:widowControl/>
        <w:spacing w:beforeAutospacing="0" w:after="150" w:afterAutospacing="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 xml:space="preserve">４．测试资源 </w:t>
      </w:r>
    </w:p>
    <w:p w:rsidR="00CF6A47" w:rsidRPr="007A0371" w:rsidRDefault="00363FB5">
      <w:pPr>
        <w:pStyle w:val="a5"/>
        <w:widowControl/>
        <w:spacing w:beforeAutospacing="0" w:after="150" w:afterAutospacing="0"/>
        <w:ind w:leftChars="200" w:left="42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 xml:space="preserve">4.１硬件资源需求 </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测试人员需要i5处理器</w:t>
      </w:r>
    </w:p>
    <w:p w:rsidR="00CF6A47" w:rsidRPr="007A0371" w:rsidRDefault="00363FB5">
      <w:pPr>
        <w:pStyle w:val="a5"/>
        <w:widowControl/>
        <w:spacing w:beforeAutospacing="0" w:after="150" w:afterAutospacing="0"/>
        <w:ind w:leftChars="200" w:left="420" w:firstLineChars="548" w:firstLine="1315"/>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 xml:space="preserve">  需要笔记本电脑</w:t>
      </w:r>
    </w:p>
    <w:p w:rsidR="00CF6A47" w:rsidRPr="007A0371" w:rsidRDefault="00363FB5">
      <w:pPr>
        <w:pStyle w:val="a5"/>
        <w:widowControl/>
        <w:spacing w:beforeAutospacing="0" w:after="150" w:afterAutospacing="0"/>
        <w:ind w:leftChars="200" w:left="42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 xml:space="preserve">4.２软件资源需求 </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浏览器：Firefox.56，Google ，IE6.0,</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color w:val="000000" w:themeColor="text1"/>
          <w:lang w:bidi="ar"/>
        </w:rPr>
        <w:t>Java包：Selenium-server-standalone-3.6.0</w:t>
      </w:r>
    </w:p>
    <w:p w:rsidR="00CF6A47" w:rsidRPr="007A0371" w:rsidRDefault="00363FB5">
      <w:pPr>
        <w:pStyle w:val="a5"/>
        <w:widowControl/>
        <w:spacing w:beforeAutospacing="0" w:after="150" w:afterAutospacing="0"/>
        <w:ind w:leftChars="200" w:left="42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 xml:space="preserve">4.３测试环境需求 </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可以按照要求搭建测试环境</w:t>
      </w:r>
    </w:p>
    <w:p w:rsidR="00CF6A47" w:rsidRPr="007A0371" w:rsidRDefault="00363FB5">
      <w:pPr>
        <w:pStyle w:val="a5"/>
        <w:widowControl/>
        <w:spacing w:beforeAutospacing="0" w:after="150" w:afterAutospacing="0"/>
        <w:ind w:leftChars="200" w:left="42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 xml:space="preserve">4.４测试人员需求 </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测试人员可以掌握常用的测试方法</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测试人员和开发人员清晰的表达bug</w:t>
      </w:r>
    </w:p>
    <w:p w:rsidR="00CF6A47" w:rsidRPr="007A0371" w:rsidRDefault="00363FB5">
      <w:pPr>
        <w:pStyle w:val="a5"/>
        <w:widowControl/>
        <w:spacing w:beforeAutospacing="0" w:after="150" w:afterAutospacing="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 xml:space="preserve">５．风险评估 </w:t>
      </w:r>
    </w:p>
    <w:p w:rsidR="00CF6A47" w:rsidRPr="007A0371" w:rsidRDefault="00363FB5">
      <w:pPr>
        <w:pStyle w:val="a5"/>
        <w:widowControl/>
        <w:spacing w:beforeAutospacing="0" w:after="150" w:afterAutospacing="0"/>
        <w:ind w:leftChars="200" w:left="42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 xml:space="preserve">５．１人力方面； </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1.业务不熟：测试人员对被测系统的业务流程不熟悉，体现在对需求的理解上把握不准、理解不透侧、理解错误以及开发人员、测试人员关于项目约定的执行情况。</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2.测试人员变动：离职，岗位调动，请假及人员分工安排不合理。</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3.定位效应：测试过的可靠的功能，特别是在多次回归且没有发现问题，在此后往往会认为此功能是可靠的。</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4.疲态：某一些功能点一直由某一位测试人员测试，经过多次回归后，测试人员对该功能点的测试显示出倦意和缺乏兴趣。</w:t>
      </w:r>
    </w:p>
    <w:p w:rsidR="00CF6A47" w:rsidRPr="007A0371" w:rsidRDefault="00363FB5">
      <w:pPr>
        <w:pStyle w:val="a5"/>
        <w:widowControl/>
        <w:spacing w:beforeAutospacing="0" w:after="150" w:afterAutospacing="0"/>
        <w:ind w:leftChars="200" w:left="420" w:firstLineChars="200" w:firstLine="480"/>
        <w:jc w:val="both"/>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lastRenderedPageBreak/>
        <w:t>5.同化效应：经过和开发的长时间接触，往往会被开发的思维逻辑所同化，渐渐丧失从用户角度出发的测试观察点。</w:t>
      </w:r>
    </w:p>
    <w:p w:rsidR="00CF6A47" w:rsidRPr="007A0371" w:rsidRDefault="00363FB5">
      <w:pPr>
        <w:pStyle w:val="a5"/>
        <w:widowControl/>
        <w:spacing w:beforeAutospacing="0" w:after="150" w:afterAutospacing="0"/>
        <w:ind w:leftChars="200" w:left="42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 xml:space="preserve">5.２时间方面； </w:t>
      </w:r>
    </w:p>
    <w:p w:rsidR="00CF6A47" w:rsidRPr="007A0371" w:rsidRDefault="00363FB5">
      <w:pPr>
        <w:pStyle w:val="a5"/>
        <w:widowControl/>
        <w:spacing w:beforeAutospacing="0" w:after="150" w:afterAutospacing="0"/>
        <w:ind w:leftChars="200" w:left="420" w:firstLineChars="100" w:firstLine="240"/>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1.测试时间不足：里程碑之间留给测试的时间无法满足全测试要求。</w:t>
      </w:r>
    </w:p>
    <w:p w:rsidR="00CF6A47" w:rsidRPr="007A0371" w:rsidRDefault="00363FB5">
      <w:pPr>
        <w:pStyle w:val="a5"/>
        <w:widowControl/>
        <w:spacing w:beforeAutospacing="0" w:after="150" w:afterAutospacing="0"/>
        <w:ind w:leftChars="200" w:left="420" w:firstLineChars="100" w:firstLine="240"/>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2.测试时间延长：由于需求方突然宣布原进度表中的里程碑时间点延后，导致项目的进度表一下松弛了许多。</w:t>
      </w:r>
    </w:p>
    <w:p w:rsidR="00CF6A47" w:rsidRPr="007A0371" w:rsidRDefault="00363FB5">
      <w:pPr>
        <w:pStyle w:val="a5"/>
        <w:widowControl/>
        <w:spacing w:beforeAutospacing="0" w:after="150" w:afterAutospacing="0"/>
        <w:ind w:leftChars="200" w:left="42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 xml:space="preserve">5.３环境方面； </w:t>
      </w:r>
    </w:p>
    <w:p w:rsidR="00CF6A47" w:rsidRPr="007A0371" w:rsidRDefault="00363FB5">
      <w:pPr>
        <w:pStyle w:val="a5"/>
        <w:widowControl/>
        <w:spacing w:beforeAutospacing="0" w:after="150" w:afterAutospacing="0"/>
        <w:ind w:firstLineChars="400" w:firstLine="960"/>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1.被测软件版本不统一：没有有效的配置管理，这种情况及易出现</w:t>
      </w:r>
    </w:p>
    <w:p w:rsidR="00CF6A47" w:rsidRPr="007A0371" w:rsidRDefault="00363FB5">
      <w:pPr>
        <w:pStyle w:val="a5"/>
        <w:widowControl/>
        <w:spacing w:beforeAutospacing="0" w:after="150" w:afterAutospacing="0"/>
        <w:ind w:firstLineChars="400" w:firstLine="960"/>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2.测试软件环境不一致：测试员之间或和开发之间的操作系统类型不一致、操作系统的干净程度不一致。</w:t>
      </w:r>
    </w:p>
    <w:p w:rsidR="00CF6A47" w:rsidRPr="007A0371" w:rsidRDefault="00363FB5">
      <w:pPr>
        <w:pStyle w:val="a5"/>
        <w:widowControl/>
        <w:spacing w:beforeAutospacing="0" w:after="150" w:afterAutospacing="0"/>
        <w:ind w:firstLineChars="400" w:firstLine="960"/>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3.测试硬件环境不一致：测试员之间或和开发的设备不一致，如CPU频率，内存大小等。</w:t>
      </w:r>
    </w:p>
    <w:p w:rsidR="00CF6A47" w:rsidRPr="007A0371" w:rsidRDefault="00363FB5">
      <w:pPr>
        <w:pStyle w:val="a5"/>
        <w:widowControl/>
        <w:spacing w:beforeAutospacing="0" w:after="150" w:afterAutospacing="0"/>
        <w:ind w:firstLineChars="400" w:firstLine="960"/>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4.测试硬件未及时到位</w:t>
      </w:r>
    </w:p>
    <w:p w:rsidR="00CF6A47" w:rsidRPr="007A0371" w:rsidRDefault="00363FB5">
      <w:pPr>
        <w:pStyle w:val="a5"/>
        <w:widowControl/>
        <w:spacing w:beforeAutospacing="0" w:after="150" w:afterAutospacing="0"/>
        <w:ind w:firstLineChars="400" w:firstLine="960"/>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5.系统出现突发情况，服务器无法正常运行，服务器崩溃等，导致测试不能顺利进行</w:t>
      </w:r>
    </w:p>
    <w:p w:rsidR="00CF6A47" w:rsidRPr="007A0371" w:rsidRDefault="00363FB5">
      <w:pPr>
        <w:pStyle w:val="a5"/>
        <w:widowControl/>
        <w:spacing w:beforeAutospacing="0" w:after="150" w:afterAutospacing="0"/>
        <w:ind w:firstLineChars="100" w:firstLine="241"/>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５．４资源方面 ：</w:t>
      </w:r>
    </w:p>
    <w:p w:rsidR="00CF6A47" w:rsidRPr="007A0371" w:rsidRDefault="00363FB5">
      <w:pPr>
        <w:widowControl/>
        <w:ind w:firstLineChars="400" w:firstLine="960"/>
        <w:jc w:val="left"/>
        <w:rPr>
          <w:rFonts w:asciiTheme="majorEastAsia" w:eastAsiaTheme="majorEastAsia" w:hAnsiTheme="majorEastAsia" w:cs="仿宋"/>
          <w:color w:val="000000" w:themeColor="text1"/>
          <w:kern w:val="0"/>
          <w:sz w:val="24"/>
          <w:lang w:bidi="ar"/>
        </w:rPr>
      </w:pPr>
      <w:r w:rsidRPr="007A0371">
        <w:rPr>
          <w:rFonts w:asciiTheme="majorEastAsia" w:eastAsiaTheme="majorEastAsia" w:hAnsiTheme="majorEastAsia" w:cs="仿宋" w:hint="eastAsia"/>
          <w:color w:val="000000" w:themeColor="text1"/>
          <w:kern w:val="0"/>
          <w:sz w:val="24"/>
          <w:lang w:bidi="ar"/>
        </w:rPr>
        <w:t>硬件、软件资源分配不均</w:t>
      </w:r>
    </w:p>
    <w:p w:rsidR="00CF6A47" w:rsidRPr="007A0371" w:rsidRDefault="00363FB5">
      <w:pPr>
        <w:widowControl/>
        <w:ind w:firstLineChars="400" w:firstLine="960"/>
        <w:jc w:val="left"/>
        <w:rPr>
          <w:rFonts w:asciiTheme="majorEastAsia" w:eastAsiaTheme="majorEastAsia" w:hAnsiTheme="majorEastAsia" w:cs="仿宋"/>
          <w:color w:val="000000" w:themeColor="text1"/>
          <w:kern w:val="0"/>
          <w:sz w:val="24"/>
          <w:lang w:bidi="ar"/>
        </w:rPr>
      </w:pPr>
      <w:r w:rsidRPr="007A0371">
        <w:rPr>
          <w:rFonts w:asciiTheme="majorEastAsia" w:eastAsiaTheme="majorEastAsia" w:hAnsiTheme="majorEastAsia" w:cs="仿宋" w:hint="eastAsia"/>
          <w:color w:val="000000" w:themeColor="text1"/>
          <w:kern w:val="0"/>
          <w:sz w:val="24"/>
          <w:lang w:bidi="ar"/>
        </w:rPr>
        <w:t>Bug的生命周期过长所掌握的资料不足以得到所有的测试结果，造成测试不完备。</w:t>
      </w:r>
    </w:p>
    <w:p w:rsidR="00CF6A47" w:rsidRPr="007A0371" w:rsidRDefault="00363FB5">
      <w:pPr>
        <w:pStyle w:val="a5"/>
        <w:widowControl/>
        <w:numPr>
          <w:ilvl w:val="0"/>
          <w:numId w:val="5"/>
        </w:numPr>
        <w:spacing w:beforeAutospacing="0" w:after="150" w:afterAutospacing="0"/>
        <w:ind w:firstLineChars="100" w:firstLine="241"/>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５部门合作方面 ：</w:t>
      </w:r>
    </w:p>
    <w:p w:rsidR="00CF6A47" w:rsidRPr="007A0371" w:rsidRDefault="00363FB5">
      <w:pPr>
        <w:widowControl/>
        <w:ind w:firstLineChars="400" w:firstLine="960"/>
        <w:jc w:val="left"/>
        <w:rPr>
          <w:rFonts w:asciiTheme="majorEastAsia" w:eastAsiaTheme="majorEastAsia" w:hAnsiTheme="majorEastAsia" w:cs="仿宋"/>
          <w:color w:val="000000" w:themeColor="text1"/>
          <w:kern w:val="0"/>
          <w:sz w:val="24"/>
          <w:lang w:bidi="ar"/>
        </w:rPr>
      </w:pPr>
      <w:r w:rsidRPr="007A0371">
        <w:rPr>
          <w:rFonts w:asciiTheme="majorEastAsia" w:eastAsiaTheme="majorEastAsia" w:hAnsiTheme="majorEastAsia" w:cs="仿宋" w:hint="eastAsia"/>
          <w:color w:val="000000" w:themeColor="text1"/>
          <w:kern w:val="0"/>
          <w:sz w:val="24"/>
          <w:lang w:bidi="ar"/>
        </w:rPr>
        <w:t>1.开发与测试没有相互合作，对于测试人员的编码能力有一定的考验。</w:t>
      </w:r>
    </w:p>
    <w:p w:rsidR="00CF6A47" w:rsidRPr="007A0371" w:rsidRDefault="00363FB5">
      <w:pPr>
        <w:widowControl/>
        <w:ind w:firstLineChars="400" w:firstLine="960"/>
        <w:jc w:val="left"/>
        <w:rPr>
          <w:rFonts w:asciiTheme="majorEastAsia" w:eastAsiaTheme="majorEastAsia" w:hAnsiTheme="majorEastAsia" w:cs="仿宋"/>
          <w:color w:val="000000" w:themeColor="text1"/>
          <w:kern w:val="0"/>
          <w:sz w:val="24"/>
          <w:lang w:bidi="ar"/>
        </w:rPr>
      </w:pPr>
      <w:r w:rsidRPr="007A0371">
        <w:rPr>
          <w:rFonts w:asciiTheme="majorEastAsia" w:eastAsiaTheme="majorEastAsia" w:hAnsiTheme="majorEastAsia" w:cs="仿宋" w:hint="eastAsia"/>
          <w:color w:val="000000" w:themeColor="text1"/>
          <w:kern w:val="0"/>
          <w:sz w:val="24"/>
          <w:lang w:bidi="ar"/>
        </w:rPr>
        <w:t>2.缺少详细的规格说明书。</w:t>
      </w:r>
    </w:p>
    <w:p w:rsidR="00CF6A47" w:rsidRPr="007A0371" w:rsidRDefault="00363FB5">
      <w:pPr>
        <w:pStyle w:val="a5"/>
        <w:widowControl/>
        <w:numPr>
          <w:ilvl w:val="0"/>
          <w:numId w:val="1"/>
        </w:numPr>
        <w:spacing w:beforeAutospacing="0" w:after="150" w:afterAutospacing="0"/>
        <w:rPr>
          <w:rFonts w:asciiTheme="majorEastAsia" w:eastAsiaTheme="majorEastAsia" w:hAnsiTheme="majorEastAsia" w:cs="仿宋"/>
          <w:b/>
          <w:bCs/>
          <w:color w:val="000000" w:themeColor="text1"/>
        </w:rPr>
      </w:pPr>
      <w:r w:rsidRPr="007A0371">
        <w:rPr>
          <w:rFonts w:asciiTheme="majorEastAsia" w:eastAsiaTheme="majorEastAsia" w:hAnsiTheme="majorEastAsia" w:cs="仿宋" w:hint="eastAsia"/>
          <w:b/>
          <w:bCs/>
          <w:color w:val="000000" w:themeColor="text1"/>
        </w:rPr>
        <w:t xml:space="preserve">其他内容 </w:t>
      </w:r>
    </w:p>
    <w:p w:rsidR="00CF6A47" w:rsidRPr="007A0371" w:rsidRDefault="00CF6A47">
      <w:pPr>
        <w:pStyle w:val="a5"/>
        <w:widowControl/>
        <w:spacing w:beforeAutospacing="0" w:after="150" w:afterAutospacing="0"/>
        <w:rPr>
          <w:rFonts w:asciiTheme="majorEastAsia" w:eastAsiaTheme="majorEastAsia" w:hAnsiTheme="majorEastAsia" w:cs="仿宋"/>
          <w:b/>
          <w:bCs/>
          <w:color w:val="000000" w:themeColor="text1"/>
        </w:rPr>
      </w:pPr>
    </w:p>
    <w:p w:rsidR="00CF6A47" w:rsidRPr="007A0371" w:rsidRDefault="00CF6A47">
      <w:pPr>
        <w:pStyle w:val="a5"/>
        <w:widowControl/>
        <w:spacing w:beforeAutospacing="0" w:after="150" w:afterAutospacing="0"/>
        <w:rPr>
          <w:rFonts w:asciiTheme="majorEastAsia" w:eastAsiaTheme="majorEastAsia" w:hAnsiTheme="majorEastAsia" w:cs="仿宋"/>
          <w:b/>
          <w:bCs/>
          <w:color w:val="000000" w:themeColor="text1"/>
        </w:rPr>
      </w:pPr>
    </w:p>
    <w:p w:rsidR="00CF6A47" w:rsidRPr="007A0371" w:rsidRDefault="00363FB5">
      <w:pPr>
        <w:pStyle w:val="a5"/>
        <w:widowControl/>
        <w:spacing w:beforeAutospacing="0" w:after="150" w:afterAutospacing="0"/>
        <w:ind w:leftChars="200" w:left="420" w:firstLineChars="200" w:firstLine="480"/>
        <w:jc w:val="center"/>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 xml:space="preserve">                                 测试计划制定者：</w:t>
      </w:r>
      <w:r w:rsidR="008D4B95">
        <w:rPr>
          <w:rFonts w:asciiTheme="majorEastAsia" w:eastAsiaTheme="majorEastAsia" w:hAnsiTheme="majorEastAsia" w:cs="仿宋" w:hint="eastAsia"/>
          <w:color w:val="000000" w:themeColor="text1"/>
          <w:lang w:bidi="ar"/>
        </w:rPr>
        <w:t>隐形守护者</w:t>
      </w:r>
    </w:p>
    <w:p w:rsidR="00CF6A47" w:rsidRPr="007A0371" w:rsidRDefault="00363FB5">
      <w:pPr>
        <w:pStyle w:val="a5"/>
        <w:widowControl/>
        <w:spacing w:beforeAutospacing="0" w:after="150" w:afterAutospacing="0"/>
        <w:ind w:leftChars="200" w:left="420" w:firstLineChars="200" w:firstLine="480"/>
        <w:jc w:val="center"/>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 xml:space="preserve">                            日期：201</w:t>
      </w:r>
      <w:r w:rsidR="00862671">
        <w:rPr>
          <w:rFonts w:asciiTheme="majorEastAsia" w:eastAsiaTheme="majorEastAsia" w:hAnsiTheme="majorEastAsia" w:cs="仿宋" w:hint="eastAsia"/>
          <w:color w:val="000000" w:themeColor="text1"/>
          <w:lang w:bidi="ar"/>
        </w:rPr>
        <w:t>9</w:t>
      </w:r>
      <w:r w:rsidRPr="007A0371">
        <w:rPr>
          <w:rFonts w:asciiTheme="majorEastAsia" w:eastAsiaTheme="majorEastAsia" w:hAnsiTheme="majorEastAsia" w:cs="仿宋" w:hint="eastAsia"/>
          <w:color w:val="000000" w:themeColor="text1"/>
          <w:lang w:bidi="ar"/>
        </w:rPr>
        <w:t>年</w:t>
      </w:r>
      <w:r w:rsidR="00862671">
        <w:rPr>
          <w:rFonts w:asciiTheme="majorEastAsia" w:eastAsiaTheme="majorEastAsia" w:hAnsiTheme="majorEastAsia" w:cs="仿宋" w:hint="eastAsia"/>
          <w:color w:val="000000" w:themeColor="text1"/>
          <w:lang w:bidi="ar"/>
        </w:rPr>
        <w:t>6</w:t>
      </w:r>
      <w:r w:rsidRPr="007A0371">
        <w:rPr>
          <w:rFonts w:asciiTheme="majorEastAsia" w:eastAsiaTheme="majorEastAsia" w:hAnsiTheme="majorEastAsia" w:cs="仿宋" w:hint="eastAsia"/>
          <w:color w:val="000000" w:themeColor="text1"/>
          <w:lang w:bidi="ar"/>
        </w:rPr>
        <w:t>月</w:t>
      </w:r>
      <w:r w:rsidR="00862671">
        <w:rPr>
          <w:rFonts w:asciiTheme="majorEastAsia" w:eastAsiaTheme="majorEastAsia" w:hAnsiTheme="majorEastAsia" w:cs="仿宋" w:hint="eastAsia"/>
          <w:color w:val="000000" w:themeColor="text1"/>
          <w:lang w:bidi="ar"/>
        </w:rPr>
        <w:t>1</w:t>
      </w:r>
      <w:r w:rsidR="00C62DD9">
        <w:rPr>
          <w:rFonts w:asciiTheme="majorEastAsia" w:eastAsiaTheme="majorEastAsia" w:hAnsiTheme="majorEastAsia" w:cs="仿宋"/>
          <w:color w:val="000000" w:themeColor="text1"/>
          <w:lang w:bidi="ar"/>
        </w:rPr>
        <w:t>9</w:t>
      </w:r>
      <w:r w:rsidRPr="007A0371">
        <w:rPr>
          <w:rFonts w:asciiTheme="majorEastAsia" w:eastAsiaTheme="majorEastAsia" w:hAnsiTheme="majorEastAsia" w:cs="仿宋" w:hint="eastAsia"/>
          <w:color w:val="000000" w:themeColor="text1"/>
          <w:lang w:bidi="ar"/>
        </w:rPr>
        <w:t>日</w:t>
      </w:r>
    </w:p>
    <w:p w:rsidR="00CF6A47" w:rsidRPr="007A0371" w:rsidRDefault="00363FB5">
      <w:pPr>
        <w:pStyle w:val="a5"/>
        <w:widowControl/>
        <w:spacing w:beforeAutospacing="0" w:after="150" w:afterAutospacing="0"/>
        <w:ind w:leftChars="200" w:left="420" w:firstLineChars="200" w:firstLine="480"/>
        <w:jc w:val="center"/>
        <w:rPr>
          <w:rFonts w:asciiTheme="majorEastAsia" w:eastAsiaTheme="majorEastAsia" w:hAnsiTheme="majorEastAsia" w:cs="仿宋"/>
          <w:color w:val="000000" w:themeColor="text1"/>
          <w:lang w:bidi="ar"/>
        </w:rPr>
      </w:pPr>
      <w:r w:rsidRPr="007A0371">
        <w:rPr>
          <w:rFonts w:asciiTheme="majorEastAsia" w:eastAsiaTheme="majorEastAsia" w:hAnsiTheme="majorEastAsia" w:cs="仿宋" w:hint="eastAsia"/>
          <w:color w:val="000000" w:themeColor="text1"/>
          <w:lang w:bidi="ar"/>
        </w:rPr>
        <w:t xml:space="preserve">                   审核人：</w:t>
      </w:r>
      <w:r w:rsidR="00C62DD9">
        <w:rPr>
          <w:rFonts w:asciiTheme="majorEastAsia" w:eastAsiaTheme="majorEastAsia" w:hAnsiTheme="majorEastAsia" w:cs="仿宋" w:hint="eastAsia"/>
          <w:color w:val="000000" w:themeColor="text1"/>
          <w:lang w:bidi="ar"/>
        </w:rPr>
        <w:t>赵旭</w:t>
      </w:r>
    </w:p>
    <w:p w:rsidR="00CF6A47" w:rsidRPr="007A0371" w:rsidRDefault="00363FB5">
      <w:pPr>
        <w:pStyle w:val="a5"/>
        <w:widowControl/>
        <w:spacing w:beforeAutospacing="0" w:after="150" w:afterAutospacing="0"/>
        <w:ind w:leftChars="200" w:left="420" w:firstLineChars="200" w:firstLine="480"/>
        <w:jc w:val="center"/>
        <w:rPr>
          <w:rFonts w:asciiTheme="majorEastAsia" w:eastAsiaTheme="majorEastAsia" w:hAnsiTheme="majorEastAsia" w:cs="仿宋"/>
          <w:color w:val="000000" w:themeColor="text1"/>
        </w:rPr>
      </w:pPr>
      <w:r w:rsidRPr="007A0371">
        <w:rPr>
          <w:rFonts w:asciiTheme="majorEastAsia" w:eastAsiaTheme="majorEastAsia" w:hAnsiTheme="majorEastAsia" w:cs="仿宋" w:hint="eastAsia"/>
          <w:color w:val="000000" w:themeColor="text1"/>
          <w:lang w:bidi="ar"/>
        </w:rPr>
        <w:t xml:space="preserve">                            </w:t>
      </w:r>
      <w:r w:rsidR="00DF124B">
        <w:rPr>
          <w:rFonts w:asciiTheme="majorEastAsia" w:eastAsiaTheme="majorEastAsia" w:hAnsiTheme="majorEastAsia" w:cs="仿宋"/>
          <w:color w:val="000000" w:themeColor="text1"/>
          <w:lang w:bidi="ar"/>
        </w:rPr>
        <w:t xml:space="preserve"> </w:t>
      </w:r>
      <w:bookmarkStart w:id="0" w:name="_GoBack"/>
      <w:bookmarkEnd w:id="0"/>
      <w:r w:rsidRPr="007A0371">
        <w:rPr>
          <w:rFonts w:asciiTheme="majorEastAsia" w:eastAsiaTheme="majorEastAsia" w:hAnsiTheme="majorEastAsia" w:cs="仿宋" w:hint="eastAsia"/>
          <w:color w:val="000000" w:themeColor="text1"/>
          <w:lang w:bidi="ar"/>
        </w:rPr>
        <w:t>修改记录：详情请见附件</w:t>
      </w:r>
    </w:p>
    <w:sectPr w:rsidR="00CF6A47" w:rsidRPr="007A03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312" w:rsidRDefault="009A3312" w:rsidP="007A0371">
      <w:r>
        <w:separator/>
      </w:r>
    </w:p>
  </w:endnote>
  <w:endnote w:type="continuationSeparator" w:id="0">
    <w:p w:rsidR="009A3312" w:rsidRDefault="009A3312" w:rsidP="007A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312" w:rsidRDefault="009A3312" w:rsidP="007A0371">
      <w:r>
        <w:separator/>
      </w:r>
    </w:p>
  </w:footnote>
  <w:footnote w:type="continuationSeparator" w:id="0">
    <w:p w:rsidR="009A3312" w:rsidRDefault="009A3312" w:rsidP="007A0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C7BE40B"/>
    <w:multiLevelType w:val="singleLevel"/>
    <w:tmpl w:val="DC7BE40B"/>
    <w:lvl w:ilvl="0">
      <w:start w:val="5"/>
      <w:numFmt w:val="decimalFullWidth"/>
      <w:suff w:val="nothing"/>
      <w:lvlText w:val="%1．"/>
      <w:lvlJc w:val="left"/>
      <w:rPr>
        <w:rFonts w:hint="eastAsia"/>
      </w:rPr>
    </w:lvl>
  </w:abstractNum>
  <w:abstractNum w:abstractNumId="1" w15:restartNumberingAfterBreak="0">
    <w:nsid w:val="DED2E7DE"/>
    <w:multiLevelType w:val="singleLevel"/>
    <w:tmpl w:val="DED2E7DE"/>
    <w:lvl w:ilvl="0">
      <w:start w:val="1"/>
      <w:numFmt w:val="decimal"/>
      <w:lvlText w:val="%1."/>
      <w:lvlJc w:val="left"/>
      <w:pPr>
        <w:tabs>
          <w:tab w:val="left" w:pos="312"/>
        </w:tabs>
      </w:pPr>
    </w:lvl>
  </w:abstractNum>
  <w:abstractNum w:abstractNumId="2" w15:restartNumberingAfterBreak="0">
    <w:nsid w:val="FF8BABA4"/>
    <w:multiLevelType w:val="singleLevel"/>
    <w:tmpl w:val="FF8BABA4"/>
    <w:lvl w:ilvl="0">
      <w:start w:val="3"/>
      <w:numFmt w:val="decimal"/>
      <w:suff w:val="space"/>
      <w:lvlText w:val="%1."/>
      <w:lvlJc w:val="left"/>
    </w:lvl>
  </w:abstractNum>
  <w:abstractNum w:abstractNumId="3" w15:restartNumberingAfterBreak="0">
    <w:nsid w:val="33F98862"/>
    <w:multiLevelType w:val="singleLevel"/>
    <w:tmpl w:val="33F98862"/>
    <w:lvl w:ilvl="0">
      <w:start w:val="1"/>
      <w:numFmt w:val="decimalFullWidth"/>
      <w:suff w:val="nothing"/>
      <w:lvlText w:val="%1．"/>
      <w:lvlJc w:val="left"/>
      <w:rPr>
        <w:rFonts w:hint="eastAsia"/>
      </w:rPr>
    </w:lvl>
  </w:abstractNum>
  <w:abstractNum w:abstractNumId="4" w15:restartNumberingAfterBreak="0">
    <w:nsid w:val="34629F17"/>
    <w:multiLevelType w:val="singleLevel"/>
    <w:tmpl w:val="34629F17"/>
    <w:lvl w:ilvl="0">
      <w:start w:val="1"/>
      <w:numFmt w:val="decimalFullWidth"/>
      <w:suff w:val="nothing"/>
      <w:lvlText w:val="%1．"/>
      <w:lvlJc w:val="left"/>
      <w:rPr>
        <w:rFonts w:hint="eastAsia"/>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67285"/>
    <w:rsid w:val="00172A27"/>
    <w:rsid w:val="001777E6"/>
    <w:rsid w:val="002519A9"/>
    <w:rsid w:val="002C1CA6"/>
    <w:rsid w:val="003233B0"/>
    <w:rsid w:val="00363FB5"/>
    <w:rsid w:val="00365C75"/>
    <w:rsid w:val="003C56A1"/>
    <w:rsid w:val="004C5E2D"/>
    <w:rsid w:val="007A0371"/>
    <w:rsid w:val="007D58AF"/>
    <w:rsid w:val="0081213A"/>
    <w:rsid w:val="0081553E"/>
    <w:rsid w:val="00862671"/>
    <w:rsid w:val="008B7777"/>
    <w:rsid w:val="008D4B95"/>
    <w:rsid w:val="009A3312"/>
    <w:rsid w:val="009E2C3B"/>
    <w:rsid w:val="00BA6534"/>
    <w:rsid w:val="00C62DD9"/>
    <w:rsid w:val="00CF6A47"/>
    <w:rsid w:val="00DF124B"/>
    <w:rsid w:val="00E11F51"/>
    <w:rsid w:val="00E75B0C"/>
    <w:rsid w:val="00EA7701"/>
    <w:rsid w:val="01B6329D"/>
    <w:rsid w:val="037A3806"/>
    <w:rsid w:val="05011447"/>
    <w:rsid w:val="05697B36"/>
    <w:rsid w:val="056D367E"/>
    <w:rsid w:val="05FB56C9"/>
    <w:rsid w:val="093F396F"/>
    <w:rsid w:val="09FD05AE"/>
    <w:rsid w:val="0AFA08CD"/>
    <w:rsid w:val="0DE13117"/>
    <w:rsid w:val="0ED71413"/>
    <w:rsid w:val="10C27204"/>
    <w:rsid w:val="11AC0318"/>
    <w:rsid w:val="13066C7D"/>
    <w:rsid w:val="13FB3FCE"/>
    <w:rsid w:val="150F2234"/>
    <w:rsid w:val="15D4074D"/>
    <w:rsid w:val="16984A75"/>
    <w:rsid w:val="17FC5CB5"/>
    <w:rsid w:val="1A610412"/>
    <w:rsid w:val="1DA97938"/>
    <w:rsid w:val="1F204231"/>
    <w:rsid w:val="1F880503"/>
    <w:rsid w:val="1FC5460B"/>
    <w:rsid w:val="21F04C9A"/>
    <w:rsid w:val="24BC1B99"/>
    <w:rsid w:val="25437338"/>
    <w:rsid w:val="25743C2C"/>
    <w:rsid w:val="269408AD"/>
    <w:rsid w:val="2A790CC5"/>
    <w:rsid w:val="2AFB07EF"/>
    <w:rsid w:val="2B04058D"/>
    <w:rsid w:val="2BED572B"/>
    <w:rsid w:val="2BFB4462"/>
    <w:rsid w:val="2DE67622"/>
    <w:rsid w:val="2E16463B"/>
    <w:rsid w:val="2EB57BE7"/>
    <w:rsid w:val="2F860D7B"/>
    <w:rsid w:val="2FF017B0"/>
    <w:rsid w:val="31C2343B"/>
    <w:rsid w:val="333E5EDF"/>
    <w:rsid w:val="33C13E14"/>
    <w:rsid w:val="34BC17CF"/>
    <w:rsid w:val="392A3D3C"/>
    <w:rsid w:val="3A221E3A"/>
    <w:rsid w:val="3ADB1BE6"/>
    <w:rsid w:val="3E3949D2"/>
    <w:rsid w:val="3E4F5D63"/>
    <w:rsid w:val="3E500B22"/>
    <w:rsid w:val="3FB76C92"/>
    <w:rsid w:val="4193410C"/>
    <w:rsid w:val="42BF0464"/>
    <w:rsid w:val="4314753E"/>
    <w:rsid w:val="43F67038"/>
    <w:rsid w:val="45043A03"/>
    <w:rsid w:val="471776CA"/>
    <w:rsid w:val="4878562E"/>
    <w:rsid w:val="48C5737E"/>
    <w:rsid w:val="48F1131C"/>
    <w:rsid w:val="4AE677F0"/>
    <w:rsid w:val="4C60057E"/>
    <w:rsid w:val="4C7512DB"/>
    <w:rsid w:val="4CCD09B9"/>
    <w:rsid w:val="4CF92CDD"/>
    <w:rsid w:val="501E6233"/>
    <w:rsid w:val="50E70F83"/>
    <w:rsid w:val="5139704E"/>
    <w:rsid w:val="538A343F"/>
    <w:rsid w:val="539C59CD"/>
    <w:rsid w:val="551A1399"/>
    <w:rsid w:val="564A79A2"/>
    <w:rsid w:val="56B20B21"/>
    <w:rsid w:val="592C2429"/>
    <w:rsid w:val="5C957A3E"/>
    <w:rsid w:val="5CB230FD"/>
    <w:rsid w:val="5E291FA6"/>
    <w:rsid w:val="5E712C69"/>
    <w:rsid w:val="6067788C"/>
    <w:rsid w:val="60797D56"/>
    <w:rsid w:val="629E742C"/>
    <w:rsid w:val="62C83F17"/>
    <w:rsid w:val="63A71C3C"/>
    <w:rsid w:val="6431769D"/>
    <w:rsid w:val="68994CFB"/>
    <w:rsid w:val="6A826B63"/>
    <w:rsid w:val="6C9A6957"/>
    <w:rsid w:val="6D535020"/>
    <w:rsid w:val="714369BD"/>
    <w:rsid w:val="72DF0814"/>
    <w:rsid w:val="73327BF7"/>
    <w:rsid w:val="76995605"/>
    <w:rsid w:val="77704AD7"/>
    <w:rsid w:val="78481573"/>
    <w:rsid w:val="78B93F7B"/>
    <w:rsid w:val="78C62E78"/>
    <w:rsid w:val="79653B48"/>
    <w:rsid w:val="79F93C08"/>
    <w:rsid w:val="7B614E9F"/>
    <w:rsid w:val="7C916B69"/>
    <w:rsid w:val="7CC043BF"/>
    <w:rsid w:val="7E612FF3"/>
    <w:rsid w:val="7E650DB5"/>
    <w:rsid w:val="7FED5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4:docId w14:val="59697922"/>
  <w15:docId w15:val="{830F082F-D372-428E-B817-BBC09D89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rFonts w:ascii="Times New Roman" w:eastAsia="宋体" w:hAnsi="Times New Roman" w:cs="Times New Roman"/>
      <w:sz w:val="18"/>
      <w:szCs w:val="20"/>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paragraph" w:styleId="a5">
    <w:name w:val="Normal (Web)"/>
    <w:basedOn w:val="a"/>
    <w:qFormat/>
    <w:pPr>
      <w:spacing w:beforeAutospacing="1" w:afterAutospacing="1"/>
      <w:jc w:val="left"/>
    </w:pPr>
    <w:rPr>
      <w:rFonts w:cs="Times New Roman"/>
      <w:kern w:val="0"/>
      <w:sz w:val="24"/>
    </w:rPr>
  </w:style>
  <w:style w:type="character" w:styleId="a6">
    <w:name w:val="Strong"/>
    <w:basedOn w:val="a0"/>
    <w:qFormat/>
    <w:rPr>
      <w:b/>
    </w:rPr>
  </w:style>
  <w:style w:type="character" w:styleId="a7">
    <w:name w:val="Hyperlink"/>
    <w:basedOn w:val="a0"/>
    <w:qFormat/>
    <w:rPr>
      <w:color w:val="0000FF"/>
      <w:u w:val="single"/>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Normal.wpt" TargetMode="External"/></Relationships>
</file>

<file path=word/diagrams/colors1.xml><?xml version="1.0" encoding="utf-8"?>
<dgm:colorsDef xmlns:dgm="http://schemas.openxmlformats.org/drawingml/2006/diagram" xmlns:a="http://schemas.openxmlformats.org/drawingml/2006/main" uniqueId="urn:microsoft.com/office/officeart/2005/8/colors/colorful1#2">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068C167-2C01-4B0B-81C4-726248B418D0}" type="doc">
      <dgm:prSet loTypeId="urn:microsoft.com/office/officeart/2005/8/layout/radial4#2" loCatId="relationship" qsTypeId="urn:microsoft.com/office/officeart/2005/8/quickstyle/simple1#2" qsCatId="simple" csTypeId="urn:microsoft.com/office/officeart/2005/8/colors/colorful1#2" csCatId="accent1" phldr="1"/>
      <dgm:spPr/>
      <dgm:t>
        <a:bodyPr/>
        <a:lstStyle/>
        <a:p>
          <a:endParaRPr lang="zh-CN" altLang="en-US"/>
        </a:p>
      </dgm:t>
    </dgm:pt>
    <dgm:pt modelId="{1D7F6E08-72A6-46CC-8870-C881D1493500}">
      <dgm:prSet phldrT="[文本]" phldr="0" custT="0"/>
      <dgm:spPr/>
      <dgm:t>
        <a:bodyPr vert="horz" wrap="square"/>
        <a:lstStyle/>
        <a:p>
          <a:pPr>
            <a:lnSpc>
              <a:spcPct val="100000"/>
            </a:lnSpc>
            <a:spcBef>
              <a:spcPct val="0"/>
            </a:spcBef>
            <a:spcAft>
              <a:spcPct val="35000"/>
            </a:spcAft>
          </a:pPr>
          <a:r>
            <a:rPr lang="en-US" altLang="zh-CN"/>
            <a:t>Coffee</a:t>
          </a:r>
          <a:endParaRPr lang="zh-CN" altLang="en-US"/>
        </a:p>
      </dgm:t>
    </dgm:pt>
    <dgm:pt modelId="{59A2FE02-4165-4339-BF9A-AEAE1424E52B}" type="parTrans" cxnId="{E0EC3350-A381-44BC-ABF7-752B373767FD}">
      <dgm:prSet/>
      <dgm:spPr/>
      <dgm:t>
        <a:bodyPr/>
        <a:lstStyle/>
        <a:p>
          <a:endParaRPr lang="zh-CN" altLang="en-US"/>
        </a:p>
      </dgm:t>
    </dgm:pt>
    <dgm:pt modelId="{E44612D1-CAFE-4D30-B4AA-78C3474158AA}" type="sibTrans" cxnId="{E0EC3350-A381-44BC-ABF7-752B373767FD}">
      <dgm:prSet/>
      <dgm:spPr/>
      <dgm:t>
        <a:bodyPr/>
        <a:lstStyle/>
        <a:p>
          <a:endParaRPr lang="zh-CN" altLang="en-US"/>
        </a:p>
      </dgm:t>
    </dgm:pt>
    <dgm:pt modelId="{D15727BE-4BB4-41E2-BFCD-1CE00CE9A014}">
      <dgm:prSet phldrT="[文本]" phldr="0" custT="0"/>
      <dgm:spPr/>
      <dgm:t>
        <a:bodyPr vert="horz" wrap="square"/>
        <a:lstStyle/>
        <a:p>
          <a:pPr>
            <a:lnSpc>
              <a:spcPct val="100000"/>
            </a:lnSpc>
            <a:spcBef>
              <a:spcPct val="0"/>
            </a:spcBef>
            <a:spcAft>
              <a:spcPct val="35000"/>
            </a:spcAft>
          </a:pPr>
          <a:r>
            <a:rPr lang="zh-CN" altLang="en-US"/>
            <a:t>微信公众号</a:t>
          </a:r>
          <a:r>
            <a:rPr lang="en-US" altLang="zh-CN"/>
            <a:t>-</a:t>
          </a:r>
          <a:r>
            <a:rPr lang="zh-CN" altLang="en-US"/>
            <a:t>客户</a:t>
          </a:r>
          <a:r>
            <a:rPr lang="en-US" altLang="zh-CN"/>
            <a:t>-</a:t>
          </a:r>
          <a:r>
            <a:rPr lang="zh-CN" altLang="en-US"/>
            <a:t>马硕</a:t>
          </a:r>
          <a:endParaRPr lang="en-US" altLang="zh-CN"/>
        </a:p>
      </dgm:t>
    </dgm:pt>
    <dgm:pt modelId="{1F3BA15B-B772-426D-8549-F05D47B0B0FC}" type="parTrans" cxnId="{5BED9BA7-EE35-43C3-9A4B-9EF377875A0A}">
      <dgm:prSet/>
      <dgm:spPr/>
      <dgm:t>
        <a:bodyPr/>
        <a:lstStyle/>
        <a:p>
          <a:endParaRPr lang="zh-CN" altLang="en-US"/>
        </a:p>
      </dgm:t>
    </dgm:pt>
    <dgm:pt modelId="{021F6AB3-21C2-4079-A40A-CA1B5C51BD93}" type="sibTrans" cxnId="{5BED9BA7-EE35-43C3-9A4B-9EF377875A0A}">
      <dgm:prSet/>
      <dgm:spPr/>
      <dgm:t>
        <a:bodyPr/>
        <a:lstStyle/>
        <a:p>
          <a:endParaRPr lang="zh-CN" altLang="en-US"/>
        </a:p>
      </dgm:t>
    </dgm:pt>
    <dgm:pt modelId="{A5880797-7454-4E44-8518-F4D8354F0963}">
      <dgm:prSet phldrT="[文本]" phldr="0" custT="0"/>
      <dgm:spPr/>
      <dgm:t>
        <a:bodyPr vert="horz" wrap="square"/>
        <a:lstStyle/>
        <a:p>
          <a:pPr>
            <a:lnSpc>
              <a:spcPct val="100000"/>
            </a:lnSpc>
            <a:spcBef>
              <a:spcPct val="0"/>
            </a:spcBef>
            <a:spcAft>
              <a:spcPct val="35000"/>
            </a:spcAft>
          </a:pPr>
          <a:r>
            <a:rPr lang="zh-CN" altLang="en-US"/>
            <a:t>小程序</a:t>
          </a:r>
          <a:r>
            <a:rPr lang="en-US" altLang="zh-CN"/>
            <a:t>-</a:t>
          </a:r>
          <a:r>
            <a:rPr lang="zh-CN" altLang="en-US"/>
            <a:t>客户</a:t>
          </a:r>
          <a:r>
            <a:rPr lang="en-US" altLang="zh-CN"/>
            <a:t>-</a:t>
          </a:r>
          <a:r>
            <a:rPr lang="zh-CN" altLang="en-US"/>
            <a:t>赵旭</a:t>
          </a:r>
          <a:endParaRPr lang="en-US" altLang="zh-CN"/>
        </a:p>
      </dgm:t>
    </dgm:pt>
    <dgm:pt modelId="{96CD46E7-D239-40C7-B5C4-376FEEE43C15}" type="parTrans" cxnId="{2002296E-612A-43B1-9CB9-CBFC125337C1}">
      <dgm:prSet/>
      <dgm:spPr/>
      <dgm:t>
        <a:bodyPr/>
        <a:lstStyle/>
        <a:p>
          <a:endParaRPr lang="zh-CN" altLang="en-US"/>
        </a:p>
      </dgm:t>
    </dgm:pt>
    <dgm:pt modelId="{0076998F-56E1-4A10-A709-E2811BD7C4FB}" type="sibTrans" cxnId="{2002296E-612A-43B1-9CB9-CBFC125337C1}">
      <dgm:prSet/>
      <dgm:spPr/>
      <dgm:t>
        <a:bodyPr/>
        <a:lstStyle/>
        <a:p>
          <a:endParaRPr lang="zh-CN" altLang="en-US"/>
        </a:p>
      </dgm:t>
    </dgm:pt>
    <dgm:pt modelId="{61A46A9F-9933-4161-92D8-9D1F0427753A}">
      <dgm:prSet phldr="0" custT="0"/>
      <dgm:spPr/>
      <dgm:t>
        <a:bodyPr vert="horz" wrap="square"/>
        <a:lstStyle/>
        <a:p>
          <a:pPr>
            <a:lnSpc>
              <a:spcPct val="100000"/>
            </a:lnSpc>
            <a:spcBef>
              <a:spcPct val="0"/>
            </a:spcBef>
            <a:spcAft>
              <a:spcPct val="35000"/>
            </a:spcAft>
          </a:pPr>
          <a:r>
            <a:rPr lang="zh-CN" altLang="en-US"/>
            <a:t>小程序</a:t>
          </a:r>
          <a:r>
            <a:rPr lang="en-US" altLang="zh-CN"/>
            <a:t>-</a:t>
          </a:r>
          <a:r>
            <a:rPr lang="zh-CN" altLang="en-US"/>
            <a:t>客户</a:t>
          </a:r>
          <a:r>
            <a:rPr lang="en-US" altLang="zh-CN"/>
            <a:t>-</a:t>
          </a:r>
          <a:r>
            <a:rPr lang="zh-CN" altLang="en-US"/>
            <a:t>赵旭</a:t>
          </a:r>
          <a:endParaRPr lang="en-US" altLang="zh-CN"/>
        </a:p>
      </dgm:t>
    </dgm:pt>
    <dgm:pt modelId="{3462052A-AD78-4BF8-9B4C-5907092FBFBA}" type="parTrans" cxnId="{8CE265C9-85FF-485D-8781-439B9666675C}">
      <dgm:prSet/>
      <dgm:spPr/>
      <dgm:t>
        <a:bodyPr/>
        <a:lstStyle/>
        <a:p>
          <a:endParaRPr lang="zh-CN" altLang="en-US"/>
        </a:p>
      </dgm:t>
    </dgm:pt>
    <dgm:pt modelId="{E7673A7B-A405-415F-9766-179BA3F7A04D}" type="sibTrans" cxnId="{8CE265C9-85FF-485D-8781-439B9666675C}">
      <dgm:prSet/>
      <dgm:spPr/>
      <dgm:t>
        <a:bodyPr/>
        <a:lstStyle/>
        <a:p>
          <a:endParaRPr lang="zh-CN" altLang="en-US"/>
        </a:p>
      </dgm:t>
    </dgm:pt>
    <dgm:pt modelId="{B33509A4-A94F-4365-88C9-A507A2D88623}">
      <dgm:prSet phldr="0" custT="0"/>
      <dgm:spPr/>
      <dgm:t>
        <a:bodyPr vert="horz" wrap="square"/>
        <a:lstStyle/>
        <a:p>
          <a:pPr>
            <a:lnSpc>
              <a:spcPct val="100000"/>
            </a:lnSpc>
            <a:spcBef>
              <a:spcPct val="0"/>
            </a:spcBef>
            <a:spcAft>
              <a:spcPct val="35000"/>
            </a:spcAft>
          </a:pPr>
          <a:r>
            <a:rPr lang="zh-CN" altLang="en-US"/>
            <a:t>微信公众号</a:t>
          </a:r>
          <a:r>
            <a:rPr lang="en-US" altLang="zh-CN"/>
            <a:t>-</a:t>
          </a:r>
          <a:r>
            <a:rPr lang="zh-CN" altLang="en-US"/>
            <a:t>管理员</a:t>
          </a:r>
          <a:r>
            <a:rPr lang="en-US" altLang="zh-CN"/>
            <a:t>-</a:t>
          </a:r>
          <a:r>
            <a:rPr lang="zh-CN" altLang="en-US"/>
            <a:t>刘兆康</a:t>
          </a:r>
          <a:endParaRPr lang="en-US" altLang="zh-CN"/>
        </a:p>
      </dgm:t>
    </dgm:pt>
    <dgm:pt modelId="{91BA25FE-482E-451D-AC3C-5B6F541C8B70}" type="parTrans" cxnId="{76B938A5-CE7E-42A8-873B-C46314F49730}">
      <dgm:prSet/>
      <dgm:spPr/>
      <dgm:t>
        <a:bodyPr/>
        <a:lstStyle/>
        <a:p>
          <a:endParaRPr lang="zh-CN" altLang="en-US"/>
        </a:p>
      </dgm:t>
    </dgm:pt>
    <dgm:pt modelId="{89864539-A8C8-49DE-897E-64041F05C1E6}" type="sibTrans" cxnId="{76B938A5-CE7E-42A8-873B-C46314F49730}">
      <dgm:prSet/>
      <dgm:spPr/>
      <dgm:t>
        <a:bodyPr/>
        <a:lstStyle/>
        <a:p>
          <a:endParaRPr lang="zh-CN" altLang="en-US"/>
        </a:p>
      </dgm:t>
    </dgm:pt>
    <dgm:pt modelId="{CF42B0CB-CDDD-42A1-B3A1-FBB34F262C63}" type="pres">
      <dgm:prSet presAssocID="{6068C167-2C01-4B0B-81C4-726248B418D0}" presName="cycle" presStyleCnt="0">
        <dgm:presLayoutVars>
          <dgm:chMax val="1"/>
          <dgm:dir/>
          <dgm:animLvl val="ctr"/>
          <dgm:resizeHandles val="exact"/>
        </dgm:presLayoutVars>
      </dgm:prSet>
      <dgm:spPr/>
    </dgm:pt>
    <dgm:pt modelId="{B52502C2-594A-4A13-A5FF-5CD5841BD847}" type="pres">
      <dgm:prSet presAssocID="{1D7F6E08-72A6-46CC-8870-C881D1493500}" presName="centerShape" presStyleLbl="node0" presStyleIdx="0" presStyleCnt="1"/>
      <dgm:spPr/>
    </dgm:pt>
    <dgm:pt modelId="{B849A6F3-9933-4C36-AF65-6098308CBC3C}" type="pres">
      <dgm:prSet presAssocID="{1F3BA15B-B772-426D-8549-F05D47B0B0FC}" presName="parTrans" presStyleLbl="bgSibTrans2D1" presStyleIdx="0" presStyleCnt="4"/>
      <dgm:spPr/>
    </dgm:pt>
    <dgm:pt modelId="{B1756079-1332-4090-9A47-D2C0EDB7FB22}" type="pres">
      <dgm:prSet presAssocID="{D15727BE-4BB4-41E2-BFCD-1CE00CE9A014}" presName="node" presStyleLbl="node1" presStyleIdx="0" presStyleCnt="4">
        <dgm:presLayoutVars>
          <dgm:bulletEnabled val="1"/>
        </dgm:presLayoutVars>
      </dgm:prSet>
      <dgm:spPr/>
    </dgm:pt>
    <dgm:pt modelId="{D0718308-59AC-43E6-A882-4828EE4494C2}" type="pres">
      <dgm:prSet presAssocID="{96CD46E7-D239-40C7-B5C4-376FEEE43C15}" presName="parTrans" presStyleLbl="bgSibTrans2D1" presStyleIdx="1" presStyleCnt="4" custLinFactNeighborX="9139" custLinFactNeighborY="23052"/>
      <dgm:spPr/>
    </dgm:pt>
    <dgm:pt modelId="{5E0D0BC9-3E91-4623-8C1A-C4A70EB3594B}" type="pres">
      <dgm:prSet presAssocID="{A5880797-7454-4E44-8518-F4D8354F0963}" presName="node" presStyleLbl="node1" presStyleIdx="1" presStyleCnt="4">
        <dgm:presLayoutVars>
          <dgm:bulletEnabled val="1"/>
        </dgm:presLayoutVars>
      </dgm:prSet>
      <dgm:spPr/>
    </dgm:pt>
    <dgm:pt modelId="{C5DED115-00E2-4DAC-94C9-CD14D5687CB5}" type="pres">
      <dgm:prSet presAssocID="{3462052A-AD78-4BF8-9B4C-5907092FBFBA}" presName="parTrans" presStyleLbl="bgSibTrans2D1" presStyleIdx="2" presStyleCnt="4"/>
      <dgm:spPr/>
    </dgm:pt>
    <dgm:pt modelId="{047E2AD7-EED3-4A01-8004-8262208D1E36}" type="pres">
      <dgm:prSet presAssocID="{61A46A9F-9933-4161-92D8-9D1F0427753A}" presName="node" presStyleLbl="node1" presStyleIdx="2" presStyleCnt="4">
        <dgm:presLayoutVars>
          <dgm:bulletEnabled val="1"/>
        </dgm:presLayoutVars>
      </dgm:prSet>
      <dgm:spPr/>
    </dgm:pt>
    <dgm:pt modelId="{62B29505-4FA6-43ED-8737-6AE594F7447B}" type="pres">
      <dgm:prSet presAssocID="{91BA25FE-482E-451D-AC3C-5B6F541C8B70}" presName="parTrans" presStyleLbl="bgSibTrans2D1" presStyleIdx="3" presStyleCnt="4"/>
      <dgm:spPr/>
    </dgm:pt>
    <dgm:pt modelId="{892AB465-66B9-4C73-AB97-175B0991773A}" type="pres">
      <dgm:prSet presAssocID="{B33509A4-A94F-4365-88C9-A507A2D88623}" presName="node" presStyleLbl="node1" presStyleIdx="3" presStyleCnt="4">
        <dgm:presLayoutVars>
          <dgm:bulletEnabled val="1"/>
        </dgm:presLayoutVars>
      </dgm:prSet>
      <dgm:spPr/>
    </dgm:pt>
  </dgm:ptLst>
  <dgm:cxnLst>
    <dgm:cxn modelId="{D7A8ED1B-2E40-4D0F-87A9-FA5941B3715A}" type="presOf" srcId="{96CD46E7-D239-40C7-B5C4-376FEEE43C15}" destId="{D0718308-59AC-43E6-A882-4828EE4494C2}" srcOrd="0" destOrd="0" presId="urn:microsoft.com/office/officeart/2005/8/layout/radial4#2"/>
    <dgm:cxn modelId="{2C9EE144-D557-4FCA-97D6-CFC148F68207}" type="presOf" srcId="{1D7F6E08-72A6-46CC-8870-C881D1493500}" destId="{B52502C2-594A-4A13-A5FF-5CD5841BD847}" srcOrd="0" destOrd="0" presId="urn:microsoft.com/office/officeart/2005/8/layout/radial4#2"/>
    <dgm:cxn modelId="{2002296E-612A-43B1-9CB9-CBFC125337C1}" srcId="{1D7F6E08-72A6-46CC-8870-C881D1493500}" destId="{A5880797-7454-4E44-8518-F4D8354F0963}" srcOrd="1" destOrd="0" parTransId="{96CD46E7-D239-40C7-B5C4-376FEEE43C15}" sibTransId="{0076998F-56E1-4A10-A709-E2811BD7C4FB}"/>
    <dgm:cxn modelId="{E0EC3350-A381-44BC-ABF7-752B373767FD}" srcId="{6068C167-2C01-4B0B-81C4-726248B418D0}" destId="{1D7F6E08-72A6-46CC-8870-C881D1493500}" srcOrd="0" destOrd="0" parTransId="{59A2FE02-4165-4339-BF9A-AEAE1424E52B}" sibTransId="{E44612D1-CAFE-4D30-B4AA-78C3474158AA}"/>
    <dgm:cxn modelId="{3FD4CC80-DC38-4A40-97C5-65BCA990B816}" type="presOf" srcId="{1F3BA15B-B772-426D-8549-F05D47B0B0FC}" destId="{B849A6F3-9933-4C36-AF65-6098308CBC3C}" srcOrd="0" destOrd="0" presId="urn:microsoft.com/office/officeart/2005/8/layout/radial4#2"/>
    <dgm:cxn modelId="{1F86B588-732D-4E58-A605-493A596E957F}" type="presOf" srcId="{A5880797-7454-4E44-8518-F4D8354F0963}" destId="{5E0D0BC9-3E91-4623-8C1A-C4A70EB3594B}" srcOrd="0" destOrd="0" presId="urn:microsoft.com/office/officeart/2005/8/layout/radial4#2"/>
    <dgm:cxn modelId="{0D2FA490-7F2C-4F16-BDB5-65B78EE6326D}" type="presOf" srcId="{B33509A4-A94F-4365-88C9-A507A2D88623}" destId="{892AB465-66B9-4C73-AB97-175B0991773A}" srcOrd="0" destOrd="0" presId="urn:microsoft.com/office/officeart/2005/8/layout/radial4#2"/>
    <dgm:cxn modelId="{134795A1-A5F5-4003-8DDB-4EE486DC5371}" type="presOf" srcId="{3462052A-AD78-4BF8-9B4C-5907092FBFBA}" destId="{C5DED115-00E2-4DAC-94C9-CD14D5687CB5}" srcOrd="0" destOrd="0" presId="urn:microsoft.com/office/officeart/2005/8/layout/radial4#2"/>
    <dgm:cxn modelId="{76B938A5-CE7E-42A8-873B-C46314F49730}" srcId="{1D7F6E08-72A6-46CC-8870-C881D1493500}" destId="{B33509A4-A94F-4365-88C9-A507A2D88623}" srcOrd="3" destOrd="0" parTransId="{91BA25FE-482E-451D-AC3C-5B6F541C8B70}" sibTransId="{89864539-A8C8-49DE-897E-64041F05C1E6}"/>
    <dgm:cxn modelId="{5BED9BA7-EE35-43C3-9A4B-9EF377875A0A}" srcId="{1D7F6E08-72A6-46CC-8870-C881D1493500}" destId="{D15727BE-4BB4-41E2-BFCD-1CE00CE9A014}" srcOrd="0" destOrd="0" parTransId="{1F3BA15B-B772-426D-8549-F05D47B0B0FC}" sibTransId="{021F6AB3-21C2-4079-A40A-CA1B5C51BD93}"/>
    <dgm:cxn modelId="{1E860DA8-0A49-4B19-9D31-5C0729D60627}" type="presOf" srcId="{91BA25FE-482E-451D-AC3C-5B6F541C8B70}" destId="{62B29505-4FA6-43ED-8737-6AE594F7447B}" srcOrd="0" destOrd="0" presId="urn:microsoft.com/office/officeart/2005/8/layout/radial4#2"/>
    <dgm:cxn modelId="{7ACB61AF-0474-4ADE-A294-6FAF80BB0862}" type="presOf" srcId="{D15727BE-4BB4-41E2-BFCD-1CE00CE9A014}" destId="{B1756079-1332-4090-9A47-D2C0EDB7FB22}" srcOrd="0" destOrd="0" presId="urn:microsoft.com/office/officeart/2005/8/layout/radial4#2"/>
    <dgm:cxn modelId="{480794B2-1B91-493E-B59A-6B2C5BF47893}" type="presOf" srcId="{6068C167-2C01-4B0B-81C4-726248B418D0}" destId="{CF42B0CB-CDDD-42A1-B3A1-FBB34F262C63}" srcOrd="0" destOrd="0" presId="urn:microsoft.com/office/officeart/2005/8/layout/radial4#2"/>
    <dgm:cxn modelId="{8CE265C9-85FF-485D-8781-439B9666675C}" srcId="{1D7F6E08-72A6-46CC-8870-C881D1493500}" destId="{61A46A9F-9933-4161-92D8-9D1F0427753A}" srcOrd="2" destOrd="0" parTransId="{3462052A-AD78-4BF8-9B4C-5907092FBFBA}" sibTransId="{E7673A7B-A405-415F-9766-179BA3F7A04D}"/>
    <dgm:cxn modelId="{1B6128DD-F899-45FB-8E98-88380A74789E}" type="presOf" srcId="{61A46A9F-9933-4161-92D8-9D1F0427753A}" destId="{047E2AD7-EED3-4A01-8004-8262208D1E36}" srcOrd="0" destOrd="0" presId="urn:microsoft.com/office/officeart/2005/8/layout/radial4#2"/>
    <dgm:cxn modelId="{36DDBD1D-81CC-459F-8883-A43DB134CBE6}" type="presParOf" srcId="{CF42B0CB-CDDD-42A1-B3A1-FBB34F262C63}" destId="{B52502C2-594A-4A13-A5FF-5CD5841BD847}" srcOrd="0" destOrd="0" presId="urn:microsoft.com/office/officeart/2005/8/layout/radial4#2"/>
    <dgm:cxn modelId="{1FBA58DB-CA3B-4997-B52B-44E801646436}" type="presParOf" srcId="{CF42B0CB-CDDD-42A1-B3A1-FBB34F262C63}" destId="{B849A6F3-9933-4C36-AF65-6098308CBC3C}" srcOrd="1" destOrd="0" presId="urn:microsoft.com/office/officeart/2005/8/layout/radial4#2"/>
    <dgm:cxn modelId="{82629843-ECE5-4B9E-BA18-C914E9882B9F}" type="presParOf" srcId="{CF42B0CB-CDDD-42A1-B3A1-FBB34F262C63}" destId="{B1756079-1332-4090-9A47-D2C0EDB7FB22}" srcOrd="2" destOrd="0" presId="urn:microsoft.com/office/officeart/2005/8/layout/radial4#2"/>
    <dgm:cxn modelId="{57A346B4-426A-4CEA-9DD8-181AC1D63F6A}" type="presParOf" srcId="{CF42B0CB-CDDD-42A1-B3A1-FBB34F262C63}" destId="{D0718308-59AC-43E6-A882-4828EE4494C2}" srcOrd="3" destOrd="0" presId="urn:microsoft.com/office/officeart/2005/8/layout/radial4#2"/>
    <dgm:cxn modelId="{CDB60405-277A-4B4C-929C-23FDDF3745DA}" type="presParOf" srcId="{CF42B0CB-CDDD-42A1-B3A1-FBB34F262C63}" destId="{5E0D0BC9-3E91-4623-8C1A-C4A70EB3594B}" srcOrd="4" destOrd="0" presId="urn:microsoft.com/office/officeart/2005/8/layout/radial4#2"/>
    <dgm:cxn modelId="{CB7D566E-B14E-4AE9-A77A-2781A10E868C}" type="presParOf" srcId="{CF42B0CB-CDDD-42A1-B3A1-FBB34F262C63}" destId="{C5DED115-00E2-4DAC-94C9-CD14D5687CB5}" srcOrd="5" destOrd="0" presId="urn:microsoft.com/office/officeart/2005/8/layout/radial4#2"/>
    <dgm:cxn modelId="{DEDFA4E1-3D1D-40D5-A610-736A8C138260}" type="presParOf" srcId="{CF42B0CB-CDDD-42A1-B3A1-FBB34F262C63}" destId="{047E2AD7-EED3-4A01-8004-8262208D1E36}" srcOrd="6" destOrd="0" presId="urn:microsoft.com/office/officeart/2005/8/layout/radial4#2"/>
    <dgm:cxn modelId="{864D4C21-25EE-440A-A799-6720A8523AE6}" type="presParOf" srcId="{CF42B0CB-CDDD-42A1-B3A1-FBB34F262C63}" destId="{62B29505-4FA6-43ED-8737-6AE594F7447B}" srcOrd="7" destOrd="0" presId="urn:microsoft.com/office/officeart/2005/8/layout/radial4#2"/>
    <dgm:cxn modelId="{D3D1FF3E-7C78-45F7-919F-54CA2947253C}" type="presParOf" srcId="{CF42B0CB-CDDD-42A1-B3A1-FBB34F262C63}" destId="{892AB465-66B9-4C73-AB97-175B0991773A}" srcOrd="8" destOrd="0" presId="urn:microsoft.com/office/officeart/2005/8/layout/radial4#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2502C2-594A-4A13-A5FF-5CD5841BD847}">
      <dsp:nvSpPr>
        <dsp:cNvPr id="0" name=""/>
        <dsp:cNvSpPr/>
      </dsp:nvSpPr>
      <dsp:spPr>
        <a:xfrm>
          <a:off x="1867727" y="988416"/>
          <a:ext cx="943859" cy="9438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100000"/>
            </a:lnSpc>
            <a:spcBef>
              <a:spcPct val="0"/>
            </a:spcBef>
            <a:spcAft>
              <a:spcPct val="35000"/>
            </a:spcAft>
            <a:buNone/>
          </a:pPr>
          <a:r>
            <a:rPr lang="en-US" altLang="zh-CN" sz="1900" kern="1200"/>
            <a:t>Coffee</a:t>
          </a:r>
          <a:endParaRPr lang="zh-CN" altLang="en-US" sz="1900" kern="1200"/>
        </a:p>
      </dsp:txBody>
      <dsp:txXfrm>
        <a:off x="2005952" y="1126641"/>
        <a:ext cx="667409" cy="667409"/>
      </dsp:txXfrm>
    </dsp:sp>
    <dsp:sp modelId="{B849A6F3-9933-4C36-AF65-6098308CBC3C}">
      <dsp:nvSpPr>
        <dsp:cNvPr id="0" name=""/>
        <dsp:cNvSpPr/>
      </dsp:nvSpPr>
      <dsp:spPr>
        <a:xfrm rot="11700000">
          <a:off x="1153567" y="1102179"/>
          <a:ext cx="702708" cy="269000"/>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1756079-1332-4090-9A47-D2C0EDB7FB22}">
      <dsp:nvSpPr>
        <dsp:cNvPr id="0" name=""/>
        <dsp:cNvSpPr/>
      </dsp:nvSpPr>
      <dsp:spPr>
        <a:xfrm>
          <a:off x="717205" y="787075"/>
          <a:ext cx="896666" cy="71733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100000"/>
            </a:lnSpc>
            <a:spcBef>
              <a:spcPct val="0"/>
            </a:spcBef>
            <a:spcAft>
              <a:spcPct val="35000"/>
            </a:spcAft>
            <a:buNone/>
          </a:pPr>
          <a:r>
            <a:rPr lang="zh-CN" altLang="en-US" sz="1200" kern="1200"/>
            <a:t>微信公众号</a:t>
          </a:r>
          <a:r>
            <a:rPr lang="en-US" altLang="zh-CN" sz="1200" kern="1200"/>
            <a:t>-</a:t>
          </a:r>
          <a:r>
            <a:rPr lang="zh-CN" altLang="en-US" sz="1200" kern="1200"/>
            <a:t>客户</a:t>
          </a:r>
          <a:r>
            <a:rPr lang="en-US" altLang="zh-CN" sz="1200" kern="1200"/>
            <a:t>-</a:t>
          </a:r>
          <a:r>
            <a:rPr lang="zh-CN" altLang="en-US" sz="1200" kern="1200"/>
            <a:t>马硕</a:t>
          </a:r>
          <a:endParaRPr lang="en-US" altLang="zh-CN" sz="1200" kern="1200"/>
        </a:p>
      </dsp:txBody>
      <dsp:txXfrm>
        <a:off x="738215" y="808085"/>
        <a:ext cx="854646" cy="675313"/>
      </dsp:txXfrm>
    </dsp:sp>
    <dsp:sp modelId="{D0718308-59AC-43E6-A882-4828EE4494C2}">
      <dsp:nvSpPr>
        <dsp:cNvPr id="0" name=""/>
        <dsp:cNvSpPr/>
      </dsp:nvSpPr>
      <dsp:spPr>
        <a:xfrm rot="14700000">
          <a:off x="1687304" y="604640"/>
          <a:ext cx="702708" cy="269000"/>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E0D0BC9-3E91-4623-8C1A-C4A70EB3594B}">
      <dsp:nvSpPr>
        <dsp:cNvPr id="0" name=""/>
        <dsp:cNvSpPr/>
      </dsp:nvSpPr>
      <dsp:spPr>
        <a:xfrm>
          <a:off x="1377616" y="28"/>
          <a:ext cx="896666" cy="717333"/>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100000"/>
            </a:lnSpc>
            <a:spcBef>
              <a:spcPct val="0"/>
            </a:spcBef>
            <a:spcAft>
              <a:spcPct val="35000"/>
            </a:spcAft>
            <a:buNone/>
          </a:pPr>
          <a:r>
            <a:rPr lang="zh-CN" altLang="en-US" sz="1200" kern="1200"/>
            <a:t>小程序</a:t>
          </a:r>
          <a:r>
            <a:rPr lang="en-US" altLang="zh-CN" sz="1200" kern="1200"/>
            <a:t>-</a:t>
          </a:r>
          <a:r>
            <a:rPr lang="zh-CN" altLang="en-US" sz="1200" kern="1200"/>
            <a:t>客户</a:t>
          </a:r>
          <a:r>
            <a:rPr lang="en-US" altLang="zh-CN" sz="1200" kern="1200"/>
            <a:t>-</a:t>
          </a:r>
          <a:r>
            <a:rPr lang="zh-CN" altLang="en-US" sz="1200" kern="1200"/>
            <a:t>赵旭</a:t>
          </a:r>
          <a:endParaRPr lang="en-US" altLang="zh-CN" sz="1200" kern="1200"/>
        </a:p>
      </dsp:txBody>
      <dsp:txXfrm>
        <a:off x="1398626" y="21038"/>
        <a:ext cx="854646" cy="675313"/>
      </dsp:txXfrm>
    </dsp:sp>
    <dsp:sp modelId="{C5DED115-00E2-4DAC-94C9-CD14D5687CB5}">
      <dsp:nvSpPr>
        <dsp:cNvPr id="0" name=""/>
        <dsp:cNvSpPr/>
      </dsp:nvSpPr>
      <dsp:spPr>
        <a:xfrm rot="17700000">
          <a:off x="2353522" y="542630"/>
          <a:ext cx="702708" cy="269000"/>
        </a:xfrm>
        <a:prstGeom prst="lef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47E2AD7-EED3-4A01-8004-8262208D1E36}">
      <dsp:nvSpPr>
        <dsp:cNvPr id="0" name=""/>
        <dsp:cNvSpPr/>
      </dsp:nvSpPr>
      <dsp:spPr>
        <a:xfrm>
          <a:off x="2405032" y="28"/>
          <a:ext cx="896666" cy="71733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100000"/>
            </a:lnSpc>
            <a:spcBef>
              <a:spcPct val="0"/>
            </a:spcBef>
            <a:spcAft>
              <a:spcPct val="35000"/>
            </a:spcAft>
            <a:buNone/>
          </a:pPr>
          <a:r>
            <a:rPr lang="zh-CN" altLang="en-US" sz="1200" kern="1200"/>
            <a:t>小程序</a:t>
          </a:r>
          <a:r>
            <a:rPr lang="en-US" altLang="zh-CN" sz="1200" kern="1200"/>
            <a:t>-</a:t>
          </a:r>
          <a:r>
            <a:rPr lang="zh-CN" altLang="en-US" sz="1200" kern="1200"/>
            <a:t>客户</a:t>
          </a:r>
          <a:r>
            <a:rPr lang="en-US" altLang="zh-CN" sz="1200" kern="1200"/>
            <a:t>-</a:t>
          </a:r>
          <a:r>
            <a:rPr lang="zh-CN" altLang="en-US" sz="1200" kern="1200"/>
            <a:t>赵旭</a:t>
          </a:r>
          <a:endParaRPr lang="en-US" altLang="zh-CN" sz="1200" kern="1200"/>
        </a:p>
      </dsp:txBody>
      <dsp:txXfrm>
        <a:off x="2426042" y="21038"/>
        <a:ext cx="854646" cy="675313"/>
      </dsp:txXfrm>
    </dsp:sp>
    <dsp:sp modelId="{62B29505-4FA6-43ED-8737-6AE594F7447B}">
      <dsp:nvSpPr>
        <dsp:cNvPr id="0" name=""/>
        <dsp:cNvSpPr/>
      </dsp:nvSpPr>
      <dsp:spPr>
        <a:xfrm rot="20700000">
          <a:off x="2823039" y="1102179"/>
          <a:ext cx="702708" cy="269000"/>
        </a:xfrm>
        <a:prstGeom prst="lef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92AB465-66B9-4C73-AB97-175B0991773A}">
      <dsp:nvSpPr>
        <dsp:cNvPr id="0" name=""/>
        <dsp:cNvSpPr/>
      </dsp:nvSpPr>
      <dsp:spPr>
        <a:xfrm>
          <a:off x="3065442" y="787075"/>
          <a:ext cx="896666" cy="71733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100000"/>
            </a:lnSpc>
            <a:spcBef>
              <a:spcPct val="0"/>
            </a:spcBef>
            <a:spcAft>
              <a:spcPct val="35000"/>
            </a:spcAft>
            <a:buNone/>
          </a:pPr>
          <a:r>
            <a:rPr lang="zh-CN" altLang="en-US" sz="1200" kern="1200"/>
            <a:t>微信公众号</a:t>
          </a:r>
          <a:r>
            <a:rPr lang="en-US" altLang="zh-CN" sz="1200" kern="1200"/>
            <a:t>-</a:t>
          </a:r>
          <a:r>
            <a:rPr lang="zh-CN" altLang="en-US" sz="1200" kern="1200"/>
            <a:t>管理员</a:t>
          </a:r>
          <a:r>
            <a:rPr lang="en-US" altLang="zh-CN" sz="1200" kern="1200"/>
            <a:t>-</a:t>
          </a:r>
          <a:r>
            <a:rPr lang="zh-CN" altLang="en-US" sz="1200" kern="1200"/>
            <a:t>刘兆康</a:t>
          </a:r>
          <a:endParaRPr lang="en-US" altLang="zh-CN" sz="1200" kern="1200"/>
        </a:p>
      </dsp:txBody>
      <dsp:txXfrm>
        <a:off x="3086452" y="808085"/>
        <a:ext cx="854646" cy="675313"/>
      </dsp:txXfrm>
    </dsp:sp>
  </dsp:spTree>
</dsp:drawing>
</file>

<file path=word/diagrams/layout1.xml><?xml version="1.0" encoding="utf-8"?>
<dgm:layoutDef xmlns:dgm="http://schemas.openxmlformats.org/drawingml/2006/diagram" xmlns:a="http://schemas.openxmlformats.org/drawingml/2006/main" uniqueId="urn:microsoft.com/office/officeart/2005/8/layout/radial4#2">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rSet qsTypeId="urn:microsoft.com/office/officeart/2005/8/quickstyle/simple5"/>
        </dgm:pt>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rSet csTypeId="urn:microsoft.com/office/officeart/2005/8/colors/accent6_5"/>
        </dgm:pt>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Sty" val="arr"/>
              <dgm:param type="endSty" val="noArr"/>
              <dgm:param type="begPts" val="auto"/>
              <dgm:param type="endPts" val="ct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简约型"/>
      <sectRole val="1"/>
    </customSectPr>
    <customSectPr/>
  </customSectProps>
  <customShpExts>
    <customShpInfo spid="_x0000_s1032"/>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TotalTime>135</TotalTime>
  <Pages>9</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c:creator>
  <cp:lastModifiedBy>旭 赵</cp:lastModifiedBy>
  <cp:revision>13</cp:revision>
  <dcterms:created xsi:type="dcterms:W3CDTF">2018-09-11T07:50:00Z</dcterms:created>
  <dcterms:modified xsi:type="dcterms:W3CDTF">2019-06-20T03:20:00Z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