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97390C" w14:textId="6F90C9A9" w:rsidR="0020699F" w:rsidRDefault="00000000">
      <w:pPr>
        <w:ind w:firstLine="880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做科研的方法论</w:t>
      </w:r>
    </w:p>
    <w:p w14:paraId="45746D8E" w14:textId="77777777" w:rsidR="0020699F" w:rsidRDefault="00000000">
      <w:pPr>
        <w:ind w:firstLine="480"/>
      </w:pPr>
      <w:r>
        <w:rPr>
          <w:rFonts w:hint="eastAsia"/>
        </w:rPr>
        <w:t>要在</w:t>
      </w:r>
      <w:r>
        <w:rPr>
          <w:rFonts w:hint="eastAsia"/>
        </w:rPr>
        <w:t>Nature</w:t>
      </w:r>
      <w:r>
        <w:rPr>
          <w:rFonts w:hint="eastAsia"/>
        </w:rPr>
        <w:t>、</w:t>
      </w:r>
      <w:r>
        <w:rPr>
          <w:rFonts w:hint="eastAsia"/>
        </w:rPr>
        <w:t>Science</w:t>
      </w:r>
      <w:r>
        <w:rPr>
          <w:rFonts w:hint="eastAsia"/>
        </w:rPr>
        <w:t>和</w:t>
      </w:r>
      <w:r>
        <w:rPr>
          <w:rFonts w:hint="eastAsia"/>
        </w:rPr>
        <w:t>Cell</w:t>
      </w:r>
      <w:r>
        <w:rPr>
          <w:rFonts w:hint="eastAsia"/>
        </w:rPr>
        <w:t>这样的期刊上发表文章，仅仅靠科学发现本身是远远不够的。因为这是一个系统的工程问题，从研究设计到论文撰写再到投稿策略，每一个环节都需要精心的设计，所以需要提升到方法论的角度来学习和总结。总结起来就是：重大问题（</w:t>
      </w:r>
      <w:r w:rsidRPr="0086503C">
        <w:rPr>
          <w:rFonts w:hint="eastAsia"/>
          <w:b/>
          <w:bCs/>
        </w:rPr>
        <w:t>材料</w:t>
      </w:r>
      <w:r>
        <w:rPr>
          <w:rFonts w:hint="eastAsia"/>
        </w:rPr>
        <w:t>）</w:t>
      </w:r>
      <w:r>
        <w:rPr>
          <w:rFonts w:hint="eastAsia"/>
        </w:rPr>
        <w:t>+</w:t>
      </w:r>
      <w:r>
        <w:rPr>
          <w:rFonts w:hint="eastAsia"/>
        </w:rPr>
        <w:t>坚实的数据（</w:t>
      </w:r>
      <w:r w:rsidRPr="0086503C">
        <w:rPr>
          <w:rFonts w:hint="eastAsia"/>
          <w:b/>
          <w:bCs/>
        </w:rPr>
        <w:t>方法</w:t>
      </w:r>
      <w:r>
        <w:rPr>
          <w:rFonts w:hint="eastAsia"/>
        </w:rPr>
        <w:t>）</w:t>
      </w:r>
      <w:r>
        <w:rPr>
          <w:rFonts w:hint="eastAsia"/>
        </w:rPr>
        <w:t>+</w:t>
      </w:r>
      <w:r>
        <w:rPr>
          <w:rFonts w:hint="eastAsia"/>
        </w:rPr>
        <w:t>引人入胜的故事（</w:t>
      </w:r>
      <w:r w:rsidRPr="0086503C">
        <w:rPr>
          <w:rFonts w:hint="eastAsia"/>
          <w:b/>
          <w:bCs/>
        </w:rPr>
        <w:t>思路</w:t>
      </w:r>
      <w:r>
        <w:rPr>
          <w:rFonts w:hint="eastAsia"/>
        </w:rPr>
        <w:t>）。</w:t>
      </w:r>
    </w:p>
    <w:p w14:paraId="1E9BC584" w14:textId="77777777" w:rsidR="0020699F" w:rsidRDefault="00000000">
      <w:pPr>
        <w:pStyle w:val="1"/>
        <w:jc w:val="center"/>
      </w:pPr>
      <w:r>
        <w:rPr>
          <w:rFonts w:hint="eastAsia"/>
        </w:rPr>
        <w:t>选择“重大问题”</w:t>
      </w:r>
    </w:p>
    <w:p w14:paraId="58F52621" w14:textId="77777777" w:rsidR="0020699F" w:rsidRDefault="00000000">
      <w:pPr>
        <w:pStyle w:val="2"/>
      </w:pPr>
      <w:r>
        <w:rPr>
          <w:rFonts w:hint="eastAsia"/>
        </w:rPr>
        <w:t>大问题</w:t>
      </w:r>
    </w:p>
    <w:p w14:paraId="4FC49D46" w14:textId="627D9707" w:rsidR="0020699F" w:rsidRDefault="00000000">
      <w:pPr>
        <w:ind w:firstLine="480"/>
      </w:pPr>
      <w:r>
        <w:rPr>
          <w:rFonts w:hint="eastAsia"/>
        </w:rPr>
        <w:t>如何选择</w:t>
      </w:r>
      <w:r>
        <w:rPr>
          <w:rFonts w:hint="eastAsia"/>
        </w:rPr>
        <w:t>CNS</w:t>
      </w:r>
      <w:r>
        <w:rPr>
          <w:rFonts w:hint="eastAsia"/>
        </w:rPr>
        <w:t>级别的课题？当然是瞄准“大问题”而非“小改进”。因为这些期刊的要求就是：改变领域范式、解决长期争议、开辟新方向等等具有原创新</w:t>
      </w:r>
      <w:r w:rsidR="00543959">
        <w:rPr>
          <w:rFonts w:hint="eastAsia"/>
        </w:rPr>
        <w:t>（原始创新）</w:t>
      </w:r>
      <w:r>
        <w:rPr>
          <w:rFonts w:hint="eastAsia"/>
        </w:rPr>
        <w:t>的研究方向和任务。避免“增量式研究”，如优化一个已有的方法、报道一个新基因但机制不清楚等等。</w:t>
      </w:r>
    </w:p>
    <w:p w14:paraId="44D265BD" w14:textId="77777777" w:rsidR="0020699F" w:rsidRDefault="00000000">
      <w:pPr>
        <w:ind w:firstLine="480"/>
      </w:pPr>
      <w:r>
        <w:rPr>
          <w:rFonts w:hint="eastAsia"/>
        </w:rPr>
        <w:t>发现一个新机制：</w:t>
      </w:r>
      <w:r>
        <w:rPr>
          <w:rFonts w:hint="eastAsia"/>
        </w:rPr>
        <w:t>CRISPR</w:t>
      </w:r>
    </w:p>
    <w:p w14:paraId="5695DF4C" w14:textId="77777777" w:rsidR="0020699F" w:rsidRDefault="00000000">
      <w:pPr>
        <w:ind w:firstLine="480"/>
      </w:pPr>
      <w:r>
        <w:rPr>
          <w:rFonts w:hint="eastAsia"/>
        </w:rPr>
        <w:t>提供一种通用工具：</w:t>
      </w:r>
      <w:r>
        <w:rPr>
          <w:rFonts w:hint="eastAsia"/>
        </w:rPr>
        <w:t>AlphaFold2</w:t>
      </w:r>
    </w:p>
    <w:p w14:paraId="4EA44611" w14:textId="77777777" w:rsidR="0020699F" w:rsidRDefault="00000000">
      <w:pPr>
        <w:ind w:firstLine="480"/>
      </w:pPr>
      <w:r>
        <w:rPr>
          <w:rFonts w:hint="eastAsia"/>
        </w:rPr>
        <w:t>生成一个大型数据集：人类基因组</w:t>
      </w:r>
    </w:p>
    <w:p w14:paraId="0F20E3C1" w14:textId="77777777" w:rsidR="0020699F" w:rsidRDefault="00000000">
      <w:pPr>
        <w:pStyle w:val="2"/>
      </w:pPr>
      <w:r>
        <w:rPr>
          <w:rFonts w:hint="eastAsia"/>
        </w:rPr>
        <w:t>方法论</w:t>
      </w:r>
    </w:p>
    <w:p w14:paraId="7BCE13F7" w14:textId="77777777" w:rsidR="0020699F" w:rsidRDefault="00000000">
      <w:pPr>
        <w:ind w:firstLine="480"/>
      </w:pPr>
      <w:r>
        <w:rPr>
          <w:rFonts w:hint="eastAsia"/>
        </w:rPr>
        <w:t>阅读</w:t>
      </w:r>
      <w:r>
        <w:rPr>
          <w:rFonts w:hint="eastAsia"/>
        </w:rPr>
        <w:t>CNS</w:t>
      </w:r>
      <w:r>
        <w:rPr>
          <w:rFonts w:hint="eastAsia"/>
        </w:rPr>
        <w:t>历年的文章和综述，找出</w:t>
      </w:r>
      <w:r w:rsidRPr="00273F9D">
        <w:rPr>
          <w:rFonts w:hint="eastAsia"/>
          <w:b/>
          <w:bCs/>
        </w:rPr>
        <w:t>领域</w:t>
      </w:r>
      <w:r>
        <w:rPr>
          <w:rFonts w:hint="eastAsia"/>
        </w:rPr>
        <w:t>内“尚未解决的挑战”。重点关注交叉点（如</w:t>
      </w:r>
      <w:r>
        <w:rPr>
          <w:rFonts w:hint="eastAsia"/>
        </w:rPr>
        <w:t>AI+</w:t>
      </w:r>
      <w:r>
        <w:rPr>
          <w:rFonts w:hint="eastAsia"/>
        </w:rPr>
        <w:t>生物、量子</w:t>
      </w:r>
      <w:r>
        <w:rPr>
          <w:rFonts w:hint="eastAsia"/>
        </w:rPr>
        <w:t>+</w:t>
      </w:r>
      <w:r>
        <w:rPr>
          <w:rFonts w:hint="eastAsia"/>
        </w:rPr>
        <w:t>材料）。</w:t>
      </w:r>
    </w:p>
    <w:p w14:paraId="2BE0D50E" w14:textId="77777777" w:rsidR="0020699F" w:rsidRDefault="00000000">
      <w:pPr>
        <w:ind w:firstLine="480"/>
      </w:pPr>
      <w:r>
        <w:t>通过预印本（</w:t>
      </w:r>
      <w:proofErr w:type="spellStart"/>
      <w:r>
        <w:t>bioRxiv</w:t>
      </w:r>
      <w:proofErr w:type="spellEnd"/>
      <w:r>
        <w:t>、</w:t>
      </w:r>
      <w:proofErr w:type="spellStart"/>
      <w:r>
        <w:t>arXiv</w:t>
      </w:r>
      <w:proofErr w:type="spellEnd"/>
      <w:r>
        <w:t>）和学术会议追踪竞争对手进度。</w:t>
      </w:r>
    </w:p>
    <w:p w14:paraId="6B5A4A55" w14:textId="77777777" w:rsidR="0020699F" w:rsidRDefault="00000000">
      <w:pPr>
        <w:ind w:firstLine="480"/>
      </w:pPr>
      <w:r>
        <w:t>如果已有类似研究发表，需突出你的差异化优势（如更全面的数据、</w:t>
      </w:r>
      <w:proofErr w:type="gramStart"/>
      <w:r>
        <w:t>更普适</w:t>
      </w:r>
      <w:proofErr w:type="gramEnd"/>
      <w:r>
        <w:t>的结论）。</w:t>
      </w:r>
    </w:p>
    <w:p w14:paraId="01E28D54" w14:textId="77777777" w:rsidR="0020699F" w:rsidRDefault="00000000">
      <w:pPr>
        <w:pStyle w:val="1"/>
        <w:jc w:val="center"/>
      </w:pPr>
      <w:r>
        <w:rPr>
          <w:rFonts w:hint="eastAsia"/>
        </w:rPr>
        <w:lastRenderedPageBreak/>
        <w:t>做成“坚实的数据”</w:t>
      </w:r>
    </w:p>
    <w:p w14:paraId="6B547919" w14:textId="77777777" w:rsidR="0020699F" w:rsidRDefault="00000000">
      <w:pPr>
        <w:pStyle w:val="2"/>
      </w:pPr>
      <w:r>
        <w:rPr>
          <w:rFonts w:hint="eastAsia"/>
        </w:rPr>
        <w:t>多层次验证</w:t>
      </w:r>
    </w:p>
    <w:p w14:paraId="22B6AD05" w14:textId="4842EB41" w:rsidR="0020699F" w:rsidRDefault="00242E0F">
      <w:pPr>
        <w:ind w:firstLine="480"/>
      </w:pPr>
      <w:r>
        <w:rPr>
          <w:rFonts w:hint="eastAsia"/>
        </w:rPr>
        <w:t>全方位、</w:t>
      </w:r>
      <w:r w:rsidR="00000000">
        <w:rPr>
          <w:rFonts w:hint="eastAsia"/>
        </w:rPr>
        <w:t>多层次（方法或角度）</w:t>
      </w:r>
      <w:r>
        <w:rPr>
          <w:rFonts w:hint="eastAsia"/>
        </w:rPr>
        <w:t>、</w:t>
      </w:r>
      <w:r w:rsidR="00342A3E">
        <w:rPr>
          <w:rFonts w:hint="eastAsia"/>
        </w:rPr>
        <w:t>宽</w:t>
      </w:r>
      <w:r>
        <w:rPr>
          <w:rFonts w:hint="eastAsia"/>
        </w:rPr>
        <w:t>领域的</w:t>
      </w:r>
      <w:r w:rsidR="00000000">
        <w:rPr>
          <w:rFonts w:hint="eastAsia"/>
        </w:rPr>
        <w:t>验证</w:t>
      </w:r>
      <w:r>
        <w:rPr>
          <w:rFonts w:hint="eastAsia"/>
        </w:rPr>
        <w:t>。</w:t>
      </w:r>
      <w:r w:rsidR="004E7D07">
        <w:rPr>
          <w:rFonts w:hint="eastAsia"/>
        </w:rPr>
        <w:t>对于生命科学领域而言，诸如细胞生物学、生物化学、分子生物学等等是重要的研究方法，是研究生命科学的方法的共识。</w:t>
      </w:r>
      <w:r w:rsidR="00C17326">
        <w:rPr>
          <w:rFonts w:hint="eastAsia"/>
        </w:rPr>
        <w:t>在方法逻辑上，要求是必须准确。</w:t>
      </w:r>
    </w:p>
    <w:p w14:paraId="68E69202" w14:textId="2A5B4395" w:rsidR="00526A2D" w:rsidRDefault="00526A2D" w:rsidP="00526A2D">
      <w:pPr>
        <w:pStyle w:val="2"/>
      </w:pPr>
      <w:r>
        <w:rPr>
          <w:rFonts w:hint="eastAsia"/>
        </w:rPr>
        <w:t>方法论</w:t>
      </w:r>
    </w:p>
    <w:p w14:paraId="4A5C4297" w14:textId="77777777" w:rsidR="00526A2D" w:rsidRDefault="00526A2D">
      <w:pPr>
        <w:ind w:firstLine="480"/>
        <w:rPr>
          <w:rFonts w:hint="eastAsia"/>
        </w:rPr>
      </w:pPr>
    </w:p>
    <w:p w14:paraId="551869D0" w14:textId="77777777" w:rsidR="0020699F" w:rsidRDefault="00000000">
      <w:pPr>
        <w:pStyle w:val="1"/>
        <w:jc w:val="center"/>
      </w:pPr>
      <w:r>
        <w:rPr>
          <w:rFonts w:hint="eastAsia"/>
        </w:rPr>
        <w:t>写出“引人入胜的故事”</w:t>
      </w:r>
    </w:p>
    <w:p w14:paraId="24A037F7" w14:textId="77777777" w:rsidR="0020699F" w:rsidRDefault="00000000">
      <w:pPr>
        <w:pStyle w:val="2"/>
      </w:pPr>
      <w:r>
        <w:rPr>
          <w:rFonts w:hint="eastAsia"/>
        </w:rPr>
        <w:t>故事结构</w:t>
      </w:r>
    </w:p>
    <w:p w14:paraId="318FCBAF" w14:textId="77777777" w:rsidR="0020699F" w:rsidRDefault="00000000">
      <w:pPr>
        <w:ind w:firstLine="480"/>
        <w:rPr>
          <w:b/>
          <w:bCs/>
        </w:rPr>
      </w:pPr>
      <w:r>
        <w:rPr>
          <w:rFonts w:hint="eastAsia"/>
        </w:rPr>
        <w:t>“问题、冲突、突破、意义”故事框架，衍生到“科学问题（</w:t>
      </w:r>
      <w:r>
        <w:rPr>
          <w:rFonts w:hint="eastAsia"/>
        </w:rPr>
        <w:t>Hook</w:t>
      </w:r>
      <w:r w:rsidRPr="00FF6386">
        <w:rPr>
          <w:rFonts w:hint="eastAsia"/>
          <w:b/>
          <w:bCs/>
        </w:rPr>
        <w:t>悬念</w:t>
      </w:r>
      <w:r>
        <w:rPr>
          <w:rFonts w:hint="eastAsia"/>
        </w:rPr>
        <w:t>）、现有科研不足的</w:t>
      </w:r>
      <w:r w:rsidRPr="00FF6386">
        <w:rPr>
          <w:rFonts w:hint="eastAsia"/>
          <w:b/>
          <w:bCs/>
        </w:rPr>
        <w:t>冲突</w:t>
      </w:r>
      <w:r>
        <w:rPr>
          <w:rFonts w:hint="eastAsia"/>
        </w:rPr>
        <w:t>（</w:t>
      </w:r>
      <w:r>
        <w:rPr>
          <w:rFonts w:hint="eastAsia"/>
        </w:rPr>
        <w:t>Gap</w:t>
      </w:r>
      <w:r>
        <w:rPr>
          <w:rFonts w:hint="eastAsia"/>
        </w:rPr>
        <w:t>缺口）、你的突破性发现（</w:t>
      </w:r>
      <w:r>
        <w:rPr>
          <w:rFonts w:hint="eastAsia"/>
        </w:rPr>
        <w:t>Climax</w:t>
      </w:r>
      <w:r w:rsidRPr="00FF6386">
        <w:rPr>
          <w:rFonts w:hint="eastAsia"/>
          <w:b/>
          <w:bCs/>
        </w:rPr>
        <w:t>高潮</w:t>
      </w:r>
      <w:r>
        <w:rPr>
          <w:rFonts w:hint="eastAsia"/>
        </w:rPr>
        <w:t>）、研究意义（</w:t>
      </w:r>
      <w:r>
        <w:rPr>
          <w:rFonts w:hint="eastAsia"/>
        </w:rPr>
        <w:t>Impact</w:t>
      </w:r>
      <w:r w:rsidRPr="00FF6386">
        <w:rPr>
          <w:rFonts w:hint="eastAsia"/>
          <w:b/>
          <w:bCs/>
        </w:rPr>
        <w:t>影响</w:t>
      </w:r>
      <w:r>
        <w:rPr>
          <w:rFonts w:hint="eastAsia"/>
        </w:rPr>
        <w:t>）”。</w:t>
      </w:r>
      <w:r>
        <w:rPr>
          <w:rFonts w:hint="eastAsia"/>
          <w:b/>
          <w:bCs/>
        </w:rPr>
        <w:t>CNS</w:t>
      </w:r>
      <w:r>
        <w:rPr>
          <w:rFonts w:hint="eastAsia"/>
          <w:b/>
          <w:bCs/>
        </w:rPr>
        <w:t>的核心是“改变现有游戏规则”，即“原来还能这样啊！”的惊叹。</w:t>
      </w:r>
    </w:p>
    <w:p w14:paraId="7485C0F4" w14:textId="77777777" w:rsidR="0020699F" w:rsidRDefault="00000000">
      <w:pPr>
        <w:pStyle w:val="4"/>
      </w:pPr>
      <w:r>
        <w:rPr>
          <w:rFonts w:hint="eastAsia"/>
        </w:rPr>
        <w:t>摘要和前言的讲故事（叙事）技巧：</w:t>
      </w:r>
    </w:p>
    <w:p w14:paraId="4A483C50" w14:textId="240445EF" w:rsidR="0020699F" w:rsidRDefault="00000000">
      <w:pPr>
        <w:ind w:firstLine="480"/>
      </w:pPr>
      <w:r>
        <w:rPr>
          <w:rFonts w:hint="eastAsia"/>
        </w:rPr>
        <w:t>问题</w:t>
      </w:r>
      <w:r w:rsidR="0049035B">
        <w:rPr>
          <w:rFonts w:hint="eastAsia"/>
        </w:rPr>
        <w:t>/</w:t>
      </w:r>
      <w:r w:rsidR="0049035B">
        <w:rPr>
          <w:rFonts w:hint="eastAsia"/>
        </w:rPr>
        <w:t>悬念</w:t>
      </w:r>
      <w:r>
        <w:rPr>
          <w:rFonts w:hint="eastAsia"/>
        </w:rPr>
        <w:t>：超导需</w:t>
      </w:r>
      <w:proofErr w:type="gramStart"/>
      <w:r>
        <w:rPr>
          <w:rFonts w:hint="eastAsia"/>
        </w:rPr>
        <w:t>极</w:t>
      </w:r>
      <w:proofErr w:type="gramEnd"/>
      <w:r>
        <w:rPr>
          <w:rFonts w:hint="eastAsia"/>
        </w:rPr>
        <w:t>低温，限制应用。</w:t>
      </w:r>
    </w:p>
    <w:p w14:paraId="503EA3A6" w14:textId="39003FB6" w:rsidR="0020699F" w:rsidRDefault="00000000">
      <w:pPr>
        <w:ind w:firstLine="480"/>
      </w:pPr>
      <w:r>
        <w:rPr>
          <w:rFonts w:hint="eastAsia"/>
        </w:rPr>
        <w:t>冲突</w:t>
      </w:r>
      <w:r w:rsidR="0049035B">
        <w:rPr>
          <w:rFonts w:hint="eastAsia"/>
        </w:rPr>
        <w:t>/</w:t>
      </w:r>
      <w:r w:rsidR="0049035B">
        <w:rPr>
          <w:rFonts w:hint="eastAsia"/>
        </w:rPr>
        <w:t>缺口</w:t>
      </w:r>
      <w:r>
        <w:rPr>
          <w:rFonts w:hint="eastAsia"/>
        </w:rPr>
        <w:t>：目前不能实现室温超导。</w:t>
      </w:r>
    </w:p>
    <w:p w14:paraId="0E19084D" w14:textId="70FC563D" w:rsidR="0020699F" w:rsidRDefault="00000000">
      <w:pPr>
        <w:ind w:firstLine="480"/>
      </w:pPr>
      <w:r>
        <w:t>突破</w:t>
      </w:r>
      <w:r w:rsidR="0049035B">
        <w:rPr>
          <w:rFonts w:hint="eastAsia"/>
        </w:rPr>
        <w:t>/</w:t>
      </w:r>
      <w:r w:rsidR="0049035B">
        <w:rPr>
          <w:rFonts w:hint="eastAsia"/>
        </w:rPr>
        <w:t>高潮</w:t>
      </w:r>
      <w:r>
        <w:t>：在高压下发现硫化氢的超导现象。</w:t>
      </w:r>
    </w:p>
    <w:p w14:paraId="71602226" w14:textId="36C4D3CC" w:rsidR="0020699F" w:rsidRDefault="00000000">
      <w:pPr>
        <w:ind w:firstLine="480"/>
      </w:pPr>
      <w:r>
        <w:t>意义</w:t>
      </w:r>
      <w:r w:rsidR="0049035B">
        <w:rPr>
          <w:rFonts w:hint="eastAsia"/>
        </w:rPr>
        <w:t>/</w:t>
      </w:r>
      <w:r w:rsidR="0049035B">
        <w:rPr>
          <w:rFonts w:hint="eastAsia"/>
        </w:rPr>
        <w:t>影响</w:t>
      </w:r>
      <w:r>
        <w:t>：为未来</w:t>
      </w:r>
      <w:r>
        <w:rPr>
          <w:rFonts w:hint="eastAsia"/>
        </w:rPr>
        <w:t>室温</w:t>
      </w:r>
      <w:r>
        <w:t>超导材料设计提供新方向。</w:t>
      </w:r>
    </w:p>
    <w:p w14:paraId="6115FFF1" w14:textId="07808BCE" w:rsidR="007A0A55" w:rsidRDefault="007A0A55" w:rsidP="007A0A55">
      <w:pPr>
        <w:pStyle w:val="4"/>
      </w:pPr>
      <w:r>
        <w:rPr>
          <w:rFonts w:hint="eastAsia"/>
        </w:rPr>
        <w:t>方法论</w:t>
      </w:r>
    </w:p>
    <w:p w14:paraId="731C0519" w14:textId="12ADFFD8" w:rsidR="007A0A55" w:rsidRDefault="007A0A55">
      <w:pPr>
        <w:ind w:firstLine="480"/>
        <w:rPr>
          <w:rFonts w:hint="eastAsia"/>
        </w:rPr>
      </w:pPr>
      <w:r>
        <w:rPr>
          <w:rFonts w:hint="eastAsia"/>
        </w:rPr>
        <w:t>在研究的开始，有一个科学假设，并随着实验的推进基于获得结果修正这个假设，以及如何讲述这个故事。</w:t>
      </w:r>
    </w:p>
    <w:p w14:paraId="100B0425" w14:textId="77777777" w:rsidR="0020699F" w:rsidRDefault="00000000">
      <w:pPr>
        <w:pStyle w:val="1"/>
        <w:jc w:val="center"/>
      </w:pPr>
      <w:r>
        <w:rPr>
          <w:rFonts w:hint="eastAsia"/>
        </w:rPr>
        <w:lastRenderedPageBreak/>
        <w:t>范式</w:t>
      </w:r>
    </w:p>
    <w:p w14:paraId="11AAA821" w14:textId="77777777" w:rsidR="0020699F" w:rsidRDefault="00000000">
      <w:pPr>
        <w:pStyle w:val="2"/>
      </w:pPr>
      <w:r>
        <w:rPr>
          <w:rFonts w:hint="eastAsia"/>
        </w:rPr>
        <w:t>案例分析</w:t>
      </w:r>
    </w:p>
    <w:p w14:paraId="5B00C5AA" w14:textId="77777777" w:rsidR="0020699F" w:rsidRDefault="00000000">
      <w:pPr>
        <w:pStyle w:val="3"/>
      </w:pPr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Nature</w:t>
      </w:r>
      <w:r>
        <w:rPr>
          <w:rFonts w:hint="eastAsia"/>
        </w:rPr>
        <w:t>论文《石墨烯超导》</w:t>
      </w:r>
    </w:p>
    <w:p w14:paraId="47ABF621" w14:textId="77777777" w:rsidR="0020699F" w:rsidRDefault="00000000">
      <w:pPr>
        <w:ind w:firstLine="480"/>
      </w:pPr>
      <w:r>
        <w:rPr>
          <w:rFonts w:hint="eastAsia"/>
        </w:rPr>
        <w:t>选题：超导是物理百年难题，室温超导是“圣杯”。</w:t>
      </w:r>
    </w:p>
    <w:p w14:paraId="2B0E34FE" w14:textId="77777777" w:rsidR="0020699F" w:rsidRDefault="00000000">
      <w:pPr>
        <w:ind w:firstLine="480"/>
      </w:pPr>
      <w:r>
        <w:rPr>
          <w:rFonts w:hint="eastAsia"/>
        </w:rPr>
        <w:t>数据：通过极端条件</w:t>
      </w:r>
      <w:r>
        <w:rPr>
          <w:rFonts w:hint="eastAsia"/>
        </w:rPr>
        <w:t>+</w:t>
      </w:r>
      <w:r>
        <w:rPr>
          <w:rFonts w:hint="eastAsia"/>
        </w:rPr>
        <w:t>理论计算，验证石墨烯的超导性。</w:t>
      </w:r>
    </w:p>
    <w:p w14:paraId="5B13C86B" w14:textId="77777777" w:rsidR="0020699F" w:rsidRDefault="00000000">
      <w:pPr>
        <w:ind w:firstLine="480"/>
      </w:pPr>
      <w:r>
        <w:rPr>
          <w:rFonts w:hint="eastAsia"/>
        </w:rPr>
        <w:t>叙事：</w:t>
      </w:r>
    </w:p>
    <w:p w14:paraId="20FC8A0A" w14:textId="77777777" w:rsidR="0020699F" w:rsidRDefault="00000000">
      <w:pPr>
        <w:numPr>
          <w:ilvl w:val="0"/>
          <w:numId w:val="2"/>
        </w:numPr>
        <w:ind w:firstLineChars="0"/>
      </w:pPr>
      <w:r>
        <w:rPr>
          <w:rFonts w:hint="eastAsia"/>
        </w:rPr>
        <w:t>问题：超导材料通常需要</w:t>
      </w:r>
      <w:proofErr w:type="gramStart"/>
      <w:r>
        <w:rPr>
          <w:rFonts w:hint="eastAsia"/>
        </w:rPr>
        <w:t>极</w:t>
      </w:r>
      <w:proofErr w:type="gramEnd"/>
      <w:r>
        <w:rPr>
          <w:rFonts w:hint="eastAsia"/>
        </w:rPr>
        <w:t>低温，限制其应用。</w:t>
      </w:r>
    </w:p>
    <w:p w14:paraId="13485AF5" w14:textId="77777777" w:rsidR="0020699F" w:rsidRDefault="00000000">
      <w:pPr>
        <w:numPr>
          <w:ilvl w:val="0"/>
          <w:numId w:val="2"/>
        </w:numPr>
        <w:ind w:firstLineChars="0"/>
      </w:pPr>
      <w:r>
        <w:rPr>
          <w:rFonts w:hint="eastAsia"/>
        </w:rPr>
        <w:t>冲突：二</w:t>
      </w:r>
      <w:proofErr w:type="gramStart"/>
      <w:r>
        <w:rPr>
          <w:rFonts w:hint="eastAsia"/>
        </w:rPr>
        <w:t>维材料</w:t>
      </w:r>
      <w:proofErr w:type="gramEnd"/>
      <w:r>
        <w:rPr>
          <w:rFonts w:hint="eastAsia"/>
        </w:rPr>
        <w:t>中的超导机制尚不明确。</w:t>
      </w:r>
    </w:p>
    <w:p w14:paraId="59D61AC1" w14:textId="77777777" w:rsidR="0020699F" w:rsidRDefault="00000000">
      <w:pPr>
        <w:numPr>
          <w:ilvl w:val="0"/>
          <w:numId w:val="2"/>
        </w:numPr>
        <w:ind w:firstLineChars="0"/>
      </w:pPr>
      <w:r>
        <w:rPr>
          <w:rFonts w:hint="eastAsia"/>
        </w:rPr>
        <w:t>突破：我们发现</w:t>
      </w:r>
      <w:proofErr w:type="gramStart"/>
      <w:r>
        <w:rPr>
          <w:rFonts w:hint="eastAsia"/>
        </w:rPr>
        <w:t>石墨烯在特定</w:t>
      </w:r>
      <w:proofErr w:type="gramEnd"/>
      <w:r>
        <w:rPr>
          <w:rFonts w:hint="eastAsia"/>
        </w:rPr>
        <w:t>转角下呈现超导性。</w:t>
      </w:r>
    </w:p>
    <w:p w14:paraId="05CD4F55" w14:textId="77777777" w:rsidR="0020699F" w:rsidRDefault="00000000">
      <w:pPr>
        <w:numPr>
          <w:ilvl w:val="0"/>
          <w:numId w:val="2"/>
        </w:numPr>
        <w:ind w:firstLineChars="0"/>
      </w:pPr>
      <w:r>
        <w:rPr>
          <w:rFonts w:hint="eastAsia"/>
        </w:rPr>
        <w:t>意义：为设计新型超导器件提供新途径。</w:t>
      </w:r>
    </w:p>
    <w:p w14:paraId="306934F7" w14:textId="77777777" w:rsidR="0020699F" w:rsidRDefault="00000000">
      <w:pPr>
        <w:ind w:firstLine="480"/>
      </w:pPr>
      <w:r>
        <w:t>投稿：选择</w:t>
      </w:r>
      <w:r>
        <w:t>Nature</w:t>
      </w:r>
      <w:r>
        <w:t>（因其偏爱物理学突破），封面故事增强传播力。</w:t>
      </w:r>
    </w:p>
    <w:p w14:paraId="4F21AD57" w14:textId="77777777" w:rsidR="0020699F" w:rsidRDefault="00000000">
      <w:pPr>
        <w:pStyle w:val="3"/>
      </w:pPr>
      <w:r>
        <w:rPr>
          <w:rFonts w:hint="eastAsia"/>
        </w:rPr>
        <w:t>2025</w:t>
      </w:r>
      <w:r>
        <w:rPr>
          <w:rFonts w:hint="eastAsia"/>
        </w:rPr>
        <w:t>年</w:t>
      </w:r>
      <w:r>
        <w:rPr>
          <w:rFonts w:hint="eastAsia"/>
        </w:rPr>
        <w:t>Science</w:t>
      </w:r>
      <w:r>
        <w:rPr>
          <w:rFonts w:hint="eastAsia"/>
        </w:rPr>
        <w:t>论文《柑橘黄龙病》</w:t>
      </w:r>
    </w:p>
    <w:p w14:paraId="5A03B2A1" w14:textId="77777777" w:rsidR="0020699F" w:rsidRDefault="00000000">
      <w:pPr>
        <w:ind w:firstLine="480"/>
      </w:pPr>
      <w:r>
        <w:rPr>
          <w:rFonts w:hint="eastAsia"/>
        </w:rPr>
        <w:t>选题：从产业痛点中提炼基础科学问题（</w:t>
      </w:r>
      <w:r>
        <w:rPr>
          <w:rFonts w:hint="eastAsia"/>
        </w:rPr>
        <w:t>HLB</w:t>
      </w:r>
      <w:r>
        <w:rPr>
          <w:rFonts w:hint="eastAsia"/>
        </w:rPr>
        <w:t>→</w:t>
      </w:r>
      <w:r>
        <w:rPr>
          <w:rFonts w:hint="eastAsia"/>
        </w:rPr>
        <w:t>S</w:t>
      </w:r>
      <w:r>
        <w:rPr>
          <w:rFonts w:hint="eastAsia"/>
        </w:rPr>
        <w:t>基因进化）。</w:t>
      </w:r>
    </w:p>
    <w:p w14:paraId="5AE8A407" w14:textId="77777777" w:rsidR="0020699F" w:rsidRDefault="00000000">
      <w:pPr>
        <w:ind w:firstLine="480"/>
      </w:pPr>
      <w:r>
        <w:rPr>
          <w:rFonts w:hint="eastAsia"/>
        </w:rPr>
        <w:t>数据：机制（分子互作）</w:t>
      </w:r>
      <w:r>
        <w:rPr>
          <w:rFonts w:hint="eastAsia"/>
        </w:rPr>
        <w:t xml:space="preserve">+ </w:t>
      </w:r>
      <w:r>
        <w:rPr>
          <w:rFonts w:hint="eastAsia"/>
        </w:rPr>
        <w:t>应用（田间试验）双闭环验证。</w:t>
      </w:r>
    </w:p>
    <w:p w14:paraId="29E97CB5" w14:textId="77777777" w:rsidR="0020699F" w:rsidRDefault="00000000">
      <w:pPr>
        <w:ind w:firstLine="480"/>
      </w:pPr>
      <w:r>
        <w:rPr>
          <w:rFonts w:hint="eastAsia"/>
        </w:rPr>
        <w:t>叙事：</w:t>
      </w:r>
    </w:p>
    <w:p w14:paraId="7D61EF43" w14:textId="77777777" w:rsidR="0020699F" w:rsidRDefault="00000000">
      <w:pPr>
        <w:numPr>
          <w:ilvl w:val="0"/>
          <w:numId w:val="3"/>
        </w:numPr>
        <w:ind w:firstLineChars="0"/>
      </w:pPr>
      <w:r>
        <w:rPr>
          <w:rFonts w:hint="eastAsia"/>
        </w:rPr>
        <w:t>问题：柑橘黄龙病发病严重，无有效放置措施。</w:t>
      </w:r>
    </w:p>
    <w:p w14:paraId="3124D06E" w14:textId="77777777" w:rsidR="0020699F" w:rsidRDefault="00000000">
      <w:pPr>
        <w:numPr>
          <w:ilvl w:val="0"/>
          <w:numId w:val="3"/>
        </w:numPr>
        <w:ind w:firstLineChars="0"/>
      </w:pPr>
      <w:r>
        <w:rPr>
          <w:rFonts w:hint="eastAsia"/>
        </w:rPr>
        <w:t>冲突：至今所有的尝试效果均不好。</w:t>
      </w:r>
    </w:p>
    <w:p w14:paraId="6C5CE5CC" w14:textId="77777777" w:rsidR="0020699F" w:rsidRDefault="00000000">
      <w:pPr>
        <w:numPr>
          <w:ilvl w:val="0"/>
          <w:numId w:val="3"/>
        </w:numPr>
        <w:ind w:firstLineChars="0"/>
      </w:pPr>
      <w:r>
        <w:rPr>
          <w:rFonts w:hint="eastAsia"/>
        </w:rPr>
        <w:t>突破：我们发现</w:t>
      </w:r>
      <w:r>
        <w:rPr>
          <w:rFonts w:hint="eastAsia"/>
        </w:rPr>
        <w:t>PUB12</w:t>
      </w:r>
      <w:r>
        <w:rPr>
          <w:rFonts w:hint="eastAsia"/>
        </w:rPr>
        <w:t>接到的</w:t>
      </w:r>
      <w:proofErr w:type="gramStart"/>
      <w:r>
        <w:rPr>
          <w:rFonts w:hint="eastAsia"/>
        </w:rPr>
        <w:t>泛素化</w:t>
      </w:r>
      <w:proofErr w:type="gramEnd"/>
      <w:r>
        <w:rPr>
          <w:rFonts w:hint="eastAsia"/>
        </w:rPr>
        <w:t>蛋白酶调控黄龙病发生程度。</w:t>
      </w:r>
    </w:p>
    <w:p w14:paraId="42E8BB25" w14:textId="77777777" w:rsidR="0020699F" w:rsidRDefault="00000000">
      <w:pPr>
        <w:numPr>
          <w:ilvl w:val="0"/>
          <w:numId w:val="3"/>
        </w:numPr>
        <w:ind w:firstLineChars="0"/>
      </w:pPr>
      <w:r>
        <w:rPr>
          <w:rFonts w:hint="eastAsia"/>
        </w:rPr>
        <w:t>意义：为设计防治柑橘黄龙病提供新途径。</w:t>
      </w:r>
    </w:p>
    <w:p w14:paraId="756053FA" w14:textId="77777777" w:rsidR="0020699F" w:rsidRDefault="00000000">
      <w:pPr>
        <w:ind w:firstLine="480"/>
      </w:pPr>
      <w:r>
        <w:t>投稿：选择</w:t>
      </w:r>
      <w:r>
        <w:rPr>
          <w:rFonts w:hint="eastAsia"/>
        </w:rPr>
        <w:t>Science</w:t>
      </w:r>
      <w:r>
        <w:t>（全球农业</w:t>
      </w:r>
      <w:r>
        <w:t>+AI</w:t>
      </w:r>
      <w:r>
        <w:t>交叉）</w:t>
      </w:r>
    </w:p>
    <w:sectPr w:rsidR="0020699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6290BA" w14:textId="77777777" w:rsidR="006855E9" w:rsidRDefault="006855E9">
      <w:pPr>
        <w:spacing w:line="240" w:lineRule="auto"/>
        <w:ind w:firstLine="480"/>
      </w:pPr>
      <w:r>
        <w:separator/>
      </w:r>
    </w:p>
  </w:endnote>
  <w:endnote w:type="continuationSeparator" w:id="0">
    <w:p w14:paraId="7D8BEAB9" w14:textId="77777777" w:rsidR="006855E9" w:rsidRDefault="006855E9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DD6808" w14:textId="77777777" w:rsidR="00543959" w:rsidRDefault="00543959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45001C" w14:textId="77777777" w:rsidR="00543959" w:rsidRDefault="00543959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132CD6" w14:textId="77777777" w:rsidR="00543959" w:rsidRDefault="00543959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2E8F56" w14:textId="77777777" w:rsidR="006855E9" w:rsidRDefault="006855E9">
      <w:pPr>
        <w:spacing w:line="240" w:lineRule="auto"/>
        <w:ind w:firstLine="480"/>
      </w:pPr>
      <w:r>
        <w:separator/>
      </w:r>
    </w:p>
  </w:footnote>
  <w:footnote w:type="continuationSeparator" w:id="0">
    <w:p w14:paraId="63A4BDCD" w14:textId="77777777" w:rsidR="006855E9" w:rsidRDefault="006855E9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D29BF1" w14:textId="77777777" w:rsidR="00543959" w:rsidRDefault="00543959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9D0712" w14:textId="77777777" w:rsidR="00543959" w:rsidRDefault="00543959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EE785B" w14:textId="77777777" w:rsidR="00543959" w:rsidRDefault="00543959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EBAFCE40"/>
    <w:multiLevelType w:val="multilevel"/>
    <w:tmpl w:val="EBAFCE40"/>
    <w:lvl w:ilvl="0">
      <w:start w:val="1"/>
      <w:numFmt w:val="chineseCounting"/>
      <w:pStyle w:val="1"/>
      <w:suff w:val="nothing"/>
      <w:lvlText w:val="第%1章 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isLgl/>
      <w:lvlText w:val="%1.%2."/>
      <w:lvlJc w:val="left"/>
      <w:pPr>
        <w:ind w:left="575" w:hanging="575"/>
      </w:pPr>
      <w:rPr>
        <w:rFonts w:hint="eastAsia"/>
      </w:rPr>
    </w:lvl>
    <w:lvl w:ilvl="2">
      <w:start w:val="1"/>
      <w:numFmt w:val="decimal"/>
      <w:pStyle w:val="3"/>
      <w:isLgl/>
      <w:lvlText w:val="%1.%2.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isLgl/>
      <w:lvlText w:val="%1.%2.%3.%4.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isLgl/>
      <w:lvlText w:val="%1.%2.%3.%4.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isLgl/>
      <w:lvlText w:val="%1.%2.%3.%4.%5.%6."/>
      <w:lvlJc w:val="left"/>
      <w:pPr>
        <w:ind w:left="1151" w:hanging="1151"/>
      </w:pPr>
      <w:rPr>
        <w:rFonts w:hint="eastAsia"/>
      </w:rPr>
    </w:lvl>
    <w:lvl w:ilvl="6">
      <w:start w:val="1"/>
      <w:numFmt w:val="decimal"/>
      <w:pStyle w:val="7"/>
      <w:isLgl/>
      <w:lvlText w:val="%1.%2.%3.%4.%5.%6.%7.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abstractNum w:abstractNumId="1" w15:restartNumberingAfterBreak="0">
    <w:nsid w:val="EFC64EA4"/>
    <w:multiLevelType w:val="singleLevel"/>
    <w:tmpl w:val="EFC64EA4"/>
    <w:lvl w:ilvl="0">
      <w:start w:val="1"/>
      <w:numFmt w:val="decimal"/>
      <w:lvlText w:val="(%1)"/>
      <w:lvlJc w:val="left"/>
      <w:pPr>
        <w:tabs>
          <w:tab w:val="left" w:pos="840"/>
        </w:tabs>
        <w:ind w:left="1265" w:hanging="425"/>
      </w:pPr>
      <w:rPr>
        <w:rFonts w:hint="default"/>
      </w:rPr>
    </w:lvl>
  </w:abstractNum>
  <w:abstractNum w:abstractNumId="2" w15:restartNumberingAfterBreak="0">
    <w:nsid w:val="5F9F7287"/>
    <w:multiLevelType w:val="singleLevel"/>
    <w:tmpl w:val="5F9F7287"/>
    <w:lvl w:ilvl="0">
      <w:start w:val="1"/>
      <w:numFmt w:val="decimal"/>
      <w:lvlText w:val="(%1)"/>
      <w:lvlJc w:val="left"/>
      <w:pPr>
        <w:tabs>
          <w:tab w:val="left" w:pos="840"/>
        </w:tabs>
        <w:ind w:left="1265" w:hanging="425"/>
      </w:pPr>
      <w:rPr>
        <w:rFonts w:hint="default"/>
      </w:rPr>
    </w:lvl>
  </w:abstractNum>
  <w:num w:numId="1" w16cid:durableId="831989248">
    <w:abstractNumId w:val="0"/>
  </w:num>
  <w:num w:numId="2" w16cid:durableId="1109131319">
    <w:abstractNumId w:val="1"/>
  </w:num>
  <w:num w:numId="3" w16cid:durableId="11253476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A1947CF"/>
    <w:rsid w:val="EFF7CF9C"/>
    <w:rsid w:val="F79EA369"/>
    <w:rsid w:val="F95FEE1E"/>
    <w:rsid w:val="FFBF25B9"/>
    <w:rsid w:val="FFF73C94"/>
    <w:rsid w:val="00160AB8"/>
    <w:rsid w:val="0020699F"/>
    <w:rsid w:val="002160D7"/>
    <w:rsid w:val="00242E0F"/>
    <w:rsid w:val="00273F9D"/>
    <w:rsid w:val="00342A3E"/>
    <w:rsid w:val="0049035B"/>
    <w:rsid w:val="004E7D07"/>
    <w:rsid w:val="00526A2D"/>
    <w:rsid w:val="00543959"/>
    <w:rsid w:val="006855E9"/>
    <w:rsid w:val="007A0A55"/>
    <w:rsid w:val="0086503C"/>
    <w:rsid w:val="00C17326"/>
    <w:rsid w:val="00FF6386"/>
    <w:rsid w:val="337AFEAE"/>
    <w:rsid w:val="3DEFE19A"/>
    <w:rsid w:val="4A1947CF"/>
    <w:rsid w:val="4AFE28D9"/>
    <w:rsid w:val="4EEB18D9"/>
    <w:rsid w:val="57C57D0E"/>
    <w:rsid w:val="586FF4FA"/>
    <w:rsid w:val="61FFEC5B"/>
    <w:rsid w:val="6FB720AC"/>
    <w:rsid w:val="6FBF4B22"/>
    <w:rsid w:val="7CBD4097"/>
    <w:rsid w:val="7DFF6585"/>
    <w:rsid w:val="7F6F6ACA"/>
    <w:rsid w:val="7FC7A005"/>
    <w:rsid w:val="AFBF8FBC"/>
    <w:rsid w:val="C5FCCC72"/>
    <w:rsid w:val="CBA4ED76"/>
    <w:rsid w:val="DBF7B916"/>
    <w:rsid w:val="EDE2B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A5BFB16"/>
  <w15:docId w15:val="{82E23176-C909-43A8-BFD0-8A77E3103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440" w:lineRule="exact"/>
      <w:ind w:firstLineChars="200" w:firstLine="420"/>
      <w:jc w:val="both"/>
    </w:pPr>
    <w:rPr>
      <w:rFonts w:ascii="Times New Roman" w:hAnsi="Times New Roman"/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6" w:lineRule="auto"/>
      <w:ind w:firstLineChars="0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numPr>
        <w:ilvl w:val="1"/>
        <w:numId w:val="1"/>
      </w:numPr>
      <w:spacing w:before="260" w:after="260" w:line="413" w:lineRule="auto"/>
      <w:ind w:firstLineChars="0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numPr>
        <w:ilvl w:val="2"/>
        <w:numId w:val="1"/>
      </w:numPr>
      <w:spacing w:before="260" w:after="260" w:line="413" w:lineRule="auto"/>
      <w:ind w:firstLineChars="0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numPr>
        <w:ilvl w:val="3"/>
        <w:numId w:val="1"/>
      </w:numPr>
      <w:spacing w:before="280" w:after="290" w:line="372" w:lineRule="auto"/>
      <w:ind w:firstLineChars="0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semiHidden/>
    <w:unhideWhenUsed/>
    <w:qFormat/>
    <w:pPr>
      <w:keepNext/>
      <w:keepLines/>
      <w:numPr>
        <w:ilvl w:val="4"/>
        <w:numId w:val="1"/>
      </w:numPr>
      <w:spacing w:before="280" w:after="290" w:line="372" w:lineRule="auto"/>
      <w:ind w:firstLineChars="0"/>
      <w:outlineLvl w:val="4"/>
    </w:pPr>
    <w:rPr>
      <w:b/>
      <w:sz w:val="28"/>
    </w:rPr>
  </w:style>
  <w:style w:type="paragraph" w:styleId="6">
    <w:name w:val="heading 6"/>
    <w:basedOn w:val="a"/>
    <w:next w:val="a"/>
    <w:semiHidden/>
    <w:unhideWhenUsed/>
    <w:qFormat/>
    <w:pPr>
      <w:keepNext/>
      <w:keepLines/>
      <w:numPr>
        <w:ilvl w:val="5"/>
        <w:numId w:val="1"/>
      </w:numPr>
      <w:spacing w:before="240" w:after="64" w:line="317" w:lineRule="auto"/>
      <w:ind w:firstLineChars="0"/>
      <w:outlineLvl w:val="5"/>
    </w:pPr>
    <w:rPr>
      <w:rFonts w:ascii="Arial" w:eastAsia="黑体" w:hAnsi="Arial"/>
      <w:b/>
    </w:rPr>
  </w:style>
  <w:style w:type="paragraph" w:styleId="7">
    <w:name w:val="heading 7"/>
    <w:basedOn w:val="a"/>
    <w:next w:val="a"/>
    <w:semiHidden/>
    <w:unhideWhenUsed/>
    <w:qFormat/>
    <w:pPr>
      <w:keepNext/>
      <w:keepLines/>
      <w:numPr>
        <w:ilvl w:val="6"/>
        <w:numId w:val="1"/>
      </w:numPr>
      <w:spacing w:before="240" w:after="64" w:line="317" w:lineRule="auto"/>
      <w:ind w:firstLineChars="0"/>
      <w:outlineLvl w:val="6"/>
    </w:pPr>
    <w:rPr>
      <w:b/>
    </w:rPr>
  </w:style>
  <w:style w:type="paragraph" w:styleId="8">
    <w:name w:val="heading 8"/>
    <w:basedOn w:val="a"/>
    <w:next w:val="a"/>
    <w:semiHidden/>
    <w:unhideWhenUsed/>
    <w:qFormat/>
    <w:pPr>
      <w:keepNext/>
      <w:keepLines/>
      <w:numPr>
        <w:ilvl w:val="7"/>
        <w:numId w:val="1"/>
      </w:numPr>
      <w:spacing w:before="240" w:after="64" w:line="317" w:lineRule="auto"/>
      <w:ind w:firstLineChars="0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semiHidden/>
    <w:unhideWhenUsed/>
    <w:qFormat/>
    <w:pPr>
      <w:keepNext/>
      <w:keepLines/>
      <w:numPr>
        <w:ilvl w:val="8"/>
        <w:numId w:val="1"/>
      </w:numPr>
      <w:spacing w:before="240" w:after="64" w:line="317" w:lineRule="auto"/>
      <w:ind w:firstLineChars="0"/>
      <w:outlineLvl w:val="8"/>
    </w:pPr>
    <w:rPr>
      <w:rFonts w:ascii="Arial" w:eastAsia="黑体" w:hAnsi="Arial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543959"/>
    <w:pP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543959"/>
    <w:rPr>
      <w:rFonts w:ascii="Times New Roman" w:hAnsi="Times New Roman"/>
      <w:kern w:val="2"/>
      <w:sz w:val="18"/>
      <w:szCs w:val="18"/>
    </w:rPr>
  </w:style>
  <w:style w:type="paragraph" w:styleId="a5">
    <w:name w:val="footer"/>
    <w:basedOn w:val="a"/>
    <w:link w:val="a6"/>
    <w:rsid w:val="0054395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543959"/>
    <w:rPr>
      <w:rFonts w:ascii="Times New Roman" w:hAnsi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190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</dc:creator>
  <cp:lastModifiedBy>sy Zhao</cp:lastModifiedBy>
  <cp:revision>13</cp:revision>
  <dcterms:created xsi:type="dcterms:W3CDTF">2018-07-11T23:11:00Z</dcterms:created>
  <dcterms:modified xsi:type="dcterms:W3CDTF">2025-04-16T08:42:00Z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2052-12.1.0.17900</vt:lpwstr>
  </property>
  <property fmtid="{D5CDD505-2E9C-101B-9397-08002B2CF9AE}" pid="3" name="ICV">
    <vt:lpwstr>8CE19CD269F49C0308EFFC679D0D088D_42</vt:lpwstr>
  </property>
</Properties>
</file>