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比赛构想：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1.欢乐场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入场券：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玩法：</w:t>
      </w:r>
    </w:p>
    <w:p>
      <w:pPr>
        <w:rPr>
          <w:rFonts w:hint="eastAsia"/>
        </w:rPr>
      </w:pPr>
      <w:r>
        <w:rPr>
          <w:rFonts w:hint="eastAsia"/>
        </w:rPr>
        <w:t>2人一桌，每桌满2人即开局，活动期限内，结算时战绩前3名获奖励。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活动期限：</w:t>
      </w:r>
    </w:p>
    <w:p>
      <w:pPr>
        <w:rPr>
          <w:rFonts w:hint="eastAsia"/>
        </w:rPr>
      </w:pPr>
      <w:r>
        <w:rPr>
          <w:rFonts w:hint="eastAsia"/>
        </w:rPr>
        <w:t>XXX年XX月XX日XX时XX分——XXX年XX月XX日XX时XX分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结算：</w:t>
      </w:r>
    </w:p>
    <w:p>
      <w:pPr>
        <w:rPr>
          <w:rFonts w:hint="eastAsia"/>
        </w:rPr>
      </w:pPr>
      <w:r>
        <w:rPr>
          <w:rFonts w:hint="eastAsia"/>
        </w:rPr>
        <w:t>活动期结束后立即结算。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礼品设置：</w:t>
      </w:r>
    </w:p>
    <w:p>
      <w:pPr>
        <w:rPr>
          <w:rFonts w:hint="eastAsia"/>
        </w:rPr>
      </w:pPr>
      <w:r>
        <w:rPr>
          <w:rFonts w:hint="eastAsia"/>
        </w:rPr>
        <w:t>虚拟房卡或者现金，实物等。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赛制说明：</w:t>
      </w:r>
    </w:p>
    <w:p>
      <w:pPr>
        <w:rPr>
          <w:rFonts w:hint="eastAsia"/>
        </w:rPr>
      </w:pPr>
      <w:r>
        <w:rPr>
          <w:rFonts w:hint="eastAsia"/>
        </w:rPr>
        <w:t>桌数无上限，人数无上限，活动期限内，入桌人满即可开局，开局后按基础牌型分，鸡分结算战绩，理论上看，玩家参与的对局越多，</w:t>
      </w:r>
    </w:p>
    <w:p>
      <w:pPr>
        <w:rPr>
          <w:rFonts w:hint="eastAsia"/>
        </w:rPr>
      </w:pPr>
      <w:r>
        <w:rPr>
          <w:rFonts w:hint="eastAsia"/>
        </w:rPr>
        <w:t>所胡牌型，鸡分越多，战绩分数越高。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2.急速场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入场券：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玩法：</w:t>
      </w:r>
    </w:p>
    <w:p>
      <w:pPr>
        <w:rPr>
          <w:rFonts w:hint="eastAsia"/>
        </w:rPr>
      </w:pPr>
      <w:r>
        <w:rPr>
          <w:rFonts w:hint="eastAsia"/>
        </w:rPr>
        <w:t>报名的玩家底分均为0分，每场比赛限定人数，打立出局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10s出牌，如超过10s，进入托管状态，系统代替玩家出牌，玩家需自行退出托管模式</w:t>
      </w:r>
      <w:r>
        <w:rPr>
          <w:rFonts w:hint="eastAsia"/>
        </w:rPr>
        <w:t>，输家淘汰出局，可报名下一场次；赢家继续对局，决出最后3名玩家为获胜者。</w:t>
      </w:r>
    </w:p>
    <w:p>
      <w:pPr>
        <w:rPr>
          <w:rFonts w:hint="eastAsia"/>
        </w:rPr>
      </w:pPr>
      <w:r>
        <w:rPr>
          <w:rFonts w:hint="eastAsia"/>
        </w:rPr>
        <w:t>（如对局黄庄，则按鸡分/杠分/叫牌/未叫牌判定），如无分数出入，则加赛直到决出胜负。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人数限制：</w:t>
      </w:r>
    </w:p>
    <w:p>
      <w:pPr>
        <w:rPr>
          <w:rFonts w:hint="eastAsia"/>
        </w:rPr>
      </w:pPr>
      <w:r>
        <w:rPr>
          <w:rFonts w:hint="eastAsia"/>
        </w:rPr>
        <w:t>规定每场开赛人数，人满即开启比赛。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活动期限：</w:t>
      </w:r>
    </w:p>
    <w:p>
      <w:pPr>
        <w:rPr>
          <w:rFonts w:hint="eastAsia"/>
        </w:rPr>
      </w:pPr>
      <w:r>
        <w:rPr>
          <w:rFonts w:hint="eastAsia"/>
        </w:rPr>
        <w:t>后台配置有效活动期限。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结算：</w:t>
      </w:r>
    </w:p>
    <w:p>
      <w:pPr>
        <w:rPr>
          <w:rFonts w:hint="eastAsia"/>
        </w:rPr>
      </w:pPr>
      <w:r>
        <w:rPr>
          <w:rFonts w:hint="eastAsia"/>
        </w:rPr>
        <w:t>每桌对局后即结算，再按结算成绩排序。</w:t>
      </w:r>
    </w:p>
    <w:p>
      <w:pPr>
        <w:tabs>
          <w:tab w:val="left" w:pos="1492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礼品设置：</w:t>
      </w:r>
    </w:p>
    <w:p>
      <w:pPr>
        <w:rPr>
          <w:rFonts w:hint="eastAsia"/>
        </w:rPr>
      </w:pPr>
      <w:r>
        <w:rPr>
          <w:rFonts w:hint="eastAsia"/>
        </w:rPr>
        <w:t>虚拟房卡或者现</w:t>
      </w:r>
      <w:bookmarkStart w:id="0" w:name="_GoBack"/>
      <w:bookmarkEnd w:id="0"/>
      <w:r>
        <w:rPr>
          <w:rFonts w:hint="eastAsia"/>
        </w:rPr>
        <w:t>金，实物等。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赛制说明：</w:t>
      </w:r>
    </w:p>
    <w:p>
      <w:pPr>
        <w:rPr>
          <w:rFonts w:hint="eastAsia"/>
        </w:rPr>
      </w:pPr>
      <w:r>
        <w:rPr>
          <w:rFonts w:hint="eastAsia"/>
        </w:rPr>
        <w:t>桌数、场数无上限，每场有人数上限，活动期限内，人满即可开局，开局后按基础牌型分，鸡分结算战绩，理论上看，玩家获胜场次越多，</w:t>
      </w:r>
    </w:p>
    <w:p>
      <w:pPr>
        <w:rPr>
          <w:rFonts w:hint="eastAsia"/>
        </w:rPr>
      </w:pPr>
      <w:r>
        <w:rPr>
          <w:rFonts w:hint="eastAsia"/>
        </w:rPr>
        <w:t>所胡牌型越大，鸡分越多，获胜概率越高。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3.团体赛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入场券：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朋友圈圈主报名参赛，圈主获得圈子参赛资格后，向圈子全体成员发起参赛（可以在游戏参赛页面召唤圈子成员参赛，也可以生成链接，由圈主分享后，圈子成员自行选择加入团体赛），一旦朋友圈用户参赛便不可更改（防止一人加入多个朋友圈，频繁更改参赛团队的情况出现），用户进入赛事页面后，可以查看参赛人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人数限制：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活动期限：</w:t>
      </w:r>
    </w:p>
    <w:p>
      <w:pPr>
        <w:rPr>
          <w:rFonts w:hint="eastAsia"/>
        </w:rPr>
      </w:pPr>
      <w:r>
        <w:rPr>
          <w:rFonts w:hint="eastAsia"/>
        </w:rPr>
        <w:t>XXX年XX月XX日XX时XX分——XXX年XX月XX日XX时XX分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礼品设置：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赛制说明：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每个团体参赛人数无上限，匹配时随机匹配其他团体玩家，输家被淘汰，赢家留下继续比赛，战至其他团体没有玩家即胜，比赛胜负根据团队总战绩决定，团队总战绩=圈子参赛用户对局总战绩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自创比赛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入场券：创建比赛者一次性支付。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：自行创建比赛，比赛场可选择自由场，有创建比赛，根据比赛人数收取房卡？，创建内容包括，名称，人数，规则（打立出局，淘汰赛，玩法：麻将/斗地主），创建比赛后可以对比赛场进行修改和删除，其他参与用户进入自创比赛场后，点击“参加”即可参加本场次比赛对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人数限制：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玩家根据自身需求设定。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活动期限：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玩家根据自身需求设定。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战绩结算，战绩高者胜。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礼品设置：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创建者线上/线下发放，发放方式由创建者和参赛者自行协商发放。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赛制说明：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赛制/玩法等由参赛者自行设定，需设定的内容大致包括玩法，人数，规则，公告（用于公布礼品发放及联系方式）等内容。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全民赛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入场券：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玩法：提前报名，定时开赛，报名未参赛视为自动放弃，淘汰赛制，如报名人数上限60人，首轮淘汰30人，二轮淘汰15人，三轮淘汰8人，剩下6人争夺前3名，前6名获得奖励。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人数限制：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指定人数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场次限制：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无，人数满即可开场。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活动期限：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XXX年XX月XX日XX时XX分——XXX年XX月XX日XX时XX分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战绩排序，分低者被淘汰，末轮决胜，每轮分数累积，如遇平局或者战绩分相同的情况，进行加赛一局。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礼品设置：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赛制说明：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淘汰赛，全民可参与，参与后进入末轮者均可根据自身排名，获得相应奖励，未进入末轮的玩家，可观战，可返回报名参加其他比赛。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比赛总体</w:t>
      </w:r>
      <w:r>
        <w:rPr>
          <w:rFonts w:hint="eastAsia"/>
        </w:rPr>
        <w:t>涉及：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前端：</w:t>
      </w:r>
      <w:r>
        <w:rPr>
          <w:rFonts w:hint="eastAsia"/>
          <w:lang w:val="en-US" w:eastAsia="zh-CN"/>
        </w:rPr>
        <w:t>比赛入口，比赛场选择界面，自创比赛界面，用户个人中心—我的比赛，团体赛圈子用户参赛情况查看界面。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后端：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9648B"/>
    <w:multiLevelType w:val="singleLevel"/>
    <w:tmpl w:val="5A79648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A7A7F"/>
    <w:rsid w:val="3F000A28"/>
    <w:rsid w:val="5EEA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2018-02-06T07:04:00Z</dcterms:created>
  <dc:creator>千羽瑞佳003</dc:creator>
  <cp:lastModifiedBy>千羽瑞佳003</cp:lastModifiedBy>
  <dcterms:modified xsi:type="dcterms:W3CDTF">2018-02-07T06:21:18Z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