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代理商商城（v1.1）版本需求说明书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8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5"/>
        <w:gridCol w:w="1876"/>
        <w:gridCol w:w="5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4" w:hRule="atLeast"/>
        </w:trPr>
        <w:tc>
          <w:tcPr>
            <w:tcW w:w="555" w:type="dxa"/>
            <w:vMerge w:val="restar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已有功能</w:t>
            </w:r>
          </w:p>
        </w:tc>
        <w:tc>
          <w:tcPr>
            <w:tcW w:w="187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游戏简介</w:t>
            </w:r>
          </w:p>
        </w:tc>
        <w:tc>
          <w:tcPr>
            <w:tcW w:w="598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54" w:hRule="atLeast"/>
        </w:trPr>
        <w:tc>
          <w:tcPr>
            <w:tcW w:w="555" w:type="dxa"/>
            <w:vMerge w:val="continue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7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下载游戏</w:t>
            </w:r>
          </w:p>
        </w:tc>
        <w:tc>
          <w:tcPr>
            <w:tcW w:w="598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安卓用户下载地址：http://www.gzqyrj.com/download/html/majhong.html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ios用户下载地址：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http://www.gzqyrj.com/download/html/majhong.html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5" w:hRule="atLeast"/>
        </w:trPr>
        <w:tc>
          <w:tcPr>
            <w:tcW w:w="555" w:type="dxa"/>
            <w:vMerge w:val="continue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76" w:type="dxa"/>
            <w:vMerge w:val="restar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成为代理</w:t>
            </w:r>
          </w:p>
        </w:tc>
        <w:tc>
          <w:tcPr>
            <w:tcW w:w="598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注册代理账号（手机号）：注册页面，成功/失败反馈页面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4" w:hRule="atLeast"/>
        </w:trPr>
        <w:tc>
          <w:tcPr>
            <w:tcW w:w="555" w:type="dxa"/>
            <w:vMerge w:val="continue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76" w:type="dxa"/>
            <w:vMerge w:val="continue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8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购卡提交页面：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活动购卡，普通购卡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8" w:hRule="atLeast"/>
        </w:trPr>
        <w:tc>
          <w:tcPr>
            <w:tcW w:w="555" w:type="dxa"/>
            <w:vMerge w:val="continue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76" w:type="dxa"/>
            <w:vMerge w:val="continue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8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第三方支付页面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8" w:hRule="atLeast"/>
        </w:trPr>
        <w:tc>
          <w:tcPr>
            <w:tcW w:w="555" w:type="dxa"/>
            <w:vMerge w:val="continue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76" w:type="dxa"/>
            <w:vMerge w:val="continue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8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支付反馈页面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8" w:hRule="atLeast"/>
        </w:trPr>
        <w:tc>
          <w:tcPr>
            <w:tcW w:w="555" w:type="dxa"/>
            <w:vMerge w:val="continue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76" w:type="dxa"/>
            <w:vMerge w:val="restar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代理商城</w:t>
            </w:r>
          </w:p>
        </w:tc>
        <w:tc>
          <w:tcPr>
            <w:tcW w:w="5989" w:type="dxa"/>
            <w:vMerge w:val="restar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登录页面：手机号、密码、动态     验证码，忘记（找回）密码，设置新密码；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登录主页：账号，可用房卡（房卡流水：时间，使用/获得数量），获得返利（返利流水），购卡功能（活动购卡，普通购卡），推荐获返利，圈子管理，（新增/解散圈子，管理圈子用户）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8" w:hRule="atLeast"/>
        </w:trPr>
        <w:tc>
          <w:tcPr>
            <w:tcW w:w="555" w:type="dxa"/>
            <w:vMerge w:val="continue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76" w:type="dxa"/>
            <w:vMerge w:val="continue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89" w:type="dxa"/>
            <w:vMerge w:val="continue"/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45" w:hRule="atLeast"/>
        </w:trPr>
        <w:tc>
          <w:tcPr>
            <w:tcW w:w="555" w:type="dxa"/>
            <w:vMerge w:val="continue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76" w:type="dxa"/>
            <w:vMerge w:val="continue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89" w:type="dxa"/>
            <w:vMerge w:val="continue"/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本版本新增需求点：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8380" w:type="dxa"/>
        <w:tblInd w:w="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69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389" w:type="dxa"/>
            <w:vMerge w:val="restart"/>
            <w:tcBorders>
              <w:top w:val="nil"/>
              <w:left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个人中心</w:t>
            </w:r>
          </w:p>
        </w:tc>
        <w:tc>
          <w:tcPr>
            <w:tcW w:w="69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切换账号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389" w:type="dxa"/>
            <w:vMerge w:val="continue"/>
            <w:tcBorders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right"/>
              <w:rPr>
                <w:rFonts w:hint="eastAsia" w:ascii="宋体" w:hAnsi="宋体"/>
                <w:color w:val="000000"/>
                <w:sz w:val="22"/>
              </w:rPr>
            </w:pPr>
          </w:p>
        </w:tc>
        <w:tc>
          <w:tcPr>
            <w:tcW w:w="69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修改密码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系统消息</w:t>
            </w:r>
          </w:p>
        </w:tc>
        <w:tc>
          <w:tcPr>
            <w:tcW w:w="69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系统消息：可以查看平台发送的系统消息，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内容包括消息标题，时间，内容，图片/链接，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通知栏显示。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1" w:hRule="atLeast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各级代理返利查看</w:t>
            </w:r>
          </w:p>
        </w:tc>
        <w:tc>
          <w:tcPr>
            <w:tcW w:w="69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both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下级代理信息查看：成为代理时间，下级代理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账号，消费房卡数，获得返利数</w:t>
            </w: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筛选查看返利信息：对二、三级代理商购卡返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利流水进行分类查看，点击展开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群发信息</w:t>
            </w:r>
            <w:r>
              <w:rPr>
                <w:rFonts w:hint="eastAsia" w:ascii="宋体" w:hAnsi="宋体"/>
                <w:color w:val="000000"/>
                <w:sz w:val="22"/>
                <w:lang w:eastAsia="zh-CN"/>
              </w:rPr>
              <w:t>（</w:t>
            </w:r>
            <w:r>
              <w:rPr>
                <w:rFonts w:hint="eastAsia" w:ascii="宋体" w:hAnsi="宋体"/>
                <w:color w:val="000000"/>
                <w:sz w:val="22"/>
              </w:rPr>
              <w:t>朋友圈</w:t>
            </w:r>
            <w:r>
              <w:rPr>
                <w:rFonts w:hint="eastAsia" w:ascii="宋体" w:hAnsi="宋体"/>
                <w:color w:val="000000"/>
                <w:sz w:val="22"/>
                <w:lang w:eastAsia="zh-CN"/>
              </w:rPr>
              <w:t>）</w:t>
            </w: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</w:p>
        </w:tc>
        <w:tc>
          <w:tcPr>
            <w:tcW w:w="69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群发消息：群发信息：向圈子用户群发消息，时间，标题，内容，送达人数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历史信息查看：时间，标题，内容，送达人数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联系我们</w:t>
            </w:r>
            <w:r>
              <w:rPr>
                <w:rFonts w:hint="eastAsia" w:ascii="宋体" w:hAnsi="宋体"/>
                <w:color w:val="000000"/>
                <w:sz w:val="22"/>
                <w:lang w:eastAsia="zh-CN"/>
              </w:rPr>
              <w:t>（</w:t>
            </w:r>
            <w:r>
              <w:rPr>
                <w:rFonts w:hint="eastAsia" w:ascii="宋体" w:hAnsi="宋体"/>
                <w:color w:val="000000"/>
                <w:sz w:val="22"/>
              </w:rPr>
              <w:t>朋友圈</w:t>
            </w:r>
            <w:r>
              <w:rPr>
                <w:rFonts w:hint="eastAsia" w:ascii="宋体" w:hAnsi="宋体"/>
                <w:color w:val="000000"/>
                <w:sz w:val="22"/>
                <w:lang w:eastAsia="zh-CN"/>
              </w:rPr>
              <w:t>）</w:t>
            </w:r>
          </w:p>
        </w:tc>
        <w:tc>
          <w:tcPr>
            <w:tcW w:w="69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jc w:val="both"/>
              <w:rPr>
                <w:rFonts w:hint="eastAsia" w:ascii="宋体" w:hAnsi="宋体"/>
                <w:color w:val="000000"/>
                <w:sz w:val="22"/>
              </w:rPr>
            </w:pPr>
          </w:p>
          <w:p>
            <w:pPr>
              <w:spacing w:beforeLines="0" w:afterLines="0"/>
              <w:jc w:val="both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联系方式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7" w:hRule="atLeast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兑换管理</w:t>
            </w:r>
          </w:p>
        </w:tc>
        <w:tc>
          <w:tcPr>
            <w:tcW w:w="69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兑换管理：代理商可实现对用户提交的兑换步骤进行申请（确认）兑换，查看已确认的兑换流水信息。内容包括：兑换提交时间，兑换用户微信号，兑换物品，兑换状态（等待确认/已确认）。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疑问：用户收货地址是否可见。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EF4EAD"/>
    <w:rsid w:val="3767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2017-12-29T05:38:00Z</dcterms:created>
  <dc:creator>千羽瑞佳003</dc:creator>
  <cp:lastModifiedBy>千羽瑞佳003</cp:lastModifiedBy>
  <dcterms:modified xsi:type="dcterms:W3CDTF">2018-01-03T08:04:52Z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