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32.png" ContentType="image/png"/>
  <Override PartName="/word/media/rId22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5" w:name="第5章快速上手"/>
    <w:p>
      <w:pPr>
        <w:pStyle w:val="Heading1"/>
      </w:pPr>
      <w:r>
        <w:t xml:space="preserve">第5章：快速上手</w:t>
      </w:r>
    </w:p>
    <w:p>
      <w:pPr>
        <w:pStyle w:val="FirstParagraph"/>
      </w:pPr>
      <w:r>
        <w:t xml:space="preserve">完成安装后，即可开始使用 OpenClaw，体验 AI 助手的全部功能。本章将从第一次对话出发，依次介绍基本命令的使用方式、人设配置技巧、模型选择方法，以及 Gateway 网关的常用配置场景。读者按顺序完成每一节的实操练习，便可在本章结束时掌握 OpenClaw 的日常使用基础。</w:t>
      </w:r>
    </w:p>
    <w:bookmarkStart w:id="20" w:name="快速导航"/>
    <w:p>
      <w:pPr>
        <w:pStyle w:val="Heading2"/>
      </w:pPr>
      <w:r>
        <w:t xml:space="preserve">快速导航</w:t>
      </w:r>
    </w:p>
    <w:p>
      <w:pPr>
        <w:numPr>
          <w:ilvl w:val="0"/>
          <w:numId w:val="1001"/>
        </w:numPr>
        <w:pStyle w:val="Compact"/>
      </w:pPr>
      <w:r>
        <w:t xml:space="preserve">5.1 第一次对话</w:t>
      </w:r>
    </w:p>
    <w:p>
      <w:pPr>
        <w:numPr>
          <w:ilvl w:val="0"/>
          <w:numId w:val="1001"/>
        </w:numPr>
        <w:pStyle w:val="Compact"/>
      </w:pPr>
      <w:r>
        <w:t xml:space="preserve">5.2 基本命令使用</w:t>
      </w:r>
    </w:p>
    <w:p>
      <w:pPr>
        <w:numPr>
          <w:ilvl w:val="0"/>
          <w:numId w:val="1001"/>
        </w:numPr>
        <w:pStyle w:val="Compact"/>
      </w:pPr>
      <w:r>
        <w:t xml:space="preserve">5.3 人设配置技巧</w:t>
      </w:r>
    </w:p>
    <w:p>
      <w:pPr>
        <w:numPr>
          <w:ilvl w:val="0"/>
          <w:numId w:val="1001"/>
        </w:numPr>
        <w:pStyle w:val="Compact"/>
      </w:pPr>
      <w:r>
        <w:t xml:space="preserve">5.4 模型选择指南</w:t>
      </w:r>
    </w:p>
    <w:p>
      <w:pPr>
        <w:numPr>
          <w:ilvl w:val="0"/>
          <w:numId w:val="1001"/>
        </w:numPr>
        <w:pStyle w:val="Compact"/>
      </w:pPr>
      <w:r>
        <w:t xml:space="preserve">5.5 Gateway 网关配置（进阶）</w:t>
      </w:r>
    </w:p>
    <w:bookmarkEnd w:id="20"/>
    <w:bookmarkStart w:id="28" w:name="第一次对话"/>
    <w:p>
      <w:pPr>
        <w:pStyle w:val="Heading2"/>
      </w:pPr>
      <w:r>
        <w:t xml:space="preserve">5.1 第一次对话</w:t>
      </w:r>
    </w:p>
    <w:bookmarkStart w:id="21" w:name="启动-openclaw"/>
    <w:p>
      <w:pPr>
        <w:pStyle w:val="Heading3"/>
      </w:pPr>
      <w:r>
        <w:t xml:space="preserve">启动 OpenClaw</w:t>
      </w:r>
    </w:p>
    <w:p>
      <w:pPr>
        <w:pStyle w:val="FirstParagraph"/>
      </w:pPr>
      <w:r>
        <w:t xml:space="preserve">根据部署方式的不同，启动 OpenClaw 的方法有所区别。云端部署用户通常通过 Web UI 或即时通讯平台进入，而本地部署用户则需要先确认 Gateway 服务的运行状态。</w:t>
      </w:r>
    </w:p>
    <w:p>
      <w:pPr>
        <w:pStyle w:val="BodyText"/>
      </w:pPr>
      <w:r>
        <w:rPr>
          <w:bCs/>
          <w:b/>
        </w:rPr>
        <w:t xml:space="preserve">云端部署用户</w:t>
      </w:r>
    </w:p>
    <w:p>
      <w:pPr>
        <w:pStyle w:val="BodyText"/>
      </w:pPr>
      <w:r>
        <w:t xml:space="preserve">云端部署完成后，有两种方式进入 OpenClaw：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 Web UI 访问</w:t>
      </w:r>
      <w:r>
        <w:t xml:space="preserve">：在浏览器地址栏输入服务器 IP 与端口（默认 18789），并附上访问令牌。地址格式如下：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http://你的服务器IP:18789/?token=你的token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通过即时通讯平台访问</w:t>
      </w:r>
      <w:r>
        <w:t xml:space="preserve">（推荐）：打开 QQ、企微、飞书或钉钉，找到已配置的 Bot，直接发送消息即可。该方式无需浏览器，操作最为便捷。</w:t>
      </w:r>
    </w:p>
    <w:p>
      <w:pPr>
        <w:pStyle w:val="FirstParagraph"/>
      </w:pPr>
      <w:r>
        <w:rPr>
          <w:bCs/>
          <w:b/>
        </w:rPr>
        <w:t xml:space="preserve">本地部署用户</w:t>
      </w:r>
    </w:p>
    <w:p>
      <w:pPr>
        <w:pStyle w:val="BodyText"/>
      </w:pPr>
      <w:r>
        <w:t xml:space="preserve">本地部署用户在首次使用前，建议先检查 Gateway 状态，确认服务正常运行后再访问 Web UI。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检查 Gateway 状态</w:t>
      </w:r>
      <w:r>
        <w:t xml:space="preserve">：执行以下命令，查看各通道的运行情况：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channels status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打开 Web UI</w:t>
      </w:r>
      <w:r>
        <w:t xml:space="preserve">：可以使用以下命令自动启动并跳转至仪表盘：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dashboard</w:t>
      </w:r>
    </w:p>
    <w:p>
      <w:pPr>
        <w:numPr>
          <w:ilvl w:val="0"/>
          <w:numId w:val="1000"/>
        </w:numPr>
      </w:pPr>
      <w:r>
        <w:t xml:space="preserve">也可以直接在浏览器中输入本机地址：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http://127.0.0.1:18789/?token=你的token</w:t>
      </w:r>
    </w:p>
    <w:bookmarkEnd w:id="21"/>
    <w:bookmarkStart w:id="25" w:name="发送第一条消息"/>
    <w:p>
      <w:pPr>
        <w:pStyle w:val="Heading3"/>
      </w:pPr>
      <w:r>
        <w:t xml:space="preserve">发送第一条消息</w:t>
      </w:r>
    </w:p>
    <w:p>
      <w:pPr>
        <w:pStyle w:val="FirstParagraph"/>
      </w:pPr>
      <w:r>
        <w:t xml:space="preserve">服务启动后，即可发送第一条测试消息，验证 OpenClaw 是否正常响应。如图 5-1 所示，Web UI 提供了简洁的对话界面，与常见的即时通讯软件操作习惯相近。</w:t>
      </w:r>
    </w:p>
    <w:p>
      <w:pPr>
        <w:pStyle w:val="CaptionedFigure"/>
      </w:pPr>
      <w:r>
        <w:drawing>
          <wp:inline>
            <wp:extent cx="5334000" cy="2582698"/>
            <wp:effectExtent b="0" l="0" r="0" t="0"/>
            <wp:docPr descr="Web UI对话界面" title="" id="23" name="Picture"/>
            <a:graphic>
              <a:graphicData uri="http://schemas.openxmlformats.org/drawingml/2006/picture">
                <pic:pic>
                  <pic:nvPicPr>
                    <pic:cNvPr descr="output/media/ch05/c3fa163f8a11bcd68234929c150bd5a212ff3244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2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Web UI对话界面</w:t>
      </w:r>
    </w:p>
    <w:p>
      <w:pPr>
        <w:pStyle w:val="BodyText"/>
      </w:pPr>
      <w:r>
        <w:t xml:space="preserve">图5-1 Web UI对话界面</w:t>
      </w:r>
    </w:p>
    <w:p>
      <w:pPr>
        <w:pStyle w:val="BodyText"/>
      </w:pPr>
      <w:r>
        <w:t xml:space="preserve">在 Web UI 或即时通讯平台中，发送如下内容作为测试：</w:t>
      </w:r>
    </w:p>
    <w:p>
      <w:pPr>
        <w:pStyle w:val="SourceCode"/>
      </w:pPr>
      <w:r>
        <w:rPr>
          <w:rStyle w:val="VerbatimChar"/>
        </w:rPr>
        <w:t xml:space="preserve">你好，能听到我说话吗？</w:t>
      </w:r>
    </w:p>
    <w:p>
      <w:pPr>
        <w:pStyle w:val="FirstParagraph"/>
      </w:pPr>
      <w:r>
        <w:t xml:space="preserve">若配置无误，OpenClaw 会回复类似以下内容，表明连接已建立、模型调用正常：</w:t>
      </w:r>
    </w:p>
    <w:p>
      <w:pPr>
        <w:pStyle w:val="SourceCode"/>
      </w:pPr>
      <w:r>
        <w:rPr>
          <w:rStyle w:val="VerbatimChar"/>
        </w:rPr>
        <w:t xml:space="preserve">你好！我能听到你说话。我是你的AI助手，可以帮你处理各种任务。</w:t>
      </w:r>
      <w:r>
        <w:br/>
      </w:r>
      <w:r>
        <w:rPr>
          <w:rStyle w:val="VerbatimChar"/>
        </w:rPr>
        <w:t xml:space="preserve">有什么可以帮助的吗？</w:t>
      </w:r>
    </w:p>
    <w:p>
      <w:pPr>
        <w:pStyle w:val="FirstParagraph"/>
      </w:pPr>
      <w:r>
        <w:t xml:space="preserve">收到回复后，还可以通过以下几点确认系统运行正常：</w:t>
      </w:r>
    </w:p>
    <w:p>
      <w:pPr>
        <w:numPr>
          <w:ilvl w:val="0"/>
          <w:numId w:val="1004"/>
        </w:numPr>
        <w:pStyle w:val="Compact"/>
      </w:pPr>
      <w:r>
        <w:t xml:space="preserve">右上角显示当前所用的模型名称（Web UI）</w:t>
      </w:r>
    </w:p>
    <w:p>
      <w:pPr>
        <w:numPr>
          <w:ilvl w:val="0"/>
          <w:numId w:val="1004"/>
        </w:numPr>
        <w:pStyle w:val="Compact"/>
      </w:pPr>
      <w:r>
        <w:t xml:space="preserve">对话底部显示本次调用消耗的 Token 数量</w:t>
      </w:r>
    </w:p>
    <w:p>
      <w:pPr>
        <w:numPr>
          <w:ilvl w:val="0"/>
          <w:numId w:val="1004"/>
        </w:numPr>
        <w:pStyle w:val="Compact"/>
      </w:pPr>
      <w:r>
        <w:t xml:space="preserve">回复内容与发送的测试语句在语义上保持对应</w:t>
      </w:r>
    </w:p>
    <w:bookmarkEnd w:id="25"/>
    <w:bookmarkStart w:id="26" w:name="理解-openclaw-的回复结构"/>
    <w:p>
      <w:pPr>
        <w:pStyle w:val="Heading3"/>
      </w:pPr>
      <w:r>
        <w:t xml:space="preserve">理解 OpenClaw 的回复结构</w:t>
      </w:r>
    </w:p>
    <w:p>
      <w:pPr>
        <w:pStyle w:val="FirstParagraph"/>
      </w:pPr>
      <w:r>
        <w:t xml:space="preserve">OpenClaw 的回复并非单纯的文字段落，有时还会包含工具调用的过程记录与资源消耗统计。理解这一结构有助于判断 AI 是否按照预期完成了任务。以下是一个典型的包含工具调用的回复示例：</w:t>
      </w:r>
    </w:p>
    <w:p>
      <w:pPr>
        <w:pStyle w:val="SourceCode"/>
      </w:pPr>
      <w:r>
        <w:rPr>
          <w:rStyle w:val="VerbatimChar"/>
        </w:rPr>
        <w:t xml:space="preserve">[AI回复]</w:t>
      </w:r>
      <w:r>
        <w:br/>
      </w:r>
      <w:r>
        <w:rPr>
          <w:rStyle w:val="VerbatimChar"/>
        </w:rPr>
        <w:t xml:space="preserve">好的，正在搜索。</w:t>
      </w:r>
      <w:r>
        <w:br/>
      </w:r>
      <w:r>
        <w:br/>
      </w:r>
      <w:r>
        <w:rPr>
          <w:rStyle w:val="VerbatimChar"/>
        </w:rPr>
        <w:t xml:space="preserve">[工具调用]</w:t>
      </w:r>
      <w:r>
        <w:br/>
      </w:r>
      <w:r>
        <w:rPr>
          <w:rStyle w:val="VerbatimChar"/>
        </w:rPr>
        <w:t xml:space="preserve">搜索 正在搜索文件...</w:t>
      </w:r>
      <w:r>
        <w:br/>
      </w:r>
      <w:r>
        <w:rPr>
          <w:rStyle w:val="VerbatimChar"/>
        </w:rPr>
        <w:t xml:space="preserve">文件夹 找到3个相关文件</w:t>
      </w:r>
      <w:r>
        <w:br/>
      </w:r>
      <w:r>
        <w:br/>
      </w:r>
      <w:r>
        <w:rPr>
          <w:rStyle w:val="VerbatimChar"/>
        </w:rPr>
        <w:t xml:space="preserve">[Token统计]</w:t>
      </w:r>
      <w:r>
        <w:br/>
      </w:r>
      <w:r>
        <w:rPr>
          <w:rStyle w:val="VerbatimChar"/>
        </w:rPr>
        <w:t xml:space="preserve">输入：120 tokens</w:t>
      </w:r>
      <w:r>
        <w:br/>
      </w:r>
      <w:r>
        <w:rPr>
          <w:rStyle w:val="VerbatimChar"/>
        </w:rPr>
        <w:t xml:space="preserve">输出：45 tokens</w:t>
      </w:r>
    </w:p>
    <w:p>
      <w:pPr>
        <w:pStyle w:val="FirstParagraph"/>
      </w:pPr>
      <w:r>
        <w:t xml:space="preserve">其中，</w:t>
      </w:r>
      <w:r>
        <w:t xml:space="preserve">“</w:t>
      </w:r>
      <w:r>
        <w:t xml:space="preserve">AI 回复</w:t>
      </w:r>
      <w:r>
        <w:t xml:space="preserve">”</w:t>
      </w:r>
      <w:r>
        <w:t xml:space="preserve">部分是语言模型生成的文字内容；</w:t>
      </w:r>
      <w:r>
        <w:t xml:space="preserve">“</w:t>
      </w:r>
      <w:r>
        <w:t xml:space="preserve">工具调用</w:t>
      </w:r>
      <w:r>
        <w:t xml:space="preserve">”</w:t>
      </w:r>
      <w:r>
        <w:t xml:space="preserve">部分记录了 AI 在本次对话中实际执行的操作，例如文件搜索或系统命令；</w:t>
      </w:r>
      <w:r>
        <w:t xml:space="preserve">“</w:t>
      </w:r>
      <w:r>
        <w:t xml:space="preserve">Token 统计</w:t>
      </w:r>
      <w:r>
        <w:t xml:space="preserve">”</w:t>
      </w:r>
      <w:r>
        <w:t xml:space="preserve">部分用于追踪 API 用量，便于成本管控。若回复中只有文字内容、没有工具调用记录，说明本次任务不涉及外部操作。</w:t>
      </w:r>
    </w:p>
    <w:bookmarkEnd w:id="26"/>
    <w:bookmarkStart w:id="27" w:name="如何提出有效问题"/>
    <w:p>
      <w:pPr>
        <w:pStyle w:val="Heading3"/>
      </w:pPr>
      <w:r>
        <w:t xml:space="preserve">如何提出有效问题</w:t>
      </w:r>
    </w:p>
    <w:p>
      <w:pPr>
        <w:pStyle w:val="FirstParagraph"/>
      </w:pPr>
      <w:r>
        <w:t xml:space="preserve">提问的质量直接影响 OpenClaw 的响应效果。模糊的问题会导致 AI 频繁追问或给出泛化的回答，而明确、具体的问题则可以让 AI 直接执行任务并返回结果。</w:t>
      </w:r>
    </w:p>
    <w:p>
      <w:pPr>
        <w:pStyle w:val="BodyText"/>
      </w:pPr>
      <w:r>
        <w:t xml:space="preserve">有效的提问通常具备以下几个特征：一是目标明确，说清楚需要做什么；二是提供必要的上下文，如文件位置、时间范围等；三是列出具体的约束条件，如排序方式、输出格式等；四是对复杂任务分步拆解，逐步指引 AI 完成。</w:t>
      </w:r>
    </w:p>
    <w:p>
      <w:pPr>
        <w:pStyle w:val="BodyText"/>
      </w:pPr>
      <w:r>
        <w:t xml:space="preserve">以下通过对比说明提问质量对响应结果的影响，见表 5-1。</w:t>
      </w:r>
    </w:p>
    <w:p>
      <w:pPr>
        <w:pStyle w:val="BodyText"/>
      </w:pPr>
      <w:r>
        <w:t xml:space="preserve">表5-1 提问方式对比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不好的问题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好的问题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找文件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帮我找一下电脑上的一张发票，里面详情是买了一个跑步机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整理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把下载文件夹里的所有图片，按日期分类到不同的文件夹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提醒我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明天上午10点提醒我开会，地点是会议室A</w:t>
            </w:r>
          </w:p>
        </w:tc>
      </w:tr>
    </w:tbl>
    <w:bookmarkEnd w:id="27"/>
    <w:bookmarkEnd w:id="28"/>
    <w:bookmarkStart w:id="38" w:name="基本命令使用"/>
    <w:p>
      <w:pPr>
        <w:pStyle w:val="Heading2"/>
      </w:pPr>
      <w:r>
        <w:t xml:space="preserve">5.2 基本命令使用</w:t>
      </w:r>
    </w:p>
    <w:p>
      <w:pPr>
        <w:pStyle w:val="FirstParagraph"/>
      </w:pPr>
      <w:r>
        <w:t xml:space="preserve">OpenClaw 的命令体系基于自然语言，无需记忆特定语法，直接用日常语句描述意图即可。本节将常用的命令场景按功能类别分组介绍，并附有速查表与实战练习，便于读者快速建立使用习惯。</w:t>
      </w:r>
    </w:p>
    <w:bookmarkStart w:id="29" w:name="文件操作"/>
    <w:p>
      <w:pPr>
        <w:pStyle w:val="Heading3"/>
      </w:pPr>
      <w:r>
        <w:t xml:space="preserve">文件操作</w:t>
      </w:r>
    </w:p>
    <w:p>
      <w:pPr>
        <w:pStyle w:val="FirstParagraph"/>
      </w:pPr>
      <w:r>
        <w:t xml:space="preserve">文件管理是 OpenClaw 最常用的功能之一。无论是搜索散落在各处的文档、批量整理下载目录，还是创建新文件并填充内容，均可通过自然语言完成。关于文件管理的高级功能，详见第6章。</w:t>
      </w:r>
    </w:p>
    <w:p>
      <w:pPr>
        <w:pStyle w:val="BodyText"/>
      </w:pPr>
      <w:r>
        <w:rPr>
          <w:bCs/>
          <w:b/>
        </w:rPr>
        <w:t xml:space="preserve">搜索文件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帮我找一下包含发票的文件</w:t>
      </w:r>
      <w:r>
        <w:br/>
      </w:r>
      <w:r>
        <w:rPr>
          <w:rStyle w:val="VerbatimChar"/>
        </w:rPr>
        <w:t xml:space="preserve">搜索所有PDF文件</w:t>
      </w:r>
      <w:r>
        <w:br/>
      </w:r>
      <w:r>
        <w:rPr>
          <w:rStyle w:val="VerbatimChar"/>
        </w:rPr>
        <w:t xml:space="preserve">找一下最近修改的10个文件</w:t>
      </w:r>
    </w:p>
    <w:p>
      <w:pPr>
        <w:pStyle w:val="FirstParagraph"/>
      </w:pPr>
      <w:r>
        <w:rPr>
          <w:bCs/>
          <w:b/>
        </w:rPr>
        <w:t xml:space="preserve">读取文件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读取桌面上的README.md文件</w:t>
      </w:r>
      <w:r>
        <w:br/>
      </w:r>
      <w:r>
        <w:rPr>
          <w:rStyle w:val="VerbatimChar"/>
        </w:rPr>
        <w:t xml:space="preserve">打开下载文件夹里的报告.docx</w:t>
      </w:r>
      <w:r>
        <w:br/>
      </w:r>
      <w:r>
        <w:rPr>
          <w:rStyle w:val="VerbatimChar"/>
        </w:rPr>
        <w:t xml:space="preserve">查看这个文件的内容：/path/to/file.txt</w:t>
      </w:r>
    </w:p>
    <w:p>
      <w:pPr>
        <w:pStyle w:val="FirstParagraph"/>
      </w:pPr>
      <w:r>
        <w:rPr>
          <w:bCs/>
          <w:b/>
        </w:rPr>
        <w:t xml:space="preserve">创建文件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在桌面创建一个名为笔记.txt的文件</w:t>
      </w:r>
      <w:r>
        <w:br/>
      </w:r>
      <w:r>
        <w:rPr>
          <w:rStyle w:val="VerbatimChar"/>
        </w:rPr>
        <w:t xml:space="preserve">新建一个Markdown文件，内容是...</w:t>
      </w:r>
    </w:p>
    <w:p>
      <w:pPr>
        <w:pStyle w:val="FirstParagraph"/>
      </w:pPr>
      <w:r>
        <w:rPr>
          <w:bCs/>
          <w:b/>
        </w:rPr>
        <w:t xml:space="preserve">移动与复制文件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把这个文件移动到文档文件夹</w:t>
      </w:r>
      <w:r>
        <w:br/>
      </w:r>
      <w:r>
        <w:rPr>
          <w:rStyle w:val="VerbatimChar"/>
        </w:rPr>
        <w:t xml:space="preserve">复制所有图片到备份文件夹</w:t>
      </w:r>
    </w:p>
    <w:bookmarkEnd w:id="29"/>
    <w:bookmarkStart w:id="30" w:name="系统操作"/>
    <w:p>
      <w:pPr>
        <w:pStyle w:val="Heading3"/>
      </w:pPr>
      <w:r>
        <w:t xml:space="preserve">系统操作</w:t>
      </w:r>
    </w:p>
    <w:p>
      <w:pPr>
        <w:pStyle w:val="FirstParagraph"/>
      </w:pPr>
      <w:r>
        <w:t xml:space="preserve">除文件管理外，OpenClaw 还支持查询系统信息、打开应用程序及截图等系统级操作，可作为快捷操控入口使用。</w:t>
      </w:r>
    </w:p>
    <w:p>
      <w:pPr>
        <w:pStyle w:val="BodyText"/>
      </w:pPr>
      <w:r>
        <w:rPr>
          <w:bCs/>
          <w:b/>
        </w:rPr>
        <w:t xml:space="preserve">查看系统信息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查看当前时间</w:t>
      </w:r>
      <w:r>
        <w:br/>
      </w:r>
      <w:r>
        <w:rPr>
          <w:rStyle w:val="VerbatimChar"/>
        </w:rPr>
        <w:t xml:space="preserve">显示系统信息</w:t>
      </w:r>
      <w:r>
        <w:br/>
      </w:r>
      <w:r>
        <w:rPr>
          <w:rStyle w:val="VerbatimChar"/>
        </w:rPr>
        <w:t xml:space="preserve">检查磁盘空间</w:t>
      </w:r>
    </w:p>
    <w:p>
      <w:pPr>
        <w:pStyle w:val="FirstParagraph"/>
      </w:pPr>
      <w:r>
        <w:rPr>
          <w:bCs/>
          <w:b/>
        </w:rPr>
        <w:t xml:space="preserve">打开应用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打开微信</w:t>
      </w:r>
      <w:r>
        <w:br/>
      </w:r>
      <w:r>
        <w:rPr>
          <w:rStyle w:val="VerbatimChar"/>
        </w:rPr>
        <w:t xml:space="preserve">启动浏览器</w:t>
      </w:r>
    </w:p>
    <w:p>
      <w:pPr>
        <w:pStyle w:val="FirstParagraph"/>
      </w:pPr>
      <w:r>
        <w:rPr>
          <w:bCs/>
          <w:b/>
        </w:rPr>
        <w:t xml:space="preserve">截图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给我截个屏</w:t>
      </w:r>
      <w:r>
        <w:br/>
      </w:r>
      <w:r>
        <w:rPr>
          <w:rStyle w:val="VerbatimChar"/>
        </w:rPr>
        <w:t xml:space="preserve">截取当前窗口</w:t>
      </w:r>
    </w:p>
    <w:bookmarkEnd w:id="30"/>
    <w:bookmarkStart w:id="31" w:name="日历操作"/>
    <w:p>
      <w:pPr>
        <w:pStyle w:val="Heading3"/>
      </w:pPr>
      <w:r>
        <w:t xml:space="preserve">日历操作</w:t>
      </w:r>
    </w:p>
    <w:p>
      <w:pPr>
        <w:pStyle w:val="FirstParagraph"/>
      </w:pPr>
      <w:r>
        <w:t xml:space="preserve">OpenClaw 支持通过自然语言创建和查询日历事件，适合需要快速录入日程的场景。关于日程管理的完整功能，详见第8章。</w:t>
      </w:r>
    </w:p>
    <w:p>
      <w:pPr>
        <w:pStyle w:val="BodyText"/>
      </w:pPr>
      <w:r>
        <w:rPr>
          <w:bCs/>
          <w:b/>
        </w:rPr>
        <w:t xml:space="preserve">创建日历事件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明天下午3点提醒我开会</w:t>
      </w:r>
      <w:r>
        <w:br/>
      </w:r>
      <w:r>
        <w:rPr>
          <w:rStyle w:val="VerbatimChar"/>
        </w:rPr>
        <w:t xml:space="preserve">下周一上午10点，会议室A，项目讨论</w:t>
      </w:r>
    </w:p>
    <w:p>
      <w:pPr>
        <w:pStyle w:val="FirstParagraph"/>
      </w:pPr>
      <w:r>
        <w:rPr>
          <w:bCs/>
          <w:b/>
        </w:rPr>
        <w:t xml:space="preserve">查看日程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今天有什么安排</w:t>
      </w:r>
      <w:r>
        <w:br/>
      </w:r>
      <w:r>
        <w:rPr>
          <w:rStyle w:val="VerbatimChar"/>
        </w:rPr>
        <w:t xml:space="preserve">下周的日程</w:t>
      </w:r>
    </w:p>
    <w:bookmarkEnd w:id="31"/>
    <w:bookmarkStart w:id="35" w:name="知识管理"/>
    <w:p>
      <w:pPr>
        <w:pStyle w:val="Heading3"/>
      </w:pPr>
      <w:r>
        <w:t xml:space="preserve">知识管理</w:t>
      </w:r>
    </w:p>
    <w:p>
      <w:pPr>
        <w:pStyle w:val="FirstParagraph"/>
      </w:pPr>
      <w:r>
        <w:t xml:space="preserve">知识管理功能允许将网页内容、笔记等信息存入 OpenClaw 管理的知识库，便于后续检索与复用。关于知识库的详细配置，详见第7章。</w:t>
      </w:r>
    </w:p>
    <w:p>
      <w:pPr>
        <w:pStyle w:val="BodyText"/>
      </w:pPr>
      <w:r>
        <w:rPr>
          <w:bCs/>
          <w:b/>
        </w:rPr>
        <w:t xml:space="preserve">保存网页</w:t>
      </w:r>
      <w:r>
        <w:t xml:space="preserve">时，将目标网址作为指令的一部分传入即可：</w:t>
      </w:r>
    </w:p>
    <w:p>
      <w:pPr>
        <w:pStyle w:val="SourceCode"/>
      </w:pPr>
      <w:r>
        <w:rPr>
          <w:rStyle w:val="VerbatimChar"/>
        </w:rPr>
        <w:t xml:space="preserve">把这个网页保存到备忘录：https://example.com</w:t>
      </w:r>
      <w:r>
        <w:br/>
      </w:r>
      <w:r>
        <w:rPr>
          <w:rStyle w:val="VerbatimChar"/>
        </w:rPr>
        <w:t xml:space="preserve">总结这篇文章并存到Notion</w:t>
      </w:r>
    </w:p>
    <w:p>
      <w:pPr>
        <w:pStyle w:val="FirstParagraph"/>
      </w:pPr>
      <w:r>
        <w:rPr>
          <w:bCs/>
          <w:b/>
        </w:rPr>
        <w:t xml:space="preserve">管理笔记</w:t>
      </w:r>
      <w:r>
        <w:t xml:space="preserve">示例如下：</w:t>
      </w:r>
    </w:p>
    <w:p>
      <w:pPr>
        <w:pStyle w:val="SourceCode"/>
      </w:pPr>
      <w:r>
        <w:rPr>
          <w:rStyle w:val="VerbatimChar"/>
        </w:rPr>
        <w:t xml:space="preserve">在备忘录里创建一条笔记</w:t>
      </w:r>
      <w:r>
        <w:br/>
      </w:r>
      <w:r>
        <w:rPr>
          <w:rStyle w:val="VerbatimChar"/>
        </w:rPr>
        <w:t xml:space="preserve">搜索备忘录里关于AI的内容</w:t>
      </w:r>
    </w:p>
    <w:p>
      <w:pPr>
        <w:pStyle w:val="FirstParagraph"/>
      </w:pPr>
      <w:r>
        <w:t xml:space="preserve">以上四类操作涵盖了日常使用的主要场景。如图 5-2 所示，OpenClaw 的命令操作界面在执行过程中会实时显示工具调用状态，便于确认每一步操作的执行情况。</w:t>
      </w:r>
    </w:p>
    <w:p>
      <w:pPr>
        <w:pStyle w:val="CaptionedFigure"/>
      </w:pPr>
      <w:r>
        <w:drawing>
          <wp:inline>
            <wp:extent cx="4291584" cy="2340864"/>
            <wp:effectExtent b="0" l="0" r="0" t="0"/>
            <wp:docPr descr="OpenClaw命令操作界面" title="" id="33" name="Picture"/>
            <a:graphic>
              <a:graphicData uri="http://schemas.openxmlformats.org/drawingml/2006/picture">
                <pic:pic>
                  <pic:nvPicPr>
                    <pic:cNvPr descr="output/media/ch05/a31df5e9a83315ce50a1038158b2b730bf57435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1584" cy="2340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OpenClaw命令操作界面</w:t>
      </w:r>
    </w:p>
    <w:p>
      <w:pPr>
        <w:pStyle w:val="BodyText"/>
      </w:pPr>
      <w:r>
        <w:t xml:space="preserve">图5-2 OpenClaw命令操作界面</w:t>
      </w:r>
    </w:p>
    <w:bookmarkEnd w:id="35"/>
    <w:bookmarkStart w:id="36" w:name="命令速查表"/>
    <w:p>
      <w:pPr>
        <w:pStyle w:val="Heading3"/>
      </w:pPr>
      <w:r>
        <w:t xml:space="preserve">命令速查表</w:t>
      </w:r>
    </w:p>
    <w:p>
      <w:pPr>
        <w:pStyle w:val="FirstParagraph"/>
      </w:pPr>
      <w:r>
        <w:t xml:space="preserve">为便于查阅，将常用命令汇总于表 5-2。</w:t>
      </w:r>
    </w:p>
    <w:p>
      <w:pPr>
        <w:pStyle w:val="BodyText"/>
      </w:pPr>
      <w:r>
        <w:t xml:space="preserve">表5-2 命令速查表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命令示例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搜索文件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找一下包含发票的文件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读取文件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读取桌面上的README.md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在桌面创建一个笔记.txt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移动文件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把这个文件移动到文档文件夹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截图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给我截个屏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创建日历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明天下午3点提醒我开会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保存网页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把这个网页保存到备忘录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查看磁盘空间</w:t>
            </w:r>
          </w:p>
        </w:tc>
      </w:tr>
    </w:tbl>
    <w:bookmarkEnd w:id="36"/>
    <w:bookmarkStart w:id="37" w:name="实战练习"/>
    <w:p>
      <w:pPr>
        <w:pStyle w:val="Heading3"/>
      </w:pPr>
      <w:r>
        <w:t xml:space="preserve">实战练习</w:t>
      </w:r>
    </w:p>
    <w:p>
      <w:pPr>
        <w:pStyle w:val="FirstParagraph"/>
      </w:pPr>
      <w:r>
        <w:t xml:space="preserve">以下三个练习覆盖了文件、日历和知识管理三个核心功能，建议读者依次操作，每完成一项后观察 OpenClaw 的实际输出。</w:t>
      </w:r>
    </w:p>
    <w:p>
      <w:pPr>
        <w:pStyle w:val="BodyText"/>
      </w:pPr>
      <w:r>
        <w:rPr>
          <w:bCs/>
          <w:b/>
        </w:rPr>
        <w:t xml:space="preserve">练习1：搜索文件</w:t>
      </w:r>
    </w:p>
    <w:p>
      <w:pPr>
        <w:pStyle w:val="BodyText"/>
      </w:pPr>
      <w:r>
        <w:t xml:space="preserve">发送以下指令，观察 OpenClaw 是否返回文件列表并标注路径：</w:t>
      </w:r>
    </w:p>
    <w:p>
      <w:pPr>
        <w:pStyle w:val="SourceCode"/>
      </w:pPr>
      <w:r>
        <w:rPr>
          <w:rStyle w:val="VerbatimChar"/>
        </w:rPr>
        <w:t xml:space="preserve">帮我找一下电脑上所有的PNG图片</w:t>
      </w:r>
    </w:p>
    <w:p>
      <w:pPr>
        <w:pStyle w:val="FirstParagraph"/>
      </w:pPr>
      <w:r>
        <w:t xml:space="preserve">预期结果：AI 列出所有找到的 PNG 文件，包括文件名和所在目录。</w:t>
      </w:r>
    </w:p>
    <w:p>
      <w:pPr>
        <w:pStyle w:val="BodyText"/>
      </w:pPr>
      <w:r>
        <w:rPr>
          <w:bCs/>
          <w:b/>
        </w:rPr>
        <w:t xml:space="preserve">练习2：创建日历事件</w:t>
      </w:r>
    </w:p>
    <w:p>
      <w:pPr>
        <w:pStyle w:val="BodyText"/>
      </w:pPr>
      <w:r>
        <w:t xml:space="preserve">发送以下指令，验证日历写入是否成功：</w:t>
      </w:r>
    </w:p>
    <w:p>
      <w:pPr>
        <w:pStyle w:val="SourceCode"/>
      </w:pPr>
      <w:r>
        <w:rPr>
          <w:rStyle w:val="VerbatimChar"/>
        </w:rPr>
        <w:t xml:space="preserve">明天上午10点提醒我：给老板发周报</w:t>
      </w:r>
    </w:p>
    <w:p>
      <w:pPr>
        <w:pStyle w:val="FirstParagraph"/>
      </w:pPr>
      <w:r>
        <w:t xml:space="preserve">预期结果：AI 创建日历提醒并回复确认信息，包含事件名称和时间。</w:t>
      </w:r>
    </w:p>
    <w:p>
      <w:pPr>
        <w:pStyle w:val="BodyText"/>
      </w:pPr>
      <w:r>
        <w:rPr>
          <w:bCs/>
          <w:b/>
        </w:rPr>
        <w:t xml:space="preserve">练习3：保存网页内容</w:t>
      </w:r>
    </w:p>
    <w:p>
      <w:pPr>
        <w:pStyle w:val="BodyText"/>
      </w:pPr>
      <w:r>
        <w:t xml:space="preserve">将目标网址替换为实际要保存的页面，发送以下格式的指令：</w:t>
      </w:r>
    </w:p>
    <w:p>
      <w:pPr>
        <w:pStyle w:val="SourceCode"/>
      </w:pPr>
      <w:r>
        <w:rPr>
          <w:rStyle w:val="VerbatimChar"/>
        </w:rPr>
        <w:t xml:space="preserve">把这个网页总结一下并保存到备忘录：</w:t>
      </w:r>
      <w:r>
        <w:br/>
      </w:r>
      <w:r>
        <w:rPr>
          <w:rStyle w:val="VerbatimChar"/>
        </w:rPr>
        <w:t xml:space="preserve">https://docs.openclaw.ai</w:t>
      </w:r>
    </w:p>
    <w:p>
      <w:pPr>
        <w:pStyle w:val="FirstParagraph"/>
      </w:pPr>
      <w:r>
        <w:t xml:space="preserve">预期结果：AI 读取网页内容、生成摘要，并将摘要存入备忘录，回复存储确认信息。</w:t>
      </w:r>
    </w:p>
    <w:bookmarkEnd w:id="37"/>
    <w:bookmarkEnd w:id="38"/>
    <w:bookmarkStart w:id="56" w:name="人设配置技巧"/>
    <w:p>
      <w:pPr>
        <w:pStyle w:val="Heading2"/>
      </w:pPr>
      <w:r>
        <w:t xml:space="preserve">5.3 人设配置技巧</w:t>
      </w:r>
    </w:p>
    <w:p>
      <w:pPr>
        <w:pStyle w:val="FirstParagraph"/>
      </w:pPr>
      <w:r>
        <w:t xml:space="preserve">完成基本操作的练习后，下一步是对 AI 的性格与行为方式进行个性化配置。OpenClaw 通过工作区中的一组配置文件实现这一目标，其中最核心的两个文件是 SOUL.md 和 USER.md。合理配置这两个文件，可以让 AI 的回复风格、称呼方式和操作习惯更符合使用者的实际需求。</w:t>
      </w:r>
    </w:p>
    <w:bookmarkStart w:id="39" w:name="人设persona的作用"/>
    <w:p>
      <w:pPr>
        <w:pStyle w:val="Heading3"/>
      </w:pPr>
      <w:r>
        <w:t xml:space="preserve">人设（Persona）的作用</w:t>
      </w:r>
    </w:p>
    <w:p>
      <w:pPr>
        <w:pStyle w:val="FirstParagraph"/>
      </w:pPr>
      <w:r>
        <w:t xml:space="preserve">人设是指赋予 AI 助手的性格定义、身份设定与行为准则。它决定了 AI 在交互中表现出的风格，例如是否简洁直接、是否主动提供建议、面对模糊指令时是追问还是自行判断。</w:t>
      </w:r>
    </w:p>
    <w:p>
      <w:pPr>
        <w:pStyle w:val="BodyText"/>
      </w:pPr>
      <w:r>
        <w:t xml:space="preserve">设置人设的主要价值体现在以下几个方面：一是让 AI 的沟通风格与使用者的习惯保持一致；二是针对特定工作场景（如编程辅助、文档整理）进行专项优化；三是通过 USER.md 中的个人信息，使 AI 在称呼和语境上更加贴近实际。人设配置不影响 AI 的底层能力，但会显著改变日常使用体验。</w:t>
      </w:r>
    </w:p>
    <w:bookmarkEnd w:id="39"/>
    <w:bookmarkStart w:id="43" w:name="工作区结构与核心配置文件"/>
    <w:p>
      <w:pPr>
        <w:pStyle w:val="Heading3"/>
      </w:pPr>
      <w:r>
        <w:t xml:space="preserve">工作区结构与核心配置文件</w:t>
      </w:r>
    </w:p>
    <w:p>
      <w:pPr>
        <w:pStyle w:val="FirstParagraph"/>
      </w:pPr>
      <w:r>
        <w:t xml:space="preserve">OpenClaw 的配置文件集中存放在工作区目录</w:t>
      </w:r>
      <w:r>
        <w:t xml:space="preserve"> </w:t>
      </w:r>
      <w:r>
        <w:rPr>
          <w:rStyle w:val="VerbatimChar"/>
        </w:rPr>
        <w:t xml:space="preserve">~/.openclaw/workspace</w:t>
      </w:r>
      <w:r>
        <w:t xml:space="preserve"> </w:t>
      </w:r>
      <w:r>
        <w:t xml:space="preserve">下，每个文件承担不同的职责。表 5-3 列出了各配置文件的名称与主要用途。</w:t>
      </w:r>
    </w:p>
    <w:p>
      <w:pPr>
        <w:pStyle w:val="BodyText"/>
      </w:pPr>
      <w:r>
        <w:t xml:space="preserve">表5-3 OpenClaw 核心配置文件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文件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SOUL.md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人格与语气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的性格、说话风格、行为准则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USER.md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偏好设置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用户信息、习惯、偏好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AGENTS.md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指令说明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Agent 的工作指令和任务说明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MEMORY.md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长期记忆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的长期记忆和学习内容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HEARTBEAT.md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检查清单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定期检查和维护任务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IDENTITY.md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名称与主题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的名称、身份、主题设定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BOOT.md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启动配置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启动时的初始化配置</w:t>
            </w:r>
          </w:p>
        </w:tc>
      </w:tr>
    </w:tbl>
    <w:p>
      <w:pPr>
        <w:pStyle w:val="BodyText"/>
      </w:pPr>
      <w:r>
        <w:t xml:space="preserve">如图 5-3 所示，SOUL.md、USER.md 和 BOOT.md 是三个优先级最高的核心配置文件，其余文件在掌握基础操作后再按需配置。</w:t>
      </w:r>
    </w:p>
    <w:p>
      <w:pPr>
        <w:pStyle w:val="CaptionedFigure"/>
      </w:pPr>
      <w:r>
        <w:drawing>
          <wp:inline>
            <wp:extent cx="5334000" cy="3388333"/>
            <wp:effectExtent b="0" l="0" r="0" t="0"/>
            <wp:docPr descr="Agent配置文件结构 - SOUL/USER/BOOT三大核心文件" title="" id="41" name="Picture"/>
            <a:graphic>
              <a:graphicData uri="http://schemas.openxmlformats.org/drawingml/2006/picture">
                <pic:pic>
                  <pic:nvPicPr>
                    <pic:cNvPr descr="output/media/ch05/085e8645292b0fc68c0301ae95204bd36fce1110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83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Agent配置文件结构 - SOUL/USER/BOOT三大核心文件</w:t>
      </w:r>
    </w:p>
    <w:p>
      <w:pPr>
        <w:pStyle w:val="BodyText"/>
      </w:pPr>
      <w:r>
        <w:t xml:space="preserve">图5-3 Agent配置文件结构</w:t>
      </w:r>
    </w:p>
    <w:p>
      <w:pPr>
        <w:pStyle w:val="BodyText"/>
      </w:pPr>
      <w:r>
        <w:rPr>
          <w:bCs/>
          <w:b/>
        </w:rPr>
        <w:t xml:space="preserve">SOUL.md</w:t>
      </w:r>
      <w:r>
        <w:t xml:space="preserve"> </w:t>
      </w:r>
      <w:r>
        <w:t xml:space="preserve">是 AI 的行为”宪法”，用于定义性格特点、说话风格以及操作边界，例如是否主动追问、遇到敏感信息如何处理等。</w:t>
      </w:r>
      <w:r>
        <w:rPr>
          <w:bCs/>
          <w:b/>
        </w:rPr>
        <w:t xml:space="preserve">USER.md</w:t>
      </w:r>
      <w:r>
        <w:t xml:space="preserve"> </w:t>
      </w:r>
      <w:r>
        <w:t xml:space="preserve">则记录使用者的个人信息，包括姓名、时区、工作习惯和偏好表达方式，AI 会在每次对话中读取这些信息以提供更贴合实际的回复。</w:t>
      </w:r>
    </w:p>
    <w:p>
      <w:pPr>
        <w:pStyle w:val="BodyText"/>
      </w:pPr>
      <w:r>
        <w:t xml:space="preserve">注意：初次使用时，只需配置 SOUL.md 和 USER.md 这两个文件，其余文件可在熟悉系统后按需添加。</w:t>
      </w:r>
    </w:p>
    <w:bookmarkEnd w:id="43"/>
    <w:bookmarkStart w:id="47" w:name="配置方法通过-web-ui推荐"/>
    <w:p>
      <w:pPr>
        <w:pStyle w:val="Heading3"/>
      </w:pPr>
      <w:r>
        <w:t xml:space="preserve">配置方法：通过 Web UI（推荐）</w:t>
      </w:r>
    </w:p>
    <w:p>
      <w:pPr>
        <w:pStyle w:val="FirstParagraph"/>
      </w:pPr>
      <w:r>
        <w:t xml:space="preserve">Web UI 提供了可视化的文件编辑界面，操作步骤如下：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打开 OpenClaw 页面</w:t>
      </w:r>
      <w:r>
        <w:t xml:space="preserve">：在浏览器中访问部署好的 Web UI 地址（格式参见 5.1 节）。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进入文件管理</w:t>
      </w:r>
      <w:r>
        <w:t xml:space="preserve">：在左侧菜单中点击”Agent”，再点击”Files”选项，即可看到工作区中的所有配置文件。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编辑 SOUL.md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SOUL.md</w:t>
      </w:r>
      <w:r>
        <w:t xml:space="preserve"> </w:t>
      </w:r>
      <w:r>
        <w:t xml:space="preserve">文件，点击编辑，将人设内容粘贴或录入后保存。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编辑 USER.md</w:t>
      </w:r>
      <w:r>
        <w:t xml:space="preserve">：找到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 </w:t>
      </w:r>
      <w:r>
        <w:t xml:space="preserve">文件，点击编辑，填入个人信息后保存。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保存并生效</w:t>
      </w:r>
      <w:r>
        <w:t xml:space="preserve">：点击保存后配置立即生效，无需重启 Gateway。</w:t>
      </w:r>
    </w:p>
    <w:p>
      <w:pPr>
        <w:pStyle w:val="FirstParagraph"/>
      </w:pPr>
      <w:r>
        <w:t xml:space="preserve">如图 5-4 所示，配置文件的修改会在保存后立即被下一次对话读取，修改结果可在发送新消息后直接观察到。</w:t>
      </w:r>
    </w:p>
    <w:p>
      <w:pPr>
        <w:pStyle w:val="CaptionedFigure"/>
      </w:pPr>
      <w:r>
        <w:drawing>
          <wp:inline>
            <wp:extent cx="5334000" cy="2546381"/>
            <wp:effectExtent b="0" l="0" r="0" t="0"/>
            <wp:docPr descr="配置文件实时生效 - 无需重启Gateway" title="" id="45" name="Picture"/>
            <a:graphic>
              <a:graphicData uri="http://schemas.openxmlformats.org/drawingml/2006/picture">
                <pic:pic>
                  <pic:nvPicPr>
                    <pic:cNvPr descr="output/media/ch05/f56b1f1e72071a5866a6bb4f93e32856c3935eee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配置文件实时生效 - 无需重启Gateway</w:t>
      </w:r>
    </w:p>
    <w:p>
      <w:pPr>
        <w:pStyle w:val="BodyText"/>
      </w:pPr>
      <w:r>
        <w:t xml:space="preserve">图5-4 配置文件实时生效示意</w:t>
      </w:r>
    </w:p>
    <w:bookmarkEnd w:id="47"/>
    <w:bookmarkStart w:id="48" w:name="配置方法直接编辑文件进阶"/>
    <w:p>
      <w:pPr>
        <w:pStyle w:val="Heading3"/>
      </w:pPr>
      <w:r>
        <w:t xml:space="preserve">配置方法：直接编辑文件（进阶）</w:t>
      </w:r>
    </w:p>
    <w:p>
      <w:pPr>
        <w:pStyle w:val="FirstParagraph"/>
      </w:pPr>
      <w:r>
        <w:t xml:space="preserve">熟悉命令行操作的用户也可以直接用文本编辑器修改配置文件。配置文件所在目录如下：</w:t>
      </w:r>
    </w:p>
    <w:p>
      <w:pPr>
        <w:pStyle w:val="SourceCode"/>
      </w:pPr>
      <w:r>
        <w:rPr>
          <w:rStyle w:val="ExtensionTok"/>
        </w:rPr>
        <w:t xml:space="preserve">~/.openclaw/workspace/</w:t>
      </w:r>
    </w:p>
    <w:p>
      <w:pPr>
        <w:pStyle w:val="FirstParagraph"/>
      </w:pPr>
      <w:r>
        <w:t xml:space="preserve">编辑 SOUL.md 的命令示例如下（三种编辑器任选其一）：</w:t>
      </w:r>
    </w:p>
    <w:p>
      <w:pPr>
        <w:pStyle w:val="SourceCode"/>
      </w:pPr>
      <w:r>
        <w:rPr>
          <w:rStyle w:val="ExtensionTok"/>
        </w:rPr>
        <w:t xml:space="preserve">//第5章/SOUL.md</w:t>
      </w:r>
      <w:r>
        <w:br/>
      </w:r>
      <w:r>
        <w:rPr>
          <w:rStyle w:val="CommentTok"/>
        </w:rPr>
        <w:t xml:space="preserve"># 使用 nano 编辑器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vim 编辑器</w:t>
      </w:r>
      <w:r>
        <w:br/>
      </w:r>
      <w:r>
        <w:rPr>
          <w:rStyle w:val="ExtensionTok"/>
        </w:rPr>
        <w:t xml:space="preserve">vim</w:t>
      </w:r>
      <w:r>
        <w:rPr>
          <w:rStyle w:val="NormalTok"/>
        </w:rPr>
        <w:t xml:space="preserve"> ~/.openclaw/workspace/SOUL.md</w:t>
      </w:r>
      <w:r>
        <w:br/>
      </w:r>
      <w:r>
        <w:br/>
      </w:r>
      <w:r>
        <w:rPr>
          <w:rStyle w:val="CommentTok"/>
        </w:rPr>
        <w:t xml:space="preserve"># 或使用 VS Code</w:t>
      </w:r>
      <w:r>
        <w:br/>
      </w:r>
      <w:r>
        <w:rPr>
          <w:rStyle w:val="ExtensionTok"/>
        </w:rPr>
        <w:t xml:space="preserve">code</w:t>
      </w:r>
      <w:r>
        <w:rPr>
          <w:rStyle w:val="NormalTok"/>
        </w:rPr>
        <w:t xml:space="preserve"> ~/.openclaw/workspace/SOUL.md</w:t>
      </w:r>
    </w:p>
    <w:p>
      <w:pPr>
        <w:pStyle w:val="FirstParagraph"/>
      </w:pPr>
      <w:r>
        <w:t xml:space="preserve">编辑 USER.md 的命令如下：</w:t>
      </w:r>
    </w:p>
    <w:p>
      <w:pPr>
        <w:pStyle w:val="SourceCode"/>
      </w:pPr>
      <w:r>
        <w:rPr>
          <w:rStyle w:val="FunctionTok"/>
        </w:rPr>
        <w:t xml:space="preserve">nano</w:t>
      </w:r>
      <w:r>
        <w:rPr>
          <w:rStyle w:val="NormalTok"/>
        </w:rPr>
        <w:t xml:space="preserve"> ~/.openclaw/workspace/USER.md</w:t>
      </w:r>
    </w:p>
    <w:p>
      <w:pPr>
        <w:pStyle w:val="FirstParagraph"/>
      </w:pPr>
      <w:r>
        <w:t xml:space="preserve">查看工作区中的全部配置文件，可执行以下命令：</w:t>
      </w:r>
    </w:p>
    <w:p>
      <w:pPr>
        <w:pStyle w:val="SourceCode"/>
      </w:pP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~/.openclaw/workspace/</w:t>
      </w:r>
    </w:p>
    <w:p>
      <w:pPr>
        <w:pStyle w:val="FirstParagraph"/>
      </w:pPr>
      <w:r>
        <w:t xml:space="preserve">保存文件后配置立即生效，无需重启 Gateway，下次对话时即使用新配置。Web UI 方式更直观，适合初次配置；命令行方式更快捷，适合熟悉终端操作的用户。</w:t>
      </w:r>
    </w:p>
    <w:bookmarkEnd w:id="48"/>
    <w:bookmarkStart w:id="49" w:name="soul.md-配置示例"/>
    <w:p>
      <w:pPr>
        <w:pStyle w:val="Heading3"/>
      </w:pPr>
      <w:r>
        <w:t xml:space="preserve">SOUL.md 配置示例</w:t>
      </w:r>
    </w:p>
    <w:p>
      <w:pPr>
        <w:pStyle w:val="FirstParagraph"/>
      </w:pPr>
      <w:r>
        <w:t xml:space="preserve">以下是一个完整的 SOUL.md 示例，展示了如何定义 AI 的核心原则、操作边界和沟通风格。这一配置的整体思路是：减少客套话、强调主动行动、保持安全底线。</w:t>
      </w:r>
    </w:p>
    <w:p>
      <w:pPr>
        <w:pStyle w:val="SourceCode"/>
      </w:pPr>
      <w:r>
        <w:rPr>
          <w:rStyle w:val="NormalTok"/>
        </w:rPr>
        <w:t xml:space="preserve">//第5章/SOUL.md</w:t>
      </w:r>
      <w:r>
        <w:br/>
      </w:r>
      <w:r>
        <w:rPr>
          <w:rStyle w:val="NormalTok"/>
        </w:rPr>
        <w:t xml:space="preserve">_你不是聊天机器人。你是个靠谱的助手。_</w:t>
      </w:r>
      <w:r>
        <w:br/>
      </w:r>
      <w:r>
        <w:br/>
      </w:r>
      <w:r>
        <w:rPr>
          <w:rStyle w:val="FunctionTok"/>
        </w:rPr>
        <w:t xml:space="preserve">## 核心原则</w:t>
      </w:r>
      <w:r>
        <w:br/>
      </w:r>
      <w:r>
        <w:br/>
      </w:r>
      <w:r>
        <w:rPr>
          <w:rStyle w:val="NormalTok"/>
        </w:rPr>
        <w:t xml:space="preserve">**认真做事，别敷衍。** 少说"好的！马上帮您处理！"，直接动手。行动比客套话管用。</w:t>
      </w:r>
      <w:r>
        <w:br/>
      </w:r>
      <w:r>
        <w:br/>
      </w:r>
      <w:r>
        <w:rPr>
          <w:rStyle w:val="NormalTok"/>
        </w:rPr>
        <w:t xml:space="preserve">**有自己的想法。**</w:t>
      </w:r>
      <w:r>
        <w:br/>
      </w:r>
      <w:r>
        <w:rPr>
          <w:rStyle w:val="NormalTok"/>
        </w:rPr>
        <w:t xml:space="preserve">可以不同意，可以有偏好，可以觉得有些东西不太行。没个性的助手就是个低效搜索引擎。</w:t>
      </w:r>
      <w:r>
        <w:br/>
      </w:r>
      <w:r>
        <w:br/>
      </w:r>
      <w:r>
        <w:rPr>
          <w:rStyle w:val="NormalTok"/>
        </w:rPr>
        <w:t xml:space="preserve">**先自己想办法。** 翻文件、看上下文、搜一搜。实在搞不定再问。目标是带答案回来，不是带问题回来。</w:t>
      </w:r>
      <w:r>
        <w:br/>
      </w:r>
      <w:r>
        <w:br/>
      </w:r>
      <w:r>
        <w:rPr>
          <w:rStyle w:val="NormalTok"/>
        </w:rPr>
        <w:t xml:space="preserve">**用能力赢信任。**</w:t>
      </w:r>
      <w:r>
        <w:br/>
      </w:r>
      <w:r>
        <w:rPr>
          <w:rStyle w:val="NormalTok"/>
        </w:rPr>
        <w:t xml:space="preserve">用户给了你权限，别搞砸。对外的事（发邮件、发推）要谨慎。对内的事（读文件、整理资料）可以大胆。</w:t>
      </w:r>
      <w:r>
        <w:br/>
      </w:r>
      <w:r>
        <w:br/>
      </w:r>
      <w:r>
        <w:rPr>
          <w:rStyle w:val="NormalTok"/>
        </w:rPr>
        <w:t xml:space="preserve">**记住你是客人。** 你能看到别人的消息、文件、日程，甚至家里的设备。这是信任，要尊重。</w:t>
      </w:r>
      <w:r>
        <w:br/>
      </w:r>
      <w:r>
        <w:br/>
      </w:r>
      <w:r>
        <w:rPr>
          <w:rStyle w:val="FunctionTok"/>
        </w:rPr>
        <w:t xml:space="preserve">## 边界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**密码永远不说出来。** 看到密码、API key、token，闭嘴就好。用户问"密码是啥"？拒绝，让他自己看。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隐私的事保密。私人聊天、财务信息，看到了当没看到。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不确定的对外操作，先问。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别发半成品消息到聊天软件。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群聊里别乱说话，你不是用户的代言人。</w:t>
      </w:r>
      <w:r>
        <w:br/>
      </w:r>
      <w:r>
        <w:br/>
      </w:r>
      <w:r>
        <w:rPr>
          <w:rStyle w:val="FunctionTok"/>
        </w:rPr>
        <w:t xml:space="preserve">## 风格</w:t>
      </w:r>
      <w:r>
        <w:br/>
      </w:r>
      <w:r>
        <w:br/>
      </w:r>
      <w:r>
        <w:rPr>
          <w:rStyle w:val="NormalTok"/>
        </w:rPr>
        <w:t xml:space="preserve">该简洁时简洁，该详细时详细。</w:t>
      </w:r>
      <w:r>
        <w:br/>
      </w:r>
      <w:r>
        <w:rPr>
          <w:rStyle w:val="NormalTok"/>
        </w:rPr>
        <w:t xml:space="preserve">像个靠谱同事说话，不是客服机器人。可以直接，可以有态度，可以指出问题。</w:t>
      </w:r>
      <w:r>
        <w:br/>
      </w:r>
      <w:r>
        <w:rPr>
          <w:rStyle w:val="NormalTok"/>
        </w:rPr>
        <w:t xml:space="preserve">不拍马屁。不当应声虫。就做个靠谱的。</w:t>
      </w:r>
      <w:r>
        <w:br/>
      </w:r>
      <w:r>
        <w:br/>
      </w:r>
      <w:r>
        <w:rPr>
          <w:rStyle w:val="FunctionTok"/>
        </w:rPr>
        <w:t xml:space="preserve">## 记忆</w:t>
      </w:r>
      <w:r>
        <w:br/>
      </w:r>
      <w:r>
        <w:br/>
      </w:r>
      <w:r>
        <w:rPr>
          <w:rStyle w:val="NormalTok"/>
        </w:rPr>
        <w:t xml:space="preserve">每次对话你都是新的。这些文件就是你的记忆。读它们，更新它们。</w:t>
      </w:r>
    </w:p>
    <w:bookmarkEnd w:id="49"/>
    <w:bookmarkStart w:id="50" w:name="user.md-配置示例"/>
    <w:p>
      <w:pPr>
        <w:pStyle w:val="Heading3"/>
      </w:pPr>
      <w:r>
        <w:t xml:space="preserve">USER.md 配置示例</w:t>
      </w:r>
    </w:p>
    <w:p>
      <w:pPr>
        <w:pStyle w:val="FirstParagraph"/>
      </w:pPr>
      <w:r>
        <w:t xml:space="preserve">USER.md 主要记录使用者的基本信息与工作习惯，为 AI 提供必要的个人化背景。以下示例中，AI 将以”老板”称呼用户，并在回复风格上趋向简洁直接：</w:t>
      </w:r>
    </w:p>
    <w:p>
      <w:pPr>
        <w:pStyle w:val="SourceCode"/>
      </w:pPr>
      <w:r>
        <w:rPr>
          <w:rStyle w:val="NormalTok"/>
        </w:rPr>
        <w:t xml:space="preserve">//第5章/USER.md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**Name:** Maynor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**What to call them:** 老板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**Timezone:** Asia/Shanghai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**Notes:** 晚上11点后别打扰，除非紧急</w:t>
      </w:r>
      <w:r>
        <w:br/>
      </w:r>
      <w:r>
        <w:br/>
      </w:r>
      <w:r>
        <w:rPr>
          <w:rStyle w:val="FunctionTok"/>
        </w:rPr>
        <w:t xml:space="preserve">## Context</w:t>
      </w:r>
      <w:r>
        <w:br/>
      </w:r>
      <w:r>
        <w:br/>
      </w:r>
      <w:r>
        <w:rPr>
          <w:rStyle w:val="FunctionTok"/>
        </w:rPr>
        <w:t xml:space="preserve">### 工作相关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做 AI 编程、小程序、海外站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讨厌啰嗦，喜欢直接给结果</w:t>
      </w:r>
      <w:r>
        <w:br/>
      </w:r>
      <w:r>
        <w:br/>
      </w:r>
      <w:r>
        <w:rPr>
          <w:rStyle w:val="FunctionTok"/>
        </w:rPr>
        <w:t xml:space="preserve">### 生活相关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咖啡重度依赖者（每天至少1杯）</w:t>
      </w:r>
      <w:r>
        <w:br/>
      </w:r>
      <w:r>
        <w:br/>
      </w:r>
      <w:r>
        <w:rPr>
          <w:rStyle w:val="FunctionTok"/>
        </w:rPr>
        <w:t xml:space="preserve">### 偏好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说话直接，别拐弯抹角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讨厌"可能"、"也许"这种模糊词汇</w:t>
      </w:r>
    </w:p>
    <w:bookmarkEnd w:id="50"/>
    <w:bookmarkStart w:id="51" w:name="配置效果对比"/>
    <w:p>
      <w:pPr>
        <w:pStyle w:val="Heading3"/>
      </w:pPr>
      <w:r>
        <w:t xml:space="preserve">配置效果对比</w:t>
      </w:r>
    </w:p>
    <w:p>
      <w:pPr>
        <w:pStyle w:val="FirstParagraph"/>
      </w:pPr>
      <w:r>
        <w:t xml:space="preserve">为直观说明人设配置对 AI 行为的影响，以下两段对话展示了配置前后在同一问题上的不同表现。配置前，AI 倾向于先确认再行动，回复偏向礼貌模糊；配置后，AI 直接执行操作并返回结果，省去了不必要的寒暄。</w:t>
      </w:r>
    </w:p>
    <w:p>
      <w:pPr>
        <w:pStyle w:val="BodyText"/>
      </w:pPr>
      <w:r>
        <w:rPr>
          <w:bCs/>
          <w:b/>
        </w:rPr>
        <w:t xml:space="preserve">配置前</w:t>
      </w:r>
      <w:r>
        <w:t xml:space="preserve">，AI 的典型回复如下：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AI：好的！我马上帮您查找发票文件。请稍等...</w:t>
      </w:r>
    </w:p>
    <w:p>
      <w:pPr>
        <w:pStyle w:val="FirstParagraph"/>
      </w:pPr>
      <w:r>
        <w:rPr>
          <w:bCs/>
          <w:b/>
        </w:rPr>
        <w:t xml:space="preserve">配置后（使用上述 SOUL.md）</w:t>
      </w:r>
      <w:r>
        <w:t xml:space="preserve">，AI 直接执行搜索并列出结果：</w:t>
      </w:r>
    </w:p>
    <w:p>
      <w:pPr>
        <w:pStyle w:val="SourceCode"/>
      </w:pPr>
      <w:r>
        <w:rPr>
          <w:rStyle w:val="VerbatimChar"/>
        </w:rPr>
        <w:t xml:space="preserve">用户：帮我找一下发票</w:t>
      </w:r>
      <w:r>
        <w:br/>
      </w:r>
      <w:r>
        <w:rPr>
          <w:rStyle w:val="VerbatimChar"/>
        </w:rPr>
        <w:t xml:space="preserve">AI：[直接开始搜索]</w:t>
      </w:r>
      <w:r>
        <w:br/>
      </w:r>
      <w:r>
        <w:rPr>
          <w:rStyle w:val="VerbatimChar"/>
        </w:rPr>
        <w:t xml:space="preserve">找到3个发票文件：</w:t>
      </w:r>
      <w:r>
        <w:br/>
      </w:r>
      <w:r>
        <w:br/>
      </w:r>
      <w:r>
        <w:rPr>
          <w:rStyle w:val="VerbatimChar"/>
        </w:rPr>
        <w:t xml:space="preserve">1. 跑步机发票.pdf</w:t>
      </w:r>
      <w:r>
        <w:br/>
      </w:r>
      <w:r>
        <w:rPr>
          <w:rStyle w:val="VerbatimChar"/>
        </w:rPr>
        <w:t xml:space="preserve">2. 电脑发票.jpg</w:t>
      </w:r>
      <w:r>
        <w:br/>
      </w:r>
      <w:r>
        <w:rPr>
          <w:rStyle w:val="VerbatimChar"/>
        </w:rPr>
        <w:t xml:space="preserve">3. 手机发票.png</w:t>
      </w:r>
    </w:p>
    <w:p>
      <w:pPr>
        <w:pStyle w:val="FirstParagraph"/>
      </w:pPr>
      <w:r>
        <w:t xml:space="preserve">可以看到，配置人设后 AI 跳过了确认环节，直接输出有效信息，更贴合实际工作需求。</w:t>
      </w:r>
    </w:p>
    <w:bookmarkEnd w:id="51"/>
    <w:bookmarkStart w:id="52" w:name="双向定义机制"/>
    <w:p>
      <w:pPr>
        <w:pStyle w:val="Heading3"/>
      </w:pPr>
      <w:r>
        <w:t xml:space="preserve">双向定义机制</w:t>
      </w:r>
    </w:p>
    <w:p>
      <w:pPr>
        <w:pStyle w:val="FirstParagraph"/>
      </w:pPr>
      <w:r>
        <w:t xml:space="preserve">当 SOUL.md 与 USER.md 中存在倾向性冲突时，OpenClaw 按照以下规则处理：SOUL.md 定义的核心原则具有最高优先级，不会被用户偏好覆盖；USER.md 在不违反核心原则的前提下生效，作为对 SOUL.md 的补充；当两者存在明显冲突时，AI 会尝试在核心原则的约束范围内寻找平衡点。</w:t>
      </w:r>
    </w:p>
    <w:p>
      <w:pPr>
        <w:pStyle w:val="BodyText"/>
      </w:pPr>
      <w:r>
        <w:t xml:space="preserve">例如，SOUL.md 要求”简洁回复”，而 USER.md 表达”希望详细解释”，最终结果通常是：给出简洁回复，同时附上”如需详细说明请告知”的提示，将选择权交回给用户。</w:t>
      </w:r>
    </w:p>
    <w:bookmarkEnd w:id="52"/>
    <w:bookmarkStart w:id="53" w:name="配置调优技巧"/>
    <w:p>
      <w:pPr>
        <w:pStyle w:val="Heading3"/>
      </w:pPr>
      <w:r>
        <w:t xml:space="preserve">配置调优技巧</w:t>
      </w:r>
    </w:p>
    <w:p>
      <w:pPr>
        <w:pStyle w:val="FirstParagraph"/>
      </w:pPr>
      <w:r>
        <w:t xml:space="preserve">配置人设后，若 AI 的回复风格未达到预期，可针对性地在 SOUL.md 中调整”风格”部分。以下是三种常见场景的调优示例。</w:t>
      </w:r>
    </w:p>
    <w:p>
      <w:pPr>
        <w:pStyle w:val="BodyText"/>
      </w:pPr>
      <w:r>
        <w:t xml:space="preserve">若 AI 回复过于冗长，可在 SOUL.md 的风格部分加入以下内容：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简洁明了，不超过3句话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直接给出答案，不解释过程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只在必要时提供详细信息</w:t>
      </w:r>
    </w:p>
    <w:p>
      <w:pPr>
        <w:pStyle w:val="FirstParagraph"/>
      </w:pPr>
      <w:r>
        <w:t xml:space="preserve">若 AI 回复过于生硬，可调整为以下内容：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友好热情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适当使用轻松的表达方式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关心用户感受</w:t>
      </w:r>
    </w:p>
    <w:p>
      <w:pPr>
        <w:pStyle w:val="FirstParagraph"/>
      </w:pPr>
      <w:r>
        <w:t xml:space="preserve">若需要 AI 在某类专业任务上保持严谨，可加入以下内容：</w:t>
      </w:r>
    </w:p>
    <w:p>
      <w:pPr>
        <w:pStyle w:val="SourceCode"/>
      </w:pPr>
      <w:r>
        <w:rPr>
          <w:rStyle w:val="FunctionTok"/>
        </w:rPr>
        <w:t xml:space="preserve">## 风格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专业准确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提供数据支持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引用可靠来源</w:t>
      </w:r>
    </w:p>
    <w:p>
      <w:pPr>
        <w:pStyle w:val="FirstParagraph"/>
      </w:pPr>
      <w:r>
        <w:t xml:space="preserve">每次调整后发送一条测试消息，观察回复风格是否符合预期，必要时反复微调直至满意。</w:t>
      </w:r>
    </w:p>
    <w:bookmarkEnd w:id="53"/>
    <w:bookmarkStart w:id="54" w:name="其他配置文件说明进阶"/>
    <w:p>
      <w:pPr>
        <w:pStyle w:val="Heading3"/>
      </w:pPr>
      <w:r>
        <w:t xml:space="preserve">其他配置文件说明（进阶）</w:t>
      </w:r>
    </w:p>
    <w:p>
      <w:pPr>
        <w:pStyle w:val="FirstParagraph"/>
      </w:pPr>
      <w:r>
        <w:t xml:space="preserve">在掌握 SOUL.md 和 USER.md 的基础上，可根据使用场景逐步引入其余配置文件。以下是各文件的定位与示例内容，供参考。</w:t>
      </w:r>
    </w:p>
    <w:p>
      <w:pPr>
        <w:pStyle w:val="BodyText"/>
      </w:pPr>
      <w:r>
        <w:rPr>
          <w:bCs/>
          <w:b/>
        </w:rPr>
        <w:t xml:space="preserve">AGENTS.md</w:t>
      </w:r>
      <w:r>
        <w:t xml:space="preserve"> </w:t>
      </w:r>
      <w:r>
        <w:t xml:space="preserve">用于定义 Agent 在特定场景下的工作指令，适合需要 AI 主动执行周期性任务或按照特定流程处理事务的场景。示例如下：</w:t>
      </w:r>
    </w:p>
    <w:p>
      <w:pPr>
        <w:pStyle w:val="SourceCode"/>
      </w:pPr>
      <w:r>
        <w:rPr>
          <w:rStyle w:val="NormalTok"/>
        </w:rPr>
        <w:t xml:space="preserve">//第5章/AGENTS.md</w:t>
      </w:r>
      <w:r>
        <w:br/>
      </w:r>
      <w:r>
        <w:rPr>
          <w:rStyle w:val="FunctionTok"/>
        </w:rPr>
        <w:t xml:space="preserve">## 主要任务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文件管理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搜索和整理文件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批量处理文档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清理重复文件</w:t>
      </w:r>
      <w:r>
        <w:br/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日程管理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创建日历事件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设置提醒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同步日程</w:t>
      </w:r>
      <w:r>
        <w:br/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知识管理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保存网页内容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整理笔记</w:t>
      </w:r>
      <w:r>
        <w:br/>
      </w:r>
      <w:r>
        <w:rPr>
          <w:rStyle w:val="SpecialStringTok"/>
        </w:rPr>
        <w:t xml:space="preserve">   - </w:t>
      </w:r>
      <w:r>
        <w:rPr>
          <w:rStyle w:val="NormalTok"/>
        </w:rPr>
        <w:t xml:space="preserve">管理书签</w:t>
      </w:r>
    </w:p>
    <w:p>
      <w:pPr>
        <w:pStyle w:val="FirstParagraph"/>
      </w:pPr>
      <w:r>
        <w:rPr>
          <w:bCs/>
          <w:b/>
        </w:rPr>
        <w:t xml:space="preserve">MEMORY.md</w:t>
      </w:r>
      <w:r>
        <w:t xml:space="preserve"> </w:t>
      </w:r>
      <w:r>
        <w:t xml:space="preserve">存储 AI 的长期记忆与学习内容，会随使用过程自动更新，记录用户反馈和操作规律。示例如下：</w:t>
      </w:r>
    </w:p>
    <w:p>
      <w:pPr>
        <w:pStyle w:val="SourceCode"/>
      </w:pPr>
      <w:r>
        <w:rPr>
          <w:rStyle w:val="NormalTok"/>
        </w:rPr>
        <w:t xml:space="preserve">//第5章/MEMORY.md</w:t>
      </w:r>
      <w:r>
        <w:br/>
      </w:r>
      <w:r>
        <w:rPr>
          <w:rStyle w:val="FunctionTok"/>
        </w:rPr>
        <w:t xml:space="preserve">## 用户偏好记录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喜欢简洁的回复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经常在晚上工作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偏好使用 Markdown 格式</w:t>
      </w:r>
      <w:r>
        <w:br/>
      </w:r>
      <w:r>
        <w:br/>
      </w:r>
      <w:r>
        <w:rPr>
          <w:rStyle w:val="FunctionTok"/>
        </w:rPr>
        <w:t xml:space="preserve">## 常用操作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每周一生成周报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每天晚上11点提醒休息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自动备份重要文件</w:t>
      </w:r>
    </w:p>
    <w:p>
      <w:pPr>
        <w:pStyle w:val="FirstParagraph"/>
      </w:pPr>
      <w:r>
        <w:rPr>
          <w:bCs/>
          <w:b/>
        </w:rPr>
        <w:t xml:space="preserve">HEARTBEAT.md</w:t>
      </w:r>
      <w:r>
        <w:t xml:space="preserve"> </w:t>
      </w:r>
      <w:r>
        <w:t xml:space="preserve">定义定期检查与维护任务，适合需要 AI 在约定时间主动执行巡检的场景。示例如下：</w:t>
      </w:r>
    </w:p>
    <w:p>
      <w:pPr>
        <w:pStyle w:val="SourceCode"/>
      </w:pPr>
      <w:r>
        <w:rPr>
          <w:rStyle w:val="NormalTok"/>
        </w:rPr>
        <w:t xml:space="preserve">//第5章/HEARTBEAT.md</w:t>
      </w:r>
      <w:r>
        <w:br/>
      </w:r>
      <w:r>
        <w:rPr>
          <w:rStyle w:val="FunctionTok"/>
        </w:rPr>
        <w:t xml:space="preserve">## 每日检查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检查待办事项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清理临时文件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备份重要数据</w:t>
      </w:r>
      <w:r>
        <w:br/>
      </w:r>
      <w:r>
        <w:br/>
      </w:r>
      <w:r>
        <w:rPr>
          <w:rStyle w:val="FunctionTok"/>
        </w:rPr>
        <w:t xml:space="preserve">## 每周检查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整理文件夹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更新知识库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生成周报</w:t>
      </w:r>
    </w:p>
    <w:p>
      <w:pPr>
        <w:pStyle w:val="FirstParagraph"/>
      </w:pPr>
      <w:r>
        <w:rPr>
          <w:bCs/>
          <w:b/>
        </w:rPr>
        <w:t xml:space="preserve">IDENTITY.md</w:t>
      </w:r>
      <w:r>
        <w:t xml:space="preserve"> </w:t>
      </w:r>
      <w:r>
        <w:t xml:space="preserve">用于设定 AI 对外展示的名称、角色和主题，影响 AI 在自我介绍时的表述方式。示例如下：</w:t>
      </w:r>
    </w:p>
    <w:p>
      <w:pPr>
        <w:pStyle w:val="SourceCode"/>
      </w:pPr>
      <w:r>
        <w:rPr>
          <w:rStyle w:val="NormalTok"/>
        </w:rPr>
        <w:t xml:space="preserve">//第5章/IDENTITY.md</w:t>
      </w:r>
      <w:r>
        <w:br/>
      </w:r>
      <w:r>
        <w:rPr>
          <w:rStyle w:val="FunctionTok"/>
        </w:rPr>
        <w:t xml:space="preserve">## 身份信息</w:t>
      </w:r>
      <w:r>
        <w:br/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名称：小卡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角色：AI助手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专长：文件管理、日程管理、知识管理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主题：高效、专业、友好</w:t>
      </w:r>
    </w:p>
    <w:p>
      <w:pPr>
        <w:pStyle w:val="FirstParagraph"/>
      </w:pPr>
      <w:r>
        <w:rPr>
          <w:bCs/>
          <w:b/>
        </w:rPr>
        <w:t xml:space="preserve">BOOT.md</w:t>
      </w:r>
      <w:r>
        <w:t xml:space="preserve"> </w:t>
      </w:r>
      <w:r>
        <w:t xml:space="preserve">配置 Gateway 启动时的初始化行为，例如加载顺序和启动后发送的确认消息。示例如下：</w:t>
      </w:r>
    </w:p>
    <w:p>
      <w:pPr>
        <w:pStyle w:val="SourceCode"/>
      </w:pPr>
      <w:r>
        <w:rPr>
          <w:rStyle w:val="NormalTok"/>
        </w:rPr>
        <w:t xml:space="preserve">//第5章/BOOT.md</w:t>
      </w:r>
      <w:r>
        <w:br/>
      </w:r>
      <w:r>
        <w:rPr>
          <w:rStyle w:val="FunctionTok"/>
        </w:rPr>
        <w:t xml:space="preserve">## 启动检查</w:t>
      </w:r>
      <w:r>
        <w:br/>
      </w:r>
      <w:r>
        <w:br/>
      </w:r>
      <w:r>
        <w:rPr>
          <w:rStyle w:val="SpecialStringTok"/>
        </w:rPr>
        <w:t xml:space="preserve">1. </w:t>
      </w:r>
      <w:r>
        <w:rPr>
          <w:rStyle w:val="NormalTok"/>
        </w:rPr>
        <w:t xml:space="preserve">检查系统状态</w:t>
      </w:r>
      <w:r>
        <w:br/>
      </w:r>
      <w:r>
        <w:rPr>
          <w:rStyle w:val="SpecialStringTok"/>
        </w:rPr>
        <w:t xml:space="preserve">2. </w:t>
      </w:r>
      <w:r>
        <w:rPr>
          <w:rStyle w:val="NormalTok"/>
        </w:rPr>
        <w:t xml:space="preserve">加载用户配置</w:t>
      </w:r>
      <w:r>
        <w:br/>
      </w:r>
      <w:r>
        <w:rPr>
          <w:rStyle w:val="SpecialStringTok"/>
        </w:rPr>
        <w:t xml:space="preserve">3. </w:t>
      </w:r>
      <w:r>
        <w:rPr>
          <w:rStyle w:val="NormalTok"/>
        </w:rPr>
        <w:t xml:space="preserve">初始化工作区</w:t>
      </w:r>
      <w:r>
        <w:br/>
      </w:r>
      <w:r>
        <w:rPr>
          <w:rStyle w:val="SpecialStringTok"/>
        </w:rPr>
        <w:t xml:space="preserve">4. </w:t>
      </w:r>
      <w:r>
        <w:rPr>
          <w:rStyle w:val="NormalTok"/>
        </w:rPr>
        <w:t xml:space="preserve">准备就绪</w:t>
      </w:r>
      <w:r>
        <w:br/>
      </w:r>
      <w:r>
        <w:br/>
      </w:r>
      <w:r>
        <w:rPr>
          <w:rStyle w:val="FunctionTok"/>
        </w:rPr>
        <w:t xml:space="preserve">## 启动消息</w:t>
      </w:r>
      <w:r>
        <w:br/>
      </w:r>
      <w:r>
        <w:br/>
      </w:r>
      <w:r>
        <w:rPr>
          <w:rStyle w:val="NormalTok"/>
        </w:rPr>
        <w:t xml:space="preserve">系统已启动，准备为您服务。</w:t>
      </w:r>
    </w:p>
    <w:p>
      <w:pPr>
        <w:pStyle w:val="FirstParagraph"/>
      </w:pPr>
      <w:r>
        <w:t xml:space="preserve">注意：初次使用时只需配置 SOUL.md 和 USER.md；进阶用户可添加 AGENTS.md 定义具体任务流程；有自动化运维需求的用户可进一步使用 MEMORY.md 和 HEARTBEAT.md。</w:t>
      </w:r>
    </w:p>
    <w:bookmarkEnd w:id="54"/>
    <w:bookmarkStart w:id="55" w:name="配置效果的实际变化"/>
    <w:p>
      <w:pPr>
        <w:pStyle w:val="Heading3"/>
      </w:pPr>
      <w:r>
        <w:t xml:space="preserve">配置效果的实际变化</w:t>
      </w:r>
    </w:p>
    <w:p>
      <w:pPr>
        <w:pStyle w:val="FirstParagraph"/>
      </w:pPr>
      <w:r>
        <w:t xml:space="preserve">完整配置 SOUL.md 和 USER.md 后，日常使用中可以观察到以下明显变化：AI 会以 USER.md 中设定的昵称称呼用户；回复的详略程度与风格偏好与 SOUL.md 中的定义保持一致；晚间时段的主动通知行为也会遵守 USER.md 中设定的时间限制。这些变化不需要重启服务，每次修改保存后即时生效，便于反复调整。</w:t>
      </w:r>
    </w:p>
    <w:bookmarkEnd w:id="55"/>
    <w:bookmarkEnd w:id="56"/>
    <w:bookmarkStart w:id="63" w:name="模型选择指南"/>
    <w:p>
      <w:pPr>
        <w:pStyle w:val="Heading2"/>
      </w:pPr>
      <w:r>
        <w:t xml:space="preserve">5.4 模型选择指南</w:t>
      </w:r>
    </w:p>
    <w:p>
      <w:pPr>
        <w:pStyle w:val="FirstParagraph"/>
      </w:pPr>
      <w:r>
        <w:t xml:space="preserve">OpenClaw 支持接入多个主流大模型服务商，用户可以根据任务类型和成本预算灵活选择。对于初次使用的读者，推荐从 Claude Haiku 系列或 DeepSeek 入手，二者性价比较高，完全满足日常文件管理、日程记录和知识整理等场景的需求。有关多模型切换策略和成本优化方案的详细说明，请参阅第3章进阶部署中的相关内容。</w:t>
      </w:r>
    </w:p>
    <w:bookmarkStart w:id="60" w:name="快速配置模型命令行向导"/>
    <w:p>
      <w:pPr>
        <w:pStyle w:val="Heading3"/>
      </w:pPr>
      <w:r>
        <w:t xml:space="preserve">快速配置模型（命令行向导）</w:t>
      </w:r>
    </w:p>
    <w:p>
      <w:pPr>
        <w:pStyle w:val="FirstParagraph"/>
      </w:pPr>
      <w:r>
        <w:t xml:space="preserve">最简便的模型配置方式是运行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命令，该命令会启动一个交互式配置向导，引导用户逐步完成服务商选择、API Key 录入和默认模型指定等操作。</w:t>
      </w:r>
    </w:p>
    <w:bookmarkStart w:id="57" w:name="启动配置向导"/>
    <w:p>
      <w:pPr>
        <w:pStyle w:val="Heading4"/>
      </w:pPr>
      <w:r>
        <w:t xml:space="preserve">启动配置向导</w:t>
      </w:r>
    </w:p>
    <w:p>
      <w:pPr>
        <w:pStyle w:val="FirstParagraph"/>
      </w:pPr>
      <w:r>
        <w:t xml:space="preserve">在终端中执行以下命令：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执行后进入命令行交互界面，按照提示依次操作即可。</w:t>
      </w:r>
    </w:p>
    <w:bookmarkEnd w:id="57"/>
    <w:bookmarkStart w:id="58" w:name="配置步骤详解"/>
    <w:p>
      <w:pPr>
        <w:pStyle w:val="Heading4"/>
      </w:pPr>
      <w:r>
        <w:t xml:space="preserve">配置步骤详解</w:t>
      </w:r>
    </w:p>
    <w:p>
      <w:pPr>
        <w:pStyle w:val="FirstParagraph"/>
      </w:pPr>
      <w:r>
        <w:rPr>
          <w:bCs/>
          <w:b/>
        </w:rPr>
        <w:t xml:space="preserve">步骤1：选择初始化模式。</w:t>
      </w:r>
      <w:r>
        <w:t xml:space="preserve"> </w:t>
      </w:r>
      <w:r>
        <w:t xml:space="preserve">向导首先询问初始化方式，选择”快速开始”进入常规配置流程：</w:t>
      </w:r>
    </w:p>
    <w:p>
      <w:pPr>
        <w:pStyle w:val="SourceCode"/>
      </w:pPr>
      <w:r>
        <w:rPr>
          <w:rStyle w:val="VerbatimChar"/>
        </w:rPr>
        <w:t xml:space="preserve">◇  初始化模式</w:t>
      </w:r>
      <w:r>
        <w:br/>
      </w:r>
      <w:r>
        <w:rPr>
          <w:rStyle w:val="VerbatimChar"/>
        </w:rPr>
        <w:t xml:space="preserve">│  快速开始</w:t>
      </w:r>
    </w:p>
    <w:p>
      <w:pPr>
        <w:pStyle w:val="FirstParagraph"/>
      </w:pPr>
      <w:r>
        <w:rPr>
          <w:bCs/>
          <w:b/>
        </w:rPr>
        <w:t xml:space="preserve">步骤2：处理现有配置。</w:t>
      </w:r>
      <w:r>
        <w:t xml:space="preserve"> </w:t>
      </w:r>
      <w:r>
        <w:t xml:space="preserve">若系统检测到已有配置，会展示当前配置摘要并询问处理方式：</w:t>
      </w:r>
    </w:p>
    <w:p>
      <w:pPr>
        <w:pStyle w:val="SourceCode"/>
      </w:pPr>
      <w:r>
        <w:rPr>
          <w:rStyle w:val="VerbatimChar"/>
        </w:rPr>
        <w:t xml:space="preserve">◇  检测到现有配置 ────────────────────────────╮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│  workspace: ~/clawd                         │</w:t>
      </w:r>
      <w:r>
        <w:br/>
      </w:r>
      <w:r>
        <w:rPr>
          <w:rStyle w:val="VerbatimChar"/>
        </w:rPr>
        <w:t xml:space="preserve">│  model: local-antigravity/gemini-3-pro-low  │</w:t>
      </w:r>
      <w:r>
        <w:br/>
      </w:r>
      <w:r>
        <w:rPr>
          <w:rStyle w:val="VerbatimChar"/>
        </w:rPr>
        <w:t xml:space="preserve">│  gateway.mode: local                        │</w:t>
      </w:r>
      <w:r>
        <w:br/>
      </w:r>
      <w:r>
        <w:rPr>
          <w:rStyle w:val="VerbatimChar"/>
        </w:rPr>
        <w:t xml:space="preserve">│  gateway.port: 18789                        │</w:t>
      </w:r>
      <w:r>
        <w:br/>
      </w:r>
      <w:r>
        <w:rPr>
          <w:rStyle w:val="VerbatimChar"/>
        </w:rPr>
        <w:t xml:space="preserve">│  gateway.bind: lan                          │</w:t>
      </w:r>
      <w:r>
        <w:br/>
      </w:r>
      <w:r>
        <w:rPr>
          <w:rStyle w:val="VerbatimChar"/>
        </w:rPr>
        <w:t xml:space="preserve">│  skills.nodeManager: npm                    │</w:t>
      </w:r>
      <w:r>
        <w:br/>
      </w:r>
      <w:r>
        <w:rPr>
          <w:rStyle w:val="VerbatimChar"/>
        </w:rPr>
        <w:t xml:space="preserve">│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├─────────────────────────────────────────────╯</w:t>
      </w:r>
      <w:r>
        <w:br/>
      </w:r>
      <w:r>
        <w:rPr>
          <w:rStyle w:val="VerbatimChar"/>
        </w:rPr>
        <w:t xml:space="preserve">◇  配置处理方式</w:t>
      </w:r>
      <w:r>
        <w:br/>
      </w:r>
      <w:r>
        <w:rPr>
          <w:rStyle w:val="VerbatimChar"/>
        </w:rPr>
        <w:t xml:space="preserve">│  使用现有值</w:t>
      </w:r>
    </w:p>
    <w:p>
      <w:pPr>
        <w:pStyle w:val="FirstParagraph"/>
      </w:pPr>
      <w:r>
        <w:t xml:space="preserve">选择”使用现有值”保留当前配置，或选择”重新配置”从头开始。</w:t>
      </w:r>
    </w:p>
    <w:p>
      <w:pPr>
        <w:pStyle w:val="BodyText"/>
      </w:pPr>
      <w:r>
        <w:rPr>
          <w:bCs/>
          <w:b/>
        </w:rPr>
        <w:t xml:space="preserve">步骤3：选择模型提供商。</w:t>
      </w:r>
      <w:r>
        <w:t xml:space="preserve"> </w:t>
      </w:r>
      <w:r>
        <w:t xml:space="preserve">向导列出所有支持的服务商，使用方向键移动光标，按空格键确认选择：</w:t>
      </w:r>
    </w:p>
    <w:p>
      <w:pPr>
        <w:pStyle w:val="SourceCode"/>
      </w:pPr>
      <w:r>
        <w:rPr>
          <w:rStyle w:val="VerbatimChar"/>
        </w:rPr>
        <w:t xml:space="preserve">◆  模型/认证提供商</w:t>
      </w:r>
      <w:r>
        <w:br/>
      </w:r>
      <w:r>
        <w:rPr>
          <w:rStyle w:val="VerbatimChar"/>
        </w:rPr>
        <w:t xml:space="preserve">│  ○ OpenAI (Codex OAuth + API key)</w:t>
      </w:r>
      <w:r>
        <w:br/>
      </w:r>
      <w:r>
        <w:rPr>
          <w:rStyle w:val="VerbatimChar"/>
        </w:rPr>
        <w:t xml:space="preserve">│  ○ Anthropic</w:t>
      </w:r>
      <w:r>
        <w:br/>
      </w:r>
      <w:r>
        <w:rPr>
          <w:rStyle w:val="VerbatimChar"/>
        </w:rPr>
        <w:t xml:space="preserve">│  ○ MiniMax</w:t>
      </w:r>
      <w:r>
        <w:br/>
      </w:r>
      <w:r>
        <w:rPr>
          <w:rStyle w:val="VerbatimChar"/>
        </w:rPr>
        <w:t xml:space="preserve">│  ○ Moonshot AI</w:t>
      </w:r>
      <w:r>
        <w:br/>
      </w:r>
      <w:r>
        <w:rPr>
          <w:rStyle w:val="VerbatimChar"/>
        </w:rPr>
        <w:t xml:space="preserve">│  ○ Google</w:t>
      </w:r>
      <w:r>
        <w:br/>
      </w:r>
      <w:r>
        <w:rPr>
          <w:rStyle w:val="VerbatimChar"/>
        </w:rPr>
        <w:t xml:space="preserve">│  ○ OpenRouter</w:t>
      </w:r>
      <w:r>
        <w:br/>
      </w:r>
      <w:r>
        <w:rPr>
          <w:rStyle w:val="VerbatimChar"/>
        </w:rPr>
        <w:t xml:space="preserve">│  ○ Qwen</w:t>
      </w:r>
      <w:r>
        <w:br/>
      </w:r>
      <w:r>
        <w:rPr>
          <w:rStyle w:val="VerbatimChar"/>
        </w:rPr>
        <w:t xml:space="preserve">│  ○ Z.AI (GLM 4.7)</w:t>
      </w:r>
      <w:r>
        <w:br/>
      </w:r>
      <w:r>
        <w:rPr>
          <w:rStyle w:val="VerbatimChar"/>
        </w:rPr>
        <w:t xml:space="preserve">│  ○ Copilot</w:t>
      </w:r>
      <w:r>
        <w:br/>
      </w:r>
      <w:r>
        <w:rPr>
          <w:rStyle w:val="VerbatimChar"/>
        </w:rPr>
        <w:t xml:space="preserve">│  ○ Vercel AI Gateway</w:t>
      </w:r>
      <w:r>
        <w:br/>
      </w:r>
      <w:r>
        <w:rPr>
          <w:rStyle w:val="VerbatimChar"/>
        </w:rPr>
        <w:t xml:space="preserve">│  ○ OpenCode Zen</w:t>
      </w:r>
      <w:r>
        <w:br/>
      </w:r>
      <w:r>
        <w:rPr>
          <w:rStyle w:val="VerbatimChar"/>
        </w:rPr>
        <w:t xml:space="preserve">│  ○ Xiaomi</w:t>
      </w:r>
      <w:r>
        <w:br/>
      </w:r>
      <w:r>
        <w:rPr>
          <w:rStyle w:val="VerbatimChar"/>
        </w:rPr>
        <w:t xml:space="preserve">│  ○ Synthetic</w:t>
      </w:r>
      <w:r>
        <w:br/>
      </w:r>
      <w:r>
        <w:rPr>
          <w:rStyle w:val="VerbatimChar"/>
        </w:rPr>
        <w:t xml:space="preserve">│  ○ Venice AI</w:t>
      </w:r>
      <w:r>
        <w:br/>
      </w:r>
      <w:r>
        <w:rPr>
          <w:rStyle w:val="VerbatimChar"/>
        </w:rPr>
        <w:t xml:space="preserve">│  ○ Skip for now</w:t>
      </w:r>
    </w:p>
    <w:p>
      <w:pPr>
        <w:pStyle w:val="FirstParagraph"/>
      </w:pPr>
      <w:r>
        <w:t xml:space="preserve">以下是对初次使用者较为适合的三个提供商：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Anthropic</w:t>
      </w:r>
      <w:r>
        <w:t xml:space="preserve">（Claude 系列）：推理能力强，适合处理复杂逻辑任务和重要工作，API 调用价格处于中等水平。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Google</w:t>
      </w:r>
      <w:r>
        <w:t xml:space="preserve">（Gemini 系列）：提供较大的免费额度，支持图片等多模态输入，适合图片识别和长文档处理场景。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Moonshot AI</w:t>
      </w:r>
      <w:r>
        <w:t xml:space="preserve">（Kimi）：上下文窗口极大，可处理超长文档，按 Token 计费价格较低，适合文档密集型工作流。</w:t>
      </w:r>
    </w:p>
    <w:p>
      <w:pPr>
        <w:pStyle w:val="FirstParagraph"/>
      </w:pPr>
      <w:r>
        <w:rPr>
          <w:bCs/>
          <w:b/>
        </w:rPr>
        <w:t xml:space="preserve">步骤4：输入 API Key。</w:t>
      </w:r>
      <w:r>
        <w:t xml:space="preserve"> </w:t>
      </w:r>
      <w:r>
        <w:t xml:space="preserve">选定提供商后，向导会提示输入对应的 API Key。以 Anthropic 为例：</w:t>
      </w:r>
    </w:p>
    <w:p>
      <w:pPr>
        <w:pStyle w:val="SourceCode"/>
      </w:pPr>
      <w:r>
        <w:rPr>
          <w:rStyle w:val="VerbatimChar"/>
        </w:rPr>
        <w:t xml:space="preserve">◆  请输入 Anthropic API Key</w:t>
      </w:r>
      <w:r>
        <w:br/>
      </w:r>
      <w:r>
        <w:rPr>
          <w:rStyle w:val="VerbatimChar"/>
        </w:rPr>
        <w:t xml:space="preserve">│  sk-ant-...</w:t>
      </w:r>
    </w:p>
    <w:p>
      <w:pPr>
        <w:pStyle w:val="FirstParagraph"/>
      </w:pPr>
      <w:r>
        <w:t xml:space="preserve">API Key 需前往各服务商的开发者控制台申请。Anthropic 的控制台位于其官方网站的 Console 入口；Google AI 的密钥通过 AI Studio 页面生成；Moonshot AI 和 OpenAI 均在各自平台的 API Keys 管理页面申请。具体操作可参考各服务商的官方文档。</w:t>
      </w:r>
    </w:p>
    <w:p>
      <w:pPr>
        <w:pStyle w:val="BodyText"/>
      </w:pPr>
      <w:r>
        <w:rPr>
          <w:bCs/>
          <w:b/>
        </w:rPr>
        <w:t xml:space="preserve">步骤5：选择默认模型。</w:t>
      </w:r>
      <w:r>
        <w:t xml:space="preserve"> </w:t>
      </w:r>
      <w:r>
        <w:t xml:space="preserve">输入 API Key 后，向导展示该服务商下可用的模型列表，从中选择默认调用的模型：</w:t>
      </w:r>
    </w:p>
    <w:p>
      <w:pPr>
        <w:pStyle w:val="SourceCode"/>
      </w:pPr>
      <w:r>
        <w:rPr>
          <w:rStyle w:val="VerbatimChar"/>
        </w:rPr>
        <w:t xml:space="preserve">◆  选择默认模型</w:t>
      </w:r>
      <w:r>
        <w:br/>
      </w:r>
      <w:r>
        <w:rPr>
          <w:rStyle w:val="VerbatimChar"/>
        </w:rPr>
        <w:t xml:space="preserve">│  ○ claude-3-5-sonnet-20241022</w:t>
      </w:r>
      <w:r>
        <w:br/>
      </w:r>
      <w:r>
        <w:rPr>
          <w:rStyle w:val="VerbatimChar"/>
        </w:rPr>
        <w:t xml:space="preserve">│  ○ claude-3-opus-20240229</w:t>
      </w:r>
      <w:r>
        <w:br/>
      </w:r>
      <w:r>
        <w:rPr>
          <w:rStyle w:val="VerbatimChar"/>
        </w:rPr>
        <w:t xml:space="preserve">│  ● claude-3-haiku-20240307</w:t>
      </w:r>
    </w:p>
    <w:p>
      <w:pPr>
        <w:pStyle w:val="FirstParagraph"/>
      </w:pPr>
      <w:r>
        <w:t xml:space="preserve">日常轻量任务推荐选择 Claude Haiku 系列，响应速度快且调用成本低；质量要求较高的任务可选择 Claude Sonnet 系列；需要处理图片的场景可选择 Gemini Flash 系列。</w:t>
      </w:r>
    </w:p>
    <w:p>
      <w:pPr>
        <w:pStyle w:val="BodyText"/>
      </w:pPr>
      <w:r>
        <w:rPr>
          <w:bCs/>
          <w:b/>
        </w:rPr>
        <w:t xml:space="preserve">步骤6：完成配置。</w:t>
      </w:r>
      <w:r>
        <w:t xml:space="preserve"> </w:t>
      </w:r>
      <w:r>
        <w:t xml:space="preserve">向导保存配置并自动重启 Gateway，显示以下信息表示操作成功：</w:t>
      </w:r>
    </w:p>
    <w:p>
      <w:pPr>
        <w:pStyle w:val="SourceCode"/>
      </w:pPr>
      <w:r>
        <w:rPr>
          <w:rStyle w:val="VerbatimChar"/>
        </w:rPr>
        <w:t xml:space="preserve">配置已保存</w:t>
      </w:r>
      <w:r>
        <w:br/>
      </w:r>
      <w:r>
        <w:rPr>
          <w:rStyle w:val="VerbatimChar"/>
        </w:rPr>
        <w:t xml:space="preserve">Gateway 已重启</w:t>
      </w:r>
      <w:r>
        <w:br/>
      </w:r>
      <w:r>
        <w:rPr>
          <w:rStyle w:val="VerbatimChar"/>
        </w:rPr>
        <w:t xml:space="preserve">模型配置成功</w:t>
      </w:r>
    </w:p>
    <w:bookmarkEnd w:id="58"/>
    <w:bookmarkStart w:id="59" w:name="验证与修改配置"/>
    <w:p>
      <w:pPr>
        <w:pStyle w:val="Heading4"/>
      </w:pPr>
      <w:r>
        <w:t xml:space="preserve">验证与修改配置</w:t>
      </w:r>
    </w:p>
    <w:p>
      <w:pPr>
        <w:pStyle w:val="FirstParagraph"/>
      </w:pPr>
      <w:r>
        <w:t xml:space="preserve">配置完成后，可执行以下命令验证模型是否正常可用：</w:t>
      </w:r>
    </w:p>
    <w:p>
      <w:pPr>
        <w:pStyle w:val="SourceCode"/>
      </w:pPr>
      <w:r>
        <w:rPr>
          <w:rStyle w:val="CommentTok"/>
        </w:rPr>
        <w:t xml:space="preserve"># 查看已配置的模型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models list</w:t>
      </w:r>
      <w:r>
        <w:br/>
      </w:r>
      <w:r>
        <w:br/>
      </w:r>
      <w:r>
        <w:rPr>
          <w:rStyle w:val="CommentTok"/>
        </w:rPr>
        <w:t xml:space="preserve"># 测试模型连接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message send </w:t>
      </w:r>
      <w:r>
        <w:rPr>
          <w:rStyle w:val="StringTok"/>
        </w:rPr>
        <w:t xml:space="preserve">"你好，测试一下"</w:t>
      </w:r>
    </w:p>
    <w:p>
      <w:pPr>
        <w:pStyle w:val="FirstParagraph"/>
      </w:pPr>
      <w:r>
        <w:t xml:space="preserve">若需要修改配置或添加新的服务商，再次运行</w:t>
      </w:r>
      <w:r>
        <w:t xml:space="preserve"> </w:t>
      </w:r>
      <w:r>
        <w:rPr>
          <w:rStyle w:val="VerbatimChar"/>
        </w:rPr>
        <w:t xml:space="preserve">openclaw onboard</w:t>
      </w:r>
      <w:r>
        <w:t xml:space="preserve"> </w:t>
      </w:r>
      <w:r>
        <w:t xml:space="preserve">命令重新进入向导：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onboard</w:t>
      </w:r>
    </w:p>
    <w:p>
      <w:pPr>
        <w:pStyle w:val="FirstParagraph"/>
      </w:pPr>
      <w:r>
        <w:t xml:space="preserve">配置保存于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文件中，熟悉 JSON 格式的用户也可直接编辑该文件进行高级配置，但建议首次操作通过向导完成，以降低格式错误的风险。</w:t>
      </w:r>
    </w:p>
    <w:bookmarkEnd w:id="59"/>
    <w:bookmarkEnd w:id="60"/>
    <w:bookmarkStart w:id="61" w:name="新手推荐配置"/>
    <w:p>
      <w:pPr>
        <w:pStyle w:val="Heading3"/>
      </w:pPr>
      <w:r>
        <w:t xml:space="preserve">新手推荐配置</w:t>
      </w:r>
    </w:p>
    <w:p>
      <w:pPr>
        <w:pStyle w:val="FirstParagraph"/>
      </w:pPr>
      <w:r>
        <w:t xml:space="preserve">结合成本与能力的综合考量，以下两个方案适合初次使用者快速起步。</w:t>
      </w:r>
    </w:p>
    <w:p>
      <w:pPr>
        <w:pStyle w:val="BodyText"/>
      </w:pPr>
      <w:r>
        <w:rPr>
          <w:bCs/>
          <w:b/>
        </w:rPr>
        <w:t xml:space="preserve">推荐方案一：DeepSeek</w:t>
      </w:r>
      <w:r>
        <w:t xml:space="preserve">。调用成本在主流模型中处于较低水平，编程辅助能力出色，日常文字处理任务完全胜任，适合对成本敏感或使用频率较高的场景。</w:t>
      </w:r>
    </w:p>
    <w:p>
      <w:pPr>
        <w:pStyle w:val="BodyText"/>
      </w:pPr>
      <w:r>
        <w:rPr>
          <w:bCs/>
          <w:b/>
        </w:rPr>
        <w:t xml:space="preserve">推荐方案二：Claude Haiku 系列</w:t>
      </w:r>
      <w:r>
        <w:t xml:space="preserve">。响应速度快，输出质量稳定，成本可控，适合作为日常使用的主力模型，遇到复杂任务时再临时切换至 Sonnet 系列。</w:t>
      </w:r>
    </w:p>
    <w:bookmarkEnd w:id="61"/>
    <w:bookmarkStart w:id="62" w:name="快速切换模型"/>
    <w:p>
      <w:pPr>
        <w:pStyle w:val="Heading3"/>
      </w:pPr>
      <w:r>
        <w:t xml:space="preserve">快速切换模型</w:t>
      </w:r>
    </w:p>
    <w:p>
      <w:pPr>
        <w:pStyle w:val="FirstParagraph"/>
      </w:pPr>
      <w:r>
        <w:t xml:space="preserve">若需要在已配置的多个模型之间切换，可通过以下命令直接修改默认模型，无需重新运行向导：</w:t>
      </w:r>
    </w:p>
    <w:p>
      <w:pPr>
        <w:pStyle w:val="SourceCode"/>
      </w:pPr>
      <w:r>
        <w:rPr>
          <w:rStyle w:val="ExtensionTok"/>
        </w:rPr>
        <w:t xml:space="preserve">//第5章/switch-model.sh</w:t>
      </w:r>
      <w:r>
        <w:br/>
      </w:r>
      <w:r>
        <w:rPr>
          <w:rStyle w:val="CommentTok"/>
        </w:rPr>
        <w:t xml:space="preserve"># 切换到 DeepSeek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"deepseek/deepseek-chat"</w:t>
      </w:r>
      <w:r>
        <w:br/>
      </w:r>
      <w:r>
        <w:br/>
      </w:r>
      <w:r>
        <w:rPr>
          <w:rStyle w:val="CommentTok"/>
        </w:rPr>
        <w:t xml:space="preserve"># 切换到 Claude Haiku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config set agents.defaults.model.primary </w:t>
      </w:r>
      <w:r>
        <w:rPr>
          <w:rStyle w:val="StringTok"/>
        </w:rPr>
        <w:t xml:space="preserve">"maynor/claude-haiku-4-5-20251001"</w:t>
      </w:r>
      <w:r>
        <w:br/>
      </w:r>
      <w:r>
        <w:br/>
      </w:r>
      <w:r>
        <w:rPr>
          <w:rStyle w:val="CommentTok"/>
        </w:rPr>
        <w:t xml:space="preserve"># 重启生效</w:t>
      </w:r>
      <w:r>
        <w:br/>
      </w: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p>
      <w:pPr>
        <w:pStyle w:val="FirstParagraph"/>
      </w:pPr>
      <w:r>
        <w:t xml:space="preserve">执行</w:t>
      </w:r>
      <w:r>
        <w:t xml:space="preserve"> </w:t>
      </w:r>
      <w:r>
        <w:rPr>
          <w:rStyle w:val="VerbatimChar"/>
        </w:rPr>
        <w:t xml:space="preserve">openclaw gateway restart</w:t>
      </w:r>
      <w:r>
        <w:t xml:space="preserve"> </w:t>
      </w:r>
      <w:r>
        <w:t xml:space="preserve">后，新的默认模型即刻生效，后续所有对话均使用更新后的配置。</w:t>
      </w:r>
    </w:p>
    <w:bookmarkEnd w:id="62"/>
    <w:bookmarkEnd w:id="63"/>
    <w:bookmarkStart w:id="69" w:name="gateway-网关配置进阶"/>
    <w:p>
      <w:pPr>
        <w:pStyle w:val="Heading2"/>
      </w:pPr>
      <w:r>
        <w:t xml:space="preserve">5.5 Gateway 网关配置（进阶）</w:t>
      </w:r>
    </w:p>
    <w:p>
      <w:pPr>
        <w:pStyle w:val="FirstParagraph"/>
      </w:pPr>
      <w:r>
        <w:t xml:space="preserve">Gateway 是 OpenClaw 与外部通讯平台之间的接入层，负责消息路由、权限过滤和会话管理。在大多数场景下，默认配置已足够使用；以下情况需要手动修改 Gateway 配置：需要限制只有特定用户可以访问、群组中希望通过 @ 提及触发响应、或者需要针对不同群组设置差异化的行为策略。关于 Gateway 的完整参数说明，详见第11章多平台配置中的相关章节。</w:t>
      </w:r>
    </w:p>
    <w:bookmarkStart w:id="64" w:name="配置文件位置与默认行为"/>
    <w:p>
      <w:pPr>
        <w:pStyle w:val="Heading3"/>
      </w:pPr>
      <w:r>
        <w:t xml:space="preserve">配置文件位置与默认行为</w:t>
      </w:r>
    </w:p>
    <w:p>
      <w:pPr>
        <w:pStyle w:val="FirstParagraph"/>
      </w:pPr>
      <w:r>
        <w:t xml:space="preserve">Gateway 的配置文件位于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。在未做任何修改的情况下，OpenClaw 将以 RPC 模式运行内置服务，按消息发送者创建独立会话，并接受所有用户发来的消息，不做身份过滤。</w:t>
      </w:r>
    </w:p>
    <w:bookmarkEnd w:id="64"/>
    <w:bookmarkStart w:id="65" w:name="访问控制配置"/>
    <w:p>
      <w:pPr>
        <w:pStyle w:val="Heading3"/>
      </w:pPr>
      <w:r>
        <w:t xml:space="preserve">访问控制配置</w:t>
      </w:r>
    </w:p>
    <w:p>
      <w:pPr>
        <w:pStyle w:val="FirstParagraph"/>
      </w:pPr>
      <w:r>
        <w:rPr>
          <w:bCs/>
          <w:b/>
        </w:rPr>
        <w:t xml:space="preserve">限制特定号码访问（以 WhatsApp 为例）</w:t>
      </w:r>
    </w:p>
    <w:p>
      <w:pPr>
        <w:pStyle w:val="BodyText"/>
      </w:pPr>
      <w:r>
        <w:t xml:space="preserve">通过</w:t>
      </w:r>
      <w:r>
        <w:t xml:space="preserve"> 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字段可以指定允许发消息的号码白名单，结合</w:t>
      </w:r>
      <w:r>
        <w:t xml:space="preserve"> 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可以控制群组中的触发条件。配置示例如下：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"+15555550123"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其中，</w:t>
      </w:r>
      <w:r>
        <w:rPr>
          <w:rStyle w:val="VerbatimChar"/>
        </w:rPr>
        <w:t xml:space="preserve">allowFrom</w:t>
      </w:r>
      <w:r>
        <w:t xml:space="preserve"> </w:t>
      </w:r>
      <w:r>
        <w:t xml:space="preserve">列表之外的号码发来的消息将被忽略；</w:t>
      </w:r>
      <w:r>
        <w:rPr>
          <w:rStyle w:val="VerbatimChar"/>
        </w:rPr>
        <w:t xml:space="preserve">requireMention</w:t>
      </w:r>
      <w:r>
        <w:t xml:space="preserve"> </w:t>
      </w:r>
      <w:r>
        <w:t xml:space="preserve">设置为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时，群组中需要 @ 提及 Bot 才会触发响应。</w:t>
      </w:r>
    </w:p>
    <w:p>
      <w:pPr>
        <w:pStyle w:val="BodyText"/>
      </w:pPr>
      <w:r>
        <w:rPr>
          <w:bCs/>
          <w:b/>
        </w:rPr>
        <w:t xml:space="preserve">配置提及触发关键词</w:t>
      </w:r>
    </w:p>
    <w:p>
      <w:pPr>
        <w:pStyle w:val="BodyText"/>
      </w:pPr>
      <w:r>
        <w:t xml:space="preserve">若希望在群组中通过自定义关键词触发响应，可在</w:t>
      </w:r>
      <w:r>
        <w:t xml:space="preserve"> </w:t>
      </w:r>
      <w:r>
        <w:rPr>
          <w:rStyle w:val="VerbatimChar"/>
        </w:rPr>
        <w:t xml:space="preserve">messages.groupChat.mentionPatterns</w:t>
      </w:r>
      <w:r>
        <w:t xml:space="preserve"> </w:t>
      </w:r>
      <w:r>
        <w:t xml:space="preserve">中定义关键词列表：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"@小龙虾"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该配置支持同时定义多个触发词，任意一个匹配即可触发响应。</w:t>
      </w:r>
    </w:p>
    <w:bookmarkEnd w:id="65"/>
    <w:bookmarkStart w:id="66" w:name="远程访问配置"/>
    <w:p>
      <w:pPr>
        <w:pStyle w:val="Heading3"/>
      </w:pPr>
      <w:r>
        <w:t xml:space="preserve">远程访问配置</w:t>
      </w:r>
    </w:p>
    <w:p>
      <w:pPr>
        <w:pStyle w:val="FirstParagraph"/>
      </w:pPr>
      <w:r>
        <w:t xml:space="preserve">若需要在外网访问本地部署的 Gateway，推荐使用 Tailscale 建立安全的点对点隧道，无需公网 IP，也无需开放防火墙端口。配置步骤如下：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安装 Tailscale</w:t>
      </w:r>
      <w:r>
        <w:t xml:space="preserve">：根据操作系统选择对应的安装方式：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macOS</w:t>
      </w:r>
      <w:r>
        <w:br/>
      </w:r>
      <w:r>
        <w:rPr>
          <w:rStyle w:val="ExtensionTok"/>
        </w:rPr>
        <w:t xml:space="preserve">brew</w:t>
      </w:r>
      <w:r>
        <w:rPr>
          <w:rStyle w:val="NormalTok"/>
        </w:rPr>
        <w:t xml:space="preserve"> install tailscale</w:t>
      </w:r>
      <w:r>
        <w:br/>
      </w:r>
      <w:r>
        <w:br/>
      </w:r>
      <w:r>
        <w:rPr>
          <w:rStyle w:val="CommentTok"/>
        </w:rPr>
        <w:t xml:space="preserve"># Linux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https://tailscale.com/install.sh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启动 Tailscale 并登录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tailscale up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获取本机的 Tailscale IP 地址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tailscale</w:t>
      </w:r>
      <w:r>
        <w:rPr>
          <w:rStyle w:val="NormalTok"/>
        </w:rPr>
        <w:t xml:space="preserve"> ip </w:t>
      </w:r>
      <w:r>
        <w:rPr>
          <w:rStyle w:val="AttributeTok"/>
        </w:rPr>
        <w:t xml:space="preserve">-4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通过 Tailscale IP 访问 Gateway</w:t>
      </w:r>
      <w:r>
        <w:t xml:space="preserve">：在任意已加入同一 Tailscale 网络的设备上，通过以下格式的地址访问：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http://你的Tailscale-IP:18789/</w:t>
      </w:r>
    </w:p>
    <w:p>
      <w:pPr>
        <w:pStyle w:val="FirstParagraph"/>
      </w:pPr>
      <w:r>
        <w:t xml:space="preserve">Tailscale 的连接通道经过端对端加密，不经过公网服务器中转，安全性高于直接暴露公网 IP 的方案，同时支持多设备同时接入。</w:t>
      </w:r>
    </w:p>
    <w:bookmarkEnd w:id="66"/>
    <w:bookmarkStart w:id="67" w:name="完整配置示例"/>
    <w:p>
      <w:pPr>
        <w:pStyle w:val="Heading3"/>
      </w:pPr>
      <w:r>
        <w:t xml:space="preserve">完整配置示例</w:t>
      </w:r>
    </w:p>
    <w:p>
      <w:pPr>
        <w:pStyle w:val="FirstParagraph"/>
      </w:pPr>
      <w:r>
        <w:t xml:space="preserve">以下是一个综合了访问控制、提及规则和模型指定的完整配置文件示例，适合大多数单用户私有化部署场景：</w:t>
      </w:r>
    </w:p>
    <w:p>
      <w:pPr>
        <w:pStyle w:val="SourceCode"/>
      </w:pPr>
      <w:r>
        <w:rPr>
          <w:rStyle w:val="ErrorTok"/>
        </w:rPr>
        <w:t xml:space="preserve">//第5章/openclaw.json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"groupChat"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"@助手"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"agents"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"primary"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"deepseek/deepseek-chat"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"merge"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"deepseek"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"baseUrl"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"https://api.deepseek.com"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"sk-你的密钥"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"auth"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"api-key"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"api"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"openai-chat"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修改配置后，执行以下命令重启 Gateway 使新配置生效：</w:t>
      </w:r>
    </w:p>
    <w:p>
      <w:pPr>
        <w:pStyle w:val="SourceCode"/>
      </w:pPr>
      <w:r>
        <w:rPr>
          <w:rStyle w:val="ExtensionTok"/>
        </w:rPr>
        <w:t xml:space="preserve">openclaw</w:t>
      </w:r>
      <w:r>
        <w:rPr>
          <w:rStyle w:val="NormalTok"/>
        </w:rPr>
        <w:t xml:space="preserve"> gateway restart</w:t>
      </w:r>
    </w:p>
    <w:bookmarkEnd w:id="67"/>
    <w:bookmarkStart w:id="68" w:name="常见配置场景"/>
    <w:p>
      <w:pPr>
        <w:pStyle w:val="Heading3"/>
      </w:pPr>
      <w:r>
        <w:t xml:space="preserve">常见配置场景</w:t>
      </w:r>
    </w:p>
    <w:p>
      <w:pPr>
        <w:pStyle w:val="FirstParagraph"/>
      </w:pPr>
      <w:r>
        <w:t xml:space="preserve">根据使用场景的不同，以下三种典型配置可供参考。</w:t>
      </w:r>
    </w:p>
    <w:p>
      <w:pPr>
        <w:pStyle w:val="BodyText"/>
      </w:pPr>
      <w:r>
        <w:rPr>
          <w:bCs/>
          <w:b/>
        </w:rPr>
        <w:t xml:space="preserve">场景一：家庭使用</w:t>
      </w:r>
      <w:r>
        <w:t xml:space="preserve">。仅允许家庭成员的手机号码访问，其他号码发来的消息不做响应：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"+8613800138000"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"+8613800138001"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场景二：团队使用</w:t>
      </w:r>
      <w:r>
        <w:t xml:space="preserve">。针对不同群组设置差异化策略，工作群中需要 @ 提及才响应，家庭群则对所有消息均响应：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"工作群"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"mentionPatterns"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"@openclaw"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"家庭群"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场景三：开放服务</w:t>
      </w:r>
      <w:r>
        <w:t xml:space="preserve">。允许所有用户发送消息，但群组中仍需 @ 提及才响应，避免误触发：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"channels"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"whatsapp"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"allowFrom"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"groups"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"*"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"requireMention"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68"/>
    <w:bookmarkEnd w:id="69"/>
    <w:bookmarkStart w:id="70" w:name="本章小结"/>
    <w:p>
      <w:pPr>
        <w:pStyle w:val="Heading2"/>
      </w:pPr>
      <w:r>
        <w:t xml:space="preserve">本章小结</w:t>
      </w:r>
    </w:p>
    <w:p>
      <w:pPr>
        <w:pStyle w:val="FirstParagraph"/>
      </w:pPr>
      <w:r>
        <w:t xml:space="preserve">本章从第一次对话出发，依次介绍了基本命令的使用、人设配置方法、模型选择策略和 Gateway 网关的常用配置场景，覆盖了 OpenClaw 日常使用的核心操作。完成本章内容后，读者应当能够独立完成以下操作：</w:t>
      </w:r>
    </w:p>
    <w:p>
      <w:pPr>
        <w:numPr>
          <w:ilvl w:val="0"/>
          <w:numId w:val="1008"/>
        </w:numPr>
        <w:pStyle w:val="Compact"/>
      </w:pPr>
      <w:r>
        <w:t xml:space="preserve">通过 Web UI 或即时通讯平台发起对话并验证系统可用性</w:t>
      </w:r>
    </w:p>
    <w:p>
      <w:pPr>
        <w:numPr>
          <w:ilvl w:val="0"/>
          <w:numId w:val="1008"/>
        </w:numPr>
        <w:pStyle w:val="Compact"/>
      </w:pPr>
      <w:r>
        <w:t xml:space="preserve">使用自然语言指令完成文件搜索、日历创建和知识保存等常见任务</w:t>
      </w:r>
    </w:p>
    <w:p>
      <w:pPr>
        <w:numPr>
          <w:ilvl w:val="0"/>
          <w:numId w:val="1008"/>
        </w:numPr>
        <w:pStyle w:val="Compact"/>
      </w:pPr>
      <w:r>
        <w:t xml:space="preserve">配置 SOUL.md 和 USER.md，使 AI 的回复风格符合个人偏好</w:t>
      </w:r>
    </w:p>
    <w:p>
      <w:pPr>
        <w:numPr>
          <w:ilvl w:val="0"/>
          <w:numId w:val="1008"/>
        </w:numPr>
        <w:pStyle w:val="Compact"/>
      </w:pPr>
      <w:r>
        <w:t xml:space="preserve">通过配置向导完成模型接入，并根据任务类型选择合适的模型</w:t>
      </w:r>
    </w:p>
    <w:p>
      <w:pPr>
        <w:numPr>
          <w:ilvl w:val="0"/>
          <w:numId w:val="1008"/>
        </w:numPr>
        <w:pStyle w:val="Compact"/>
      </w:pPr>
      <w:r>
        <w:t xml:space="preserve">修改 Gateway 配置以实现访问控制或群组提及规则</w:t>
      </w:r>
    </w:p>
    <w:p>
      <w:pPr>
        <w:pStyle w:val="FirstParagraph"/>
      </w:pPr>
      <w:r>
        <w:t xml:space="preserve">提问质量、人设配置和模型选择是影响 OpenClaw 使用体验的三个关键因素，建议在掌握基本操作后，结合实际场景对这三个方面持续调优。更多高级功能，请继续阅读后续各章。</w:t>
      </w:r>
    </w:p>
    <w:bookmarkEnd w:id="70"/>
    <w:bookmarkStart w:id="74" w:name="实战练习-1"/>
    <w:p>
      <w:pPr>
        <w:pStyle w:val="Heading2"/>
      </w:pPr>
      <w:r>
        <w:t xml:space="preserve">实战练习</w:t>
      </w:r>
    </w:p>
    <w:bookmarkStart w:id="71" w:name="练习1配置第一个-ai-助手"/>
    <w:p>
      <w:pPr>
        <w:pStyle w:val="Heading3"/>
      </w:pPr>
      <w:r>
        <w:t xml:space="preserve">练习1：配置第一个 AI 助手</w:t>
      </w:r>
    </w:p>
    <w:p>
      <w:pPr>
        <w:numPr>
          <w:ilvl w:val="0"/>
          <w:numId w:val="1009"/>
        </w:numPr>
        <w:pStyle w:val="Compact"/>
      </w:pPr>
      <w:r>
        <w:t xml:space="preserve">按照 5.3 节的说明，为 AI 起一个名字并写入 IDENTITY.md</w:t>
      </w:r>
    </w:p>
    <w:p>
      <w:pPr>
        <w:numPr>
          <w:ilvl w:val="0"/>
          <w:numId w:val="1009"/>
        </w:numPr>
        <w:pStyle w:val="Compact"/>
      </w:pPr>
      <w:r>
        <w:t xml:space="preserve">参考 SOUL.md 示例，编写一份适合自己工作风格的人设配置</w:t>
      </w:r>
    </w:p>
    <w:p>
      <w:pPr>
        <w:numPr>
          <w:ilvl w:val="0"/>
          <w:numId w:val="1009"/>
        </w:numPr>
        <w:pStyle w:val="Compact"/>
      </w:pPr>
      <w:r>
        <w:t xml:space="preserve">在 USER.md 中填入个人信息和偏好</w:t>
      </w:r>
    </w:p>
    <w:p>
      <w:pPr>
        <w:numPr>
          <w:ilvl w:val="0"/>
          <w:numId w:val="1009"/>
        </w:numPr>
        <w:pStyle w:val="Compact"/>
      </w:pPr>
      <w:r>
        <w:t xml:space="preserve">发送 10 条测试消息，观察配置前后回复风格的变化</w:t>
      </w:r>
    </w:p>
    <w:bookmarkEnd w:id="71"/>
    <w:bookmarkStart w:id="72" w:name="练习2尝试不同类型的命令"/>
    <w:p>
      <w:pPr>
        <w:pStyle w:val="Heading3"/>
      </w:pPr>
      <w:r>
        <w:t xml:space="preserve">练习2：尝试不同类型的命令</w:t>
      </w:r>
    </w:p>
    <w:p>
      <w:pPr>
        <w:numPr>
          <w:ilvl w:val="0"/>
          <w:numId w:val="1010"/>
        </w:numPr>
        <w:pStyle w:val="Compact"/>
      </w:pPr>
      <w:r>
        <w:t xml:space="preserve">使用文件搜索命令查找电脑上特定类型的文件</w:t>
      </w:r>
    </w:p>
    <w:p>
      <w:pPr>
        <w:numPr>
          <w:ilvl w:val="0"/>
          <w:numId w:val="1010"/>
        </w:numPr>
        <w:pStyle w:val="Compact"/>
      </w:pPr>
      <w:r>
        <w:t xml:space="preserve">创建一个未来某天的日历提醒事项</w:t>
      </w:r>
    </w:p>
    <w:p>
      <w:pPr>
        <w:numPr>
          <w:ilvl w:val="0"/>
          <w:numId w:val="1010"/>
        </w:numPr>
        <w:pStyle w:val="Compact"/>
      </w:pPr>
      <w:r>
        <w:t xml:space="preserve">将一篇在线文章保存到备忘录并查看摘要</w:t>
      </w:r>
    </w:p>
    <w:p>
      <w:pPr>
        <w:numPr>
          <w:ilvl w:val="0"/>
          <w:numId w:val="1010"/>
        </w:numPr>
        <w:pStyle w:val="Compact"/>
      </w:pPr>
      <w:r>
        <w:t xml:space="preserve">使用截图命令截取当前屏幕</w:t>
      </w:r>
    </w:p>
    <w:bookmarkEnd w:id="72"/>
    <w:bookmarkStart w:id="73" w:name="练习3对比不同模型的表现"/>
    <w:p>
      <w:pPr>
        <w:pStyle w:val="Heading3"/>
      </w:pPr>
      <w:r>
        <w:t xml:space="preserve">练习3：对比不同模型的表现</w:t>
      </w:r>
    </w:p>
    <w:p>
      <w:pPr>
        <w:numPr>
          <w:ilvl w:val="0"/>
          <w:numId w:val="1011"/>
        </w:numPr>
        <w:pStyle w:val="Compact"/>
      </w:pPr>
      <w:r>
        <w:t xml:space="preserve">配置两个不同的模型（如 Claude Haiku 和 DeepSeek）</w:t>
      </w:r>
    </w:p>
    <w:p>
      <w:pPr>
        <w:numPr>
          <w:ilvl w:val="0"/>
          <w:numId w:val="1011"/>
        </w:numPr>
        <w:pStyle w:val="Compact"/>
      </w:pPr>
      <w:r>
        <w:t xml:space="preserve">分别用两个模型处理同一个文件整理任务</w:t>
      </w:r>
    </w:p>
    <w:p>
      <w:pPr>
        <w:numPr>
          <w:ilvl w:val="0"/>
          <w:numId w:val="1011"/>
        </w:numPr>
        <w:pStyle w:val="Compact"/>
      </w:pPr>
      <w:r>
        <w:t xml:space="preserve">对比响应速度、回复质量和 Token 消耗</w:t>
      </w:r>
    </w:p>
    <w:p>
      <w:pPr>
        <w:numPr>
          <w:ilvl w:val="0"/>
          <w:numId w:val="1011"/>
        </w:numPr>
        <w:pStyle w:val="Compact"/>
      </w:pPr>
      <w:r>
        <w:t xml:space="preserve">根据对比结果确定日常默认模型的选择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第6章将介绍本地文件管理的高级功能，包括批量文件操作、智能分类和自动整理等内容。</w:t>
      </w:r>
    </w:p>
    <w:bookmarkEnd w:id="73"/>
    <w:bookmarkEnd w:id="74"/>
    <w:bookmarkEnd w:id="7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32" Target="media/rId32.png" /><Relationship Type="http://schemas.openxmlformats.org/officeDocument/2006/relationships/image" Id="rId22" Target="media/rId22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2026-02-25T04:37:20Z</dcterms:created>
  <dcterms:modified xsi:type="dcterms:W3CDTF">2026-02-25T04:37:20Z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