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CD8" w:rsidRDefault="00EC2A31">
      <w:pPr>
        <w:spacing w:line="360" w:lineRule="auto"/>
        <w:ind w:right="798"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 xml:space="preserve">    </w:t>
      </w:r>
      <w:r w:rsidR="000E764E"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/>
          <w:b/>
          <w:bCs/>
          <w:sz w:val="32"/>
          <w:szCs w:val="32"/>
        </w:rPr>
        <w:t>个人简历</w:t>
      </w:r>
    </w:p>
    <w:p w:rsidR="00BB0CD8" w:rsidRDefault="00930084" w:rsidP="00201229">
      <w:pPr>
        <w:ind w:right="795"/>
        <w:rPr>
          <w:rFonts w:ascii="宋体" w:eastAsia="宋体" w:hAnsi="宋体" w:cs="宋体" w:hint="eastAsia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138932</wp:posOffset>
                </wp:positionV>
                <wp:extent cx="5227955" cy="288000"/>
                <wp:effectExtent l="0" t="0" r="4445" b="444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01229" w:rsidRPr="00201229" w:rsidRDefault="00201229" w:rsidP="00201229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01229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.4pt;margin-top:10.95pt;width:411.65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" fillcolor="#4f81bd [3204]" stroked="f" strokeweight=".5pt">
                <v:textbox inset="1.27mm,1.27mm,1.27mm,1.27mm">
                  <w:txbxContent>
                    <w:p w:rsidR="00201229" w:rsidRPr="00201229" w:rsidRDefault="00201229" w:rsidP="00201229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201229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</w:p>
    <w:p w:rsidR="00BB0CD8" w:rsidRDefault="00B27779">
      <w:pPr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-79744</wp:posOffset>
                </wp:positionH>
                <wp:positionV relativeFrom="paragraph">
                  <wp:posOffset>186720</wp:posOffset>
                </wp:positionV>
                <wp:extent cx="2817628" cy="802640"/>
                <wp:effectExtent l="0" t="0" r="0" b="0"/>
                <wp:wrapNone/>
                <wp:docPr id="10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628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姓</w:t>
                            </w: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 xml:space="preserve">    </w:t>
                            </w: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名</w:t>
                            </w: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赵阳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:rsidR="00236F58" w:rsidRDefault="00236F58" w:rsidP="00236F58">
                            <w:pPr>
                              <w:tabs>
                                <w:tab w:val="left" w:pos="3158"/>
                              </w:tabs>
                              <w:spacing w:line="360" w:lineRule="auto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256FB8"/>
                                <w:sz w:val="30"/>
                                <w:szCs w:val="30"/>
                                <w:u w:color="256FB8"/>
                                <w:lang w:val="zh-TW" w:eastAsia="zh-TW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Cs w:val="24"/>
                              </w:rPr>
                              <w:t>毕业院校：</w:t>
                            </w:r>
                            <w:r w:rsidR="00B27779" w:rsidRPr="00656C4D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</w:rPr>
                              <w:t>辽宁石油化工大学(</w:t>
                            </w:r>
                            <w:r w:rsidR="00B27779" w:rsidRPr="00656C4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</w:rPr>
                              <w:t>通信工程专业</w:t>
                            </w:r>
                            <w:r w:rsidR="00B27779" w:rsidRPr="00656C4D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Cs w:val="24"/>
                              </w:rPr>
                              <w:t xml:space="preserve">         </w:t>
                            </w:r>
                          </w:p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BB0CD8" w:rsidRDefault="00BB0CD8"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0" o:spid="_x0000_s1027" type="#_x0000_t202" style="position:absolute;margin-left:-6.3pt;margin-top:14.7pt;width:221.8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" filled="f" stroked="f" strokeweight=".5pt">
                <v:textbox>
                  <w:txbxContent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姓</w:t>
                      </w: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 xml:space="preserve">    </w:t>
                      </w: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名</w:t>
                      </w: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赵阳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Cs w:val="24"/>
                        </w:rPr>
                        <w:t xml:space="preserve">                 </w:t>
                      </w:r>
                    </w:p>
                    <w:p w:rsidR="00236F58" w:rsidRDefault="00236F58" w:rsidP="00236F58">
                      <w:pPr>
                        <w:tabs>
                          <w:tab w:val="left" w:pos="3158"/>
                        </w:tabs>
                        <w:spacing w:line="360" w:lineRule="auto"/>
                        <w:rPr>
                          <w:rFonts w:ascii="宋体" w:eastAsia="宋体" w:hAnsi="宋体" w:cs="宋体"/>
                          <w:b/>
                          <w:bCs/>
                          <w:color w:val="256FB8"/>
                          <w:sz w:val="30"/>
                          <w:szCs w:val="30"/>
                          <w:u w:color="256FB8"/>
                          <w:lang w:val="zh-TW" w:eastAsia="zh-TW"/>
                        </w:rPr>
                      </w:pP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Cs w:val="24"/>
                        </w:rPr>
                        <w:t>毕业院校：</w:t>
                      </w:r>
                      <w:r w:rsidR="00B27779" w:rsidRPr="00656C4D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</w:rPr>
                        <w:t>辽宁石油化工大学(</w:t>
                      </w:r>
                      <w:r w:rsidR="00B27779" w:rsidRPr="00656C4D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</w:rPr>
                        <w:t>通信工程专业</w:t>
                      </w:r>
                      <w:r w:rsidR="00B27779" w:rsidRPr="00656C4D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</w:rPr>
                        <w:t>)</w:t>
                      </w:r>
                    </w:p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        </w:t>
                      </w:r>
                    </w:p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   </w:t>
                      </w:r>
                    </w:p>
                    <w:p w:rsidR="00BB0CD8" w:rsidRDefault="00BB0CD8"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2737884</wp:posOffset>
                </wp:positionH>
                <wp:positionV relativeFrom="paragraph">
                  <wp:posOffset>176087</wp:posOffset>
                </wp:positionV>
                <wp:extent cx="2521969" cy="793750"/>
                <wp:effectExtent l="0" t="0" r="0" b="0"/>
                <wp:wrapNone/>
                <wp:docPr id="8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969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联系电话：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8210283486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电子邮箱</w:t>
                            </w: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8210283486@163.com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B0CD8" w:rsidRDefault="00BB0CD8"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type="#_x0000_t202" style="position:absolute;margin-left:215.6pt;margin-top:13.85pt;width:198.6pt;height:6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" filled="f" stroked="f" strokeweight=".5pt">
                <v:textbox>
                  <w:txbxContent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联系电话：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8210283486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电子邮箱</w:t>
                      </w: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8210283486@163.com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B0CD8" w:rsidRDefault="00BB0CD8"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0CD8" w:rsidRDefault="00EC2A31">
      <w:pPr>
        <w:tabs>
          <w:tab w:val="left" w:pos="5278"/>
        </w:tabs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eastAsia="zh-TW"/>
        </w:rPr>
      </w:pPr>
      <w:r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eastAsia="zh-TW"/>
        </w:rPr>
        <w:tab/>
      </w:r>
    </w:p>
    <w:p w:rsidR="00BB0CD8" w:rsidRDefault="00BB0CD8">
      <w:pPr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</w:p>
    <w:p w:rsidR="00BB0CD8" w:rsidRDefault="00236F58" w:rsidP="00236F58">
      <w:pPr>
        <w:tabs>
          <w:tab w:val="left" w:pos="3158"/>
        </w:tabs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A02AC" wp14:editId="21C57766">
                <wp:simplePos x="0" y="0"/>
                <wp:positionH relativeFrom="column">
                  <wp:posOffset>9215</wp:posOffset>
                </wp:positionH>
                <wp:positionV relativeFrom="paragraph">
                  <wp:posOffset>231140</wp:posOffset>
                </wp:positionV>
                <wp:extent cx="5227955" cy="288000"/>
                <wp:effectExtent l="0" t="0" r="4445" b="444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EB3BAB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02AC" id="文本框 18" o:spid="_x0000_s1029" type="#_x0000_t202" style="position:absolute;left:0;text-align:left;margin-left:.75pt;margin-top:18.2pt;width:411.65pt;height:2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" fillcolor="#4f81bd [3204]" stroked="f" strokeweight=".5pt">
                <v:textbox inset="1.27mm,1.27mm,1.27mm,1.27mm">
                  <w:txbxContent>
                    <w:p w:rsidR="00236F58" w:rsidRPr="00201229" w:rsidRDefault="00EB3BAB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236F58" w:rsidRPr="00236F58" w:rsidRDefault="00236F58" w:rsidP="00236F58">
      <w:pPr>
        <w:tabs>
          <w:tab w:val="left" w:pos="3158"/>
        </w:tabs>
        <w:spacing w:line="360" w:lineRule="auto"/>
        <w:rPr>
          <w:rFonts w:ascii="宋体" w:eastAsia="宋体" w:hAnsi="宋体" w:cs="宋体" w:hint="eastAsia"/>
          <w:b/>
          <w:bCs/>
          <w:sz w:val="24"/>
          <w:szCs w:val="24"/>
        </w:rPr>
      </w:pPr>
    </w:p>
    <w:p w:rsidR="00EB3BAB" w:rsidRDefault="003023C4" w:rsidP="0093008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微软雅黑"/>
          <w:color w:val="595959" w:themeColor="text1" w:themeTint="A6"/>
        </w:rPr>
      </w:pPr>
      <w:r>
        <w:rPr>
          <w:rFonts w:ascii="微软雅黑" w:eastAsia="微软雅黑" w:hAnsi="微软雅黑" w:cs="微软雅黑" w:hint="eastAsia"/>
          <w:color w:val="595959" w:themeColor="text1" w:themeTint="A6"/>
        </w:rPr>
        <w:t>2</w:t>
      </w:r>
      <w:r>
        <w:rPr>
          <w:rFonts w:ascii="微软雅黑" w:eastAsia="微软雅黑" w:hAnsi="微软雅黑" w:cs="微软雅黑"/>
          <w:color w:val="595959" w:themeColor="text1" w:themeTint="A6"/>
        </w:rPr>
        <w:t>020.11-</w:t>
      </w:r>
      <w:r>
        <w:rPr>
          <w:rFonts w:ascii="微软雅黑" w:eastAsia="微软雅黑" w:hAnsi="微软雅黑" w:cs="微软雅黑" w:hint="eastAsia"/>
          <w:color w:val="595959" w:themeColor="text1" w:themeTint="A6"/>
        </w:rPr>
        <w:t xml:space="preserve">至今 </w:t>
      </w:r>
      <w:r w:rsidR="00EB3BAB">
        <w:rPr>
          <w:rFonts w:ascii="微软雅黑" w:eastAsia="微软雅黑" w:hAnsi="微软雅黑" w:cs="微软雅黑" w:hint="eastAsia"/>
          <w:color w:val="595959" w:themeColor="text1" w:themeTint="A6"/>
        </w:rPr>
        <w:t>北京蜂蜂科技</w:t>
      </w:r>
    </w:p>
    <w:p w:rsidR="003023C4" w:rsidRDefault="003023C4" w:rsidP="0093008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微软雅黑" w:hint="eastAsia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  <w:lang w:val="zh-TW"/>
        </w:rPr>
        <w:t>2</w:t>
      </w:r>
      <w:r>
        <w:rPr>
          <w:rFonts w:ascii="微软雅黑" w:eastAsia="微软雅黑" w:hAnsi="微软雅黑"/>
          <w:color w:val="595959" w:themeColor="text1" w:themeTint="A6"/>
          <w:lang w:val="zh-TW" w:eastAsia="zh-TW"/>
        </w:rPr>
        <w:t>01</w:t>
      </w:r>
      <w:r w:rsidR="00647682">
        <w:rPr>
          <w:rFonts w:ascii="微软雅黑" w:eastAsia="微软雅黑" w:hAnsi="微软雅黑"/>
          <w:color w:val="595959" w:themeColor="text1" w:themeTint="A6"/>
          <w:lang w:eastAsia="zh-TW"/>
        </w:rPr>
        <w:t>8</w:t>
      </w:r>
      <w:r>
        <w:rPr>
          <w:rFonts w:ascii="微软雅黑" w:eastAsia="微软雅黑" w:hAnsi="微软雅黑"/>
          <w:color w:val="595959" w:themeColor="text1" w:themeTint="A6"/>
          <w:lang w:val="zh-TW" w:eastAsia="zh-TW"/>
        </w:rPr>
        <w:t>.</w:t>
      </w:r>
      <w:r w:rsidR="00647682">
        <w:rPr>
          <w:rFonts w:ascii="微软雅黑" w:eastAsia="微软雅黑" w:hAnsi="微软雅黑"/>
          <w:color w:val="595959" w:themeColor="text1" w:themeTint="A6"/>
          <w:lang w:eastAsia="zh-TW"/>
        </w:rPr>
        <w:t>7</w:t>
      </w:r>
      <w:r>
        <w:rPr>
          <w:rFonts w:ascii="微软雅黑" w:eastAsia="微软雅黑" w:hAnsi="微软雅黑"/>
          <w:color w:val="595959" w:themeColor="text1" w:themeTint="A6"/>
          <w:lang w:val="zh-TW" w:eastAsia="zh-TW"/>
        </w:rPr>
        <w:t>-202</w:t>
      </w:r>
      <w:r w:rsidR="00D95570">
        <w:rPr>
          <w:rFonts w:ascii="微软雅黑" w:eastAsia="微软雅黑" w:hAnsi="微软雅黑"/>
          <w:color w:val="595959" w:themeColor="text1" w:themeTint="A6"/>
          <w:lang w:eastAsia="zh-TW"/>
        </w:rPr>
        <w:t>0.</w:t>
      </w:r>
      <w:r w:rsidR="00D95570">
        <w:rPr>
          <w:rFonts w:ascii="微软雅黑" w:eastAsia="微软雅黑" w:hAnsi="微软雅黑" w:hint="eastAsia"/>
          <w:color w:val="595959" w:themeColor="text1" w:themeTint="A6"/>
          <w:lang w:val="zh-TW"/>
        </w:rPr>
        <w:t>1</w:t>
      </w:r>
      <w:r w:rsidR="00D95570">
        <w:rPr>
          <w:rFonts w:ascii="微软雅黑" w:eastAsia="微软雅黑" w:hAnsi="微软雅黑"/>
          <w:color w:val="595959" w:themeColor="text1" w:themeTint="A6"/>
          <w:lang w:val="zh-TW" w:eastAsia="zh-TW"/>
        </w:rPr>
        <w:t>0</w:t>
      </w:r>
      <w:r w:rsidRPr="00236F58">
        <w:rPr>
          <w:rFonts w:ascii="微软雅黑" w:eastAsia="微软雅黑" w:hAnsi="微软雅黑" w:hint="eastAsia"/>
          <w:color w:val="595959" w:themeColor="text1" w:themeTint="A6"/>
          <w:lang w:val="zh-TW"/>
        </w:rPr>
        <w:t>北京</w:t>
      </w:r>
      <w:r w:rsidRPr="00236F58">
        <w:rPr>
          <w:rFonts w:ascii="微软雅黑" w:eastAsia="微软雅黑" w:hAnsi="微软雅黑"/>
          <w:color w:val="595959" w:themeColor="text1" w:themeTint="A6"/>
        </w:rPr>
        <w:t>国科电雷（装备）技术有限公司</w:t>
      </w:r>
    </w:p>
    <w:p w:rsidR="00BB0CD8" w:rsidRDefault="00236F58" w:rsidP="00236F58">
      <w:pPr>
        <w:spacing w:line="360" w:lineRule="auto"/>
        <w:ind w:right="79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A7FA2" wp14:editId="643F4F74">
                <wp:simplePos x="0" y="0"/>
                <wp:positionH relativeFrom="column">
                  <wp:posOffset>4770</wp:posOffset>
                </wp:positionH>
                <wp:positionV relativeFrom="paragraph">
                  <wp:posOffset>281305</wp:posOffset>
                </wp:positionV>
                <wp:extent cx="5227955" cy="288000"/>
                <wp:effectExtent l="0" t="0" r="4445" b="444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236F58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7FA2" id="文本框 25" o:spid="_x0000_s1030" type="#_x0000_t202" style="position:absolute;margin-left:.4pt;margin-top:22.15pt;width:411.65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" fillcolor="#4f81bd [3204]" stroked="f" strokeweight=".5pt">
                <v:textbox inset="1.27mm,1.27mm,1.27mm,1.27mm">
                  <w:txbxContent>
                    <w:p w:rsidR="00236F58" w:rsidRPr="00201229" w:rsidRDefault="00236F58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471BAD">
        <w:rPr>
          <w:rFonts w:ascii="微软雅黑" w:eastAsia="微软雅黑" w:hAnsi="微软雅黑" w:hint="eastAsia"/>
          <w:color w:val="595959" w:themeColor="text1" w:themeTint="A6"/>
          <w:lang w:val="zh-TW"/>
        </w:rPr>
        <w:t>2</w:t>
      </w:r>
      <w:r w:rsidR="00471BAD">
        <w:rPr>
          <w:rFonts w:ascii="微软雅黑" w:eastAsia="微软雅黑" w:hAnsi="微软雅黑"/>
          <w:color w:val="595959" w:themeColor="text1" w:themeTint="A6"/>
          <w:lang w:val="zh-TW" w:eastAsia="zh-TW"/>
        </w:rPr>
        <w:t>016</w:t>
      </w:r>
      <w:r w:rsidR="003023C4">
        <w:rPr>
          <w:rFonts w:ascii="微软雅黑" w:eastAsia="微软雅黑" w:hAnsi="微软雅黑"/>
          <w:color w:val="595959" w:themeColor="text1" w:themeTint="A6"/>
          <w:lang w:val="zh-TW" w:eastAsia="zh-TW"/>
        </w:rPr>
        <w:t>.7-2018.6</w:t>
      </w:r>
      <w:r w:rsidR="00EC2A31" w:rsidRPr="00236F58">
        <w:rPr>
          <w:rFonts w:ascii="微软雅黑" w:eastAsia="微软雅黑" w:hAnsi="微软雅黑" w:hint="eastAsia"/>
          <w:color w:val="595959" w:themeColor="text1" w:themeTint="A6"/>
          <w:lang w:val="zh-TW"/>
        </w:rPr>
        <w:t>北京假日阳光环球旅行有限公司</w:t>
      </w:r>
      <w:r w:rsidR="00EC2A31">
        <w:rPr>
          <w:rFonts w:ascii="宋体" w:eastAsia="宋体" w:hAnsi="宋体" w:cs="宋体"/>
          <w:sz w:val="24"/>
          <w:szCs w:val="24"/>
        </w:rPr>
        <w:t xml:space="preserve">      </w:t>
      </w:r>
    </w:p>
    <w:p w:rsidR="00236F58" w:rsidRPr="00236F58" w:rsidRDefault="00236F58" w:rsidP="00236F58">
      <w:pPr>
        <w:spacing w:line="360" w:lineRule="auto"/>
        <w:ind w:right="798"/>
        <w:jc w:val="left"/>
        <w:rPr>
          <w:rFonts w:hint="eastAsia"/>
        </w:rPr>
      </w:pPr>
    </w:p>
    <w:p w:rsidR="00236F58" w:rsidRPr="00FF12BF" w:rsidRDefault="00526F31" w:rsidP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</w:t>
      </w:r>
      <w:r w:rsidR="00471BAD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熟练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掌握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html,css</w:t>
      </w:r>
      <w:r w:rsidR="00236F58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,j</w:t>
      </w:r>
      <w:r w:rsidR="00471BAD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ava</w:t>
      </w:r>
      <w:r w:rsidR="00236F58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s</w:t>
      </w:r>
      <w:r w:rsidR="00471BAD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cript</w:t>
      </w:r>
      <w:r w:rsidR="00F360BE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,es6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 xml:space="preserve"> </w:t>
      </w:r>
      <w:r w:rsidR="00F360BE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等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基础</w:t>
      </w:r>
      <w:r w:rsidR="00471BAD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技能</w:t>
      </w:r>
      <w:r w:rsidR="00236F58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。</w:t>
      </w:r>
      <w:bookmarkStart w:id="0" w:name="OLE_LINK18"/>
    </w:p>
    <w:p w:rsidR="00FF12BF" w:rsidRPr="00FF12BF" w:rsidRDefault="00526F31" w:rsidP="00FF12BF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/>
        </w:rPr>
        <w:t xml:space="preserve"> 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熟练使用vue框架</w:t>
      </w:r>
      <w:r w:rsidR="00FF12B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及其全家桶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，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Hans"/>
        </w:rPr>
        <w:t>能熟练的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使用vue进行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Hans"/>
        </w:rPr>
        <w:t>组件化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的开发</w:t>
      </w:r>
      <w:r w:rsidR="00FF12BF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。</w:t>
      </w:r>
    </w:p>
    <w:p w:rsidR="00BB0CD8" w:rsidRPr="00236F58" w:rsidRDefault="00526F31" w:rsidP="00236F58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/>
        </w:rPr>
        <w:t xml:space="preserve"> 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熟练使用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element-ui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等前端</w:t>
      </w:r>
      <w:r w:rsidR="00C174EC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UI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框架</w:t>
      </w:r>
      <w:bookmarkEnd w:id="0"/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。</w:t>
      </w:r>
    </w:p>
    <w:p w:rsidR="00BB0CD8" w:rsidRPr="00526F31" w:rsidRDefault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熟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悉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webpack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，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能够使用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webpack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对前端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工程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进行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配置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构建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。</w:t>
      </w:r>
    </w:p>
    <w:p w:rsidR="00526F31" w:rsidRPr="00695EC5" w:rsidRDefault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了解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 xml:space="preserve"> no</w:t>
      </w:r>
      <w:proofErr w:type="spellStart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de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常用</w:t>
      </w:r>
      <w:proofErr w:type="spellStart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ap</w:t>
      </w:r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，可以搭建</w:t>
      </w:r>
      <w:r w:rsidR="00FD78F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简单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的本地服务。</w:t>
      </w:r>
    </w:p>
    <w:p w:rsidR="00695EC5" w:rsidRPr="00236F58" w:rsidRDefault="00695EC5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了解</w:t>
      </w:r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>ht</w:t>
      </w:r>
      <w:proofErr w:type="spellStart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tp</w:t>
      </w:r>
      <w:proofErr w:type="spellEnd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和浏览器的基础知识。</w:t>
      </w:r>
    </w:p>
    <w:p w:rsidR="00236F58" w:rsidRPr="00236F58" w:rsidRDefault="00526F31" w:rsidP="00236F58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 xml:space="preserve"> 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熟练使用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git</w:t>
      </w:r>
      <w:r w:rsidR="00FF12B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等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版本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控制工具。</w:t>
      </w:r>
    </w:p>
    <w:p w:rsidR="00BB0CD8" w:rsidRDefault="00236F58">
      <w:pPr>
        <w:ind w:right="793"/>
        <w:jc w:val="left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2A911" wp14:editId="0A9CAE8C">
                <wp:simplePos x="0" y="0"/>
                <wp:positionH relativeFrom="column">
                  <wp:posOffset>0</wp:posOffset>
                </wp:positionH>
                <wp:positionV relativeFrom="paragraph">
                  <wp:posOffset>211263</wp:posOffset>
                </wp:positionV>
                <wp:extent cx="5227955" cy="288000"/>
                <wp:effectExtent l="0" t="0" r="4445" b="444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236F58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A911" id="文本框 26" o:spid="_x0000_s1031" type="#_x0000_t202" style="position:absolute;margin-left:0;margin-top:16.65pt;width:411.65pt;height:2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" fillcolor="#4f81bd [3204]" stroked="f" strokeweight=".5pt">
                <v:textbox inset="1.27mm,1.27mm,1.27mm,1.27mm">
                  <w:txbxContent>
                    <w:p w:rsidR="00236F58" w:rsidRPr="00201229" w:rsidRDefault="00236F58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 w:rsidR="00236F58" w:rsidRPr="00236F58" w:rsidRDefault="00236F58" w:rsidP="00236F58">
      <w:pPr>
        <w:ind w:right="793"/>
        <w:jc w:val="left"/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</w:pPr>
    </w:p>
    <w:p w:rsidR="00D95570" w:rsidRDefault="00D95570" w:rsidP="00526F31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</w:p>
    <w:p w:rsidR="00526F31" w:rsidRPr="00D95570" w:rsidRDefault="00526F31" w:rsidP="00526F31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</w:pPr>
      <w:r w:rsidRPr="00D95570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  <w:t>智能风控管理平台</w:t>
      </w:r>
    </w:p>
    <w:p w:rsidR="00526F31" w:rsidRPr="00526F31" w:rsidRDefault="00526F31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 w:rsidRPr="00526F31"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合理</w:t>
      </w:r>
      <w:r w:rsidRPr="00526F31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使用组件化对页面需求进行开发。</w:t>
      </w:r>
    </w:p>
    <w:p w:rsidR="00526F31" w:rsidRDefault="00FB3D0C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负责封装过一个根据后端数据渲染的多级表头的ta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ble</w:t>
      </w: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组件。</w:t>
      </w:r>
    </w:p>
    <w:p w:rsidR="00AA4EEC" w:rsidRPr="00526F31" w:rsidRDefault="00FF4D96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负责将一个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3</w:t>
      </w:r>
      <w:r w:rsidR="00404DA5"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000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行的</w:t>
      </w:r>
      <w:proofErr w:type="spellStart"/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vue</w:t>
      </w:r>
      <w:proofErr w:type="spellEnd"/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组件</w:t>
      </w: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模块进行整体重构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，合理拆分组件，代码优化，增强其可读性和可维护性。</w:t>
      </w:r>
    </w:p>
    <w:p w:rsidR="00D95570" w:rsidRDefault="00D95570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</w:p>
    <w:p w:rsidR="00404C59" w:rsidRPr="00D95570" w:rsidRDefault="00404C59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  <w:r w:rsidRPr="00D95570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  <w:t>反洗钱</w:t>
      </w:r>
      <w:r w:rsidR="0035029E" w:rsidRPr="00D95570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  <w:t>管理后台</w:t>
      </w:r>
    </w:p>
    <w:p w:rsidR="0035029E" w:rsidRPr="0035029E" w:rsidRDefault="0035029E" w:rsidP="0035029E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 w:rsidRPr="0035029E"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合理</w:t>
      </w:r>
      <w:r w:rsidRPr="0035029E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使用组件化对页面需求进行开发。</w:t>
      </w:r>
    </w:p>
    <w:p w:rsidR="00BB0CD8" w:rsidRPr="00B126BD" w:rsidRDefault="00B126BD" w:rsidP="00930084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</w:rPr>
        <w:t>对本地开发时的构建速度进行了一些优化。</w:t>
      </w:r>
    </w:p>
    <w:p w:rsidR="00D95570" w:rsidRPr="00A804C8" w:rsidRDefault="00B126BD" w:rsidP="00A804C8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对一个数据量很大的表格引入了虚拟列表的组件进行优化。</w:t>
      </w:r>
    </w:p>
    <w:p w:rsidR="00D95570" w:rsidRPr="00D95570" w:rsidRDefault="00D95570" w:rsidP="00D9557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auto"/>
          <w:sz w:val="24"/>
          <w:szCs w:val="24"/>
        </w:rPr>
      </w:pPr>
      <w:r w:rsidRPr="00D95570"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lastRenderedPageBreak/>
        <w:t>航空情报系统</w:t>
      </w:r>
      <w:r w:rsidRPr="00D95570">
        <w:rPr>
          <w:rFonts w:ascii="微软雅黑" w:eastAsia="微软雅黑" w:hAnsi="微软雅黑" w:cs="宋体"/>
          <w:b/>
          <w:color w:val="565656"/>
          <w:sz w:val="24"/>
          <w:szCs w:val="24"/>
        </w:rPr>
        <w:t xml:space="preserve"> </w:t>
      </w:r>
    </w:p>
    <w:p w:rsidR="00D95570" w:rsidRPr="00920E4F" w:rsidRDefault="00D95570" w:rsidP="00D95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YQiHei" w:eastAsia="宋体" w:hAnsi="HYQiHei" w:cs="宋体"/>
          <w:color w:val="565656"/>
          <w:sz w:val="24"/>
          <w:szCs w:val="24"/>
        </w:rPr>
      </w:pPr>
      <w:r w:rsidRPr="00920E4F">
        <w:rPr>
          <w:rFonts w:ascii="HYQiHei" w:eastAsia="宋体" w:hAnsi="HYQiHei" w:cs="宋体" w:hint="eastAsia"/>
          <w:color w:val="565656"/>
          <w:sz w:val="24"/>
          <w:szCs w:val="24"/>
        </w:rPr>
        <w:t>项目描述</w:t>
      </w:r>
      <w:r w:rsidRPr="00920E4F">
        <w:rPr>
          <w:rFonts w:ascii="HYQiHei" w:eastAsia="宋体" w:hAnsi="HYQiHei" w:cs="宋体"/>
          <w:color w:val="565656"/>
          <w:sz w:val="24"/>
          <w:szCs w:val="24"/>
        </w:rPr>
        <w:t>:</w:t>
      </w:r>
      <w:r w:rsidRPr="00920E4F">
        <w:rPr>
          <w:rFonts w:ascii="HYQiHei" w:eastAsia="宋体" w:hAnsi="HYQiHei" w:cs="宋体"/>
          <w:color w:val="565656"/>
          <w:sz w:val="24"/>
          <w:szCs w:val="24"/>
        </w:rPr>
        <w:t>空军航空雷达情报操作分析系统。</w:t>
      </w:r>
    </w:p>
    <w:p w:rsidR="00D95570" w:rsidRDefault="00D95570" w:rsidP="00D95570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HYQiHei" w:eastAsia="宋体" w:hAnsi="HYQiHei" w:cs="宋体"/>
          <w:color w:val="565656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vue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-cli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工程搭建，修改部分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webpack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配置对工程做一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定优化。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Default="00D95570" w:rsidP="00D95570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HYQiHei" w:eastAsia="宋体" w:hAnsi="HYQiHei" w:cs="宋体"/>
          <w:color w:val="565656"/>
          <w:sz w:val="24"/>
          <w:szCs w:val="24"/>
        </w:rPr>
      </w:pPr>
      <w:r w:rsidRPr="00D95570">
        <w:rPr>
          <w:rFonts w:ascii="HYQiHei" w:eastAsia="宋体" w:hAnsi="HYQiHei" w:cs="宋体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vuex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和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$bus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进行全局的页面组建通信，使用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prop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和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$emit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进行父子组件的传参通信。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Default="00D95570" w:rsidP="00D95570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HYQiHei" w:eastAsia="宋体" w:hAnsi="HYQiHei" w:cs="宋体"/>
          <w:color w:val="565656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vue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框架配合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element-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ui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使用组件化的方式搭建页面。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4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、使用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echarts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进行可视化展示和操作的开发。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Pr="00D95570" w:rsidRDefault="00D95570" w:rsidP="00D95570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HYQiHei" w:eastAsia="宋体" w:hAnsi="HYQiHei" w:cs="宋体"/>
          <w:color w:val="565656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axios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做接口请求，使用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promise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语法做异步请求结果的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处理。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Pr="00D95570" w:rsidRDefault="00D95570" w:rsidP="00D9557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auto"/>
          <w:sz w:val="24"/>
          <w:szCs w:val="24"/>
        </w:rPr>
      </w:pPr>
      <w:r w:rsidRPr="00D95570"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>猎鹰系统</w:t>
      </w:r>
      <w:r w:rsidRPr="00D95570">
        <w:rPr>
          <w:rFonts w:ascii="微软雅黑" w:eastAsia="微软雅黑" w:hAnsi="微软雅黑" w:cs="宋体"/>
          <w:b/>
          <w:color w:val="565656"/>
          <w:sz w:val="24"/>
          <w:szCs w:val="24"/>
        </w:rPr>
        <w:t xml:space="preserve"> </w:t>
      </w:r>
    </w:p>
    <w:p w:rsidR="00D95570" w:rsidRPr="00920E4F" w:rsidRDefault="00D95570" w:rsidP="00D95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YQiHei" w:eastAsia="宋体" w:hAnsi="HYQiHei" w:cs="宋体"/>
          <w:color w:val="565656"/>
          <w:sz w:val="24"/>
          <w:szCs w:val="24"/>
        </w:rPr>
      </w:pPr>
      <w:r w:rsidRPr="00920E4F">
        <w:rPr>
          <w:rFonts w:ascii="HYQiHei" w:eastAsia="宋体" w:hAnsi="HYQiHei" w:cs="宋体" w:hint="eastAsia"/>
          <w:color w:val="565656"/>
          <w:sz w:val="24"/>
          <w:szCs w:val="24"/>
        </w:rPr>
        <w:t>项目描</w:t>
      </w:r>
      <w:r w:rsidRPr="00920E4F">
        <w:rPr>
          <w:rFonts w:ascii="HYQiHei" w:eastAsia="宋体" w:hAnsi="HYQiHei" w:cs="宋体"/>
          <w:color w:val="565656"/>
          <w:sz w:val="24"/>
          <w:szCs w:val="24"/>
        </w:rPr>
        <w:t>述</w:t>
      </w:r>
      <w:r w:rsidRPr="00920E4F">
        <w:rPr>
          <w:rFonts w:ascii="HYQiHei" w:eastAsia="宋体" w:hAnsi="HYQiHei" w:cs="宋体"/>
          <w:color w:val="565656"/>
          <w:sz w:val="24"/>
          <w:szCs w:val="24"/>
        </w:rPr>
        <w:t>:</w:t>
      </w:r>
      <w:r w:rsidRPr="00920E4F">
        <w:rPr>
          <w:rFonts w:ascii="HYQiHei" w:eastAsia="宋体" w:hAnsi="HYQiHei" w:cs="宋体"/>
          <w:color w:val="565656"/>
          <w:sz w:val="24"/>
          <w:szCs w:val="24"/>
        </w:rPr>
        <w:t>根据城市板块项目的数据分析该地区的楼盘信息。</w:t>
      </w:r>
    </w:p>
    <w:p w:rsidR="00D95570" w:rsidRPr="00D95570" w:rsidRDefault="00D95570" w:rsidP="00D95570">
      <w:pPr>
        <w:pStyle w:val="a9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auto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vue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框架配合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element-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ui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搭建页面。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Pr="00D95570" w:rsidRDefault="00D95570" w:rsidP="00D95570">
      <w:pPr>
        <w:pStyle w:val="a9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auto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vue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-router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处理页面的路由配置和参数传递。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Pr="00D95570" w:rsidRDefault="00D95570" w:rsidP="00D95570">
      <w:pPr>
        <w:pStyle w:val="a9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auto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vuex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和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$bus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进行全局的页面组建通信，使用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prop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和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$emit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进行父子组件的传参通信。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Pr="00D95570" w:rsidRDefault="00D95570" w:rsidP="00D95570">
      <w:pPr>
        <w:pStyle w:val="a9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auto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flexbox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对页面进行布局，实现页面的自适应。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Pr="00B27779" w:rsidRDefault="00D95570" w:rsidP="00B27779">
      <w:pPr>
        <w:pStyle w:val="a9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color w:val="auto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axios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做接口请求，使用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async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await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语法做异步请求结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果的处理。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bookmarkStart w:id="1" w:name="_GoBack"/>
      <w:bookmarkEnd w:id="1"/>
    </w:p>
    <w:sectPr w:rsidR="00D95570" w:rsidRPr="00B27779">
      <w:headerReference w:type="default" r:id="rId8"/>
      <w:footerReference w:type="default" r:id="rId9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A31" w:rsidRDefault="00EC2A31">
      <w:r>
        <w:separator/>
      </w:r>
    </w:p>
  </w:endnote>
  <w:endnote w:type="continuationSeparator" w:id="0">
    <w:p w:rsidR="00EC2A31" w:rsidRDefault="00EC2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YQiHei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思源黑体">
    <w:altName w:val="微软雅黑"/>
    <w:panose1 w:val="020B0604020202020204"/>
    <w:charset w:val="86"/>
    <w:family w:val="auto"/>
    <w:pitch w:val="default"/>
    <w:sig w:usb0="00000000" w:usb1="00000000" w:usb2="00000016" w:usb3="00000000" w:csb0="6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CD8" w:rsidRDefault="00BB0CD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A31" w:rsidRDefault="00EC2A31">
      <w:r>
        <w:separator/>
      </w:r>
    </w:p>
  </w:footnote>
  <w:footnote w:type="continuationSeparator" w:id="0">
    <w:p w:rsidR="00EC2A31" w:rsidRDefault="00EC2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CD8" w:rsidRDefault="00BB0CD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73B89"/>
    <w:multiLevelType w:val="hybridMultilevel"/>
    <w:tmpl w:val="F84C440A"/>
    <w:lvl w:ilvl="0" w:tplc="8B640CF2">
      <w:start w:val="1"/>
      <w:numFmt w:val="decimal"/>
      <w:lvlText w:val="%1."/>
      <w:lvlJc w:val="left"/>
      <w:pPr>
        <w:ind w:left="360" w:hanging="360"/>
      </w:pPr>
      <w:rPr>
        <w:rFonts w:ascii="HYQiHei" w:hAnsi="HYQiHei" w:hint="default"/>
        <w:color w:val="56565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AD7A32"/>
    <w:multiLevelType w:val="hybridMultilevel"/>
    <w:tmpl w:val="B804EC8C"/>
    <w:lvl w:ilvl="0" w:tplc="22E4D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267E4F"/>
    <w:multiLevelType w:val="hybridMultilevel"/>
    <w:tmpl w:val="C416F7CC"/>
    <w:lvl w:ilvl="0" w:tplc="1F6E21BE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653EAF"/>
    <w:multiLevelType w:val="hybridMultilevel"/>
    <w:tmpl w:val="2544E66A"/>
    <w:lvl w:ilvl="0" w:tplc="4B10FB30">
      <w:start w:val="1"/>
      <w:numFmt w:val="decimal"/>
      <w:lvlText w:val="%1."/>
      <w:lvlJc w:val="left"/>
      <w:pPr>
        <w:ind w:left="360" w:hanging="360"/>
      </w:pPr>
      <w:rPr>
        <w:rFonts w:ascii="HYQiHei" w:hAnsi="HYQiHei" w:hint="default"/>
        <w:color w:val="565656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1D65E6"/>
    <w:multiLevelType w:val="hybridMultilevel"/>
    <w:tmpl w:val="22AEF030"/>
    <w:lvl w:ilvl="0" w:tplc="C246A638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3FC2F5"/>
    <w:multiLevelType w:val="singleLevel"/>
    <w:tmpl w:val="CBE0D626"/>
    <w:lvl w:ilvl="0">
      <w:start w:val="1"/>
      <w:numFmt w:val="decimal"/>
      <w:suff w:val="nothing"/>
      <w:lvlText w:val="%1."/>
      <w:lvlJc w:val="left"/>
      <w:rPr>
        <w:rFonts w:ascii="微软雅黑" w:eastAsia="微软雅黑" w:hAnsi="微软雅黑" w:cs="微软雅黑"/>
      </w:rPr>
    </w:lvl>
  </w:abstractNum>
  <w:abstractNum w:abstractNumId="6" w15:restartNumberingAfterBreak="0">
    <w:nsid w:val="5F3FC858"/>
    <w:multiLevelType w:val="singleLevel"/>
    <w:tmpl w:val="5F3FC858"/>
    <w:lvl w:ilvl="0">
      <w:start w:val="2"/>
      <w:numFmt w:val="decimal"/>
      <w:suff w:val="nothing"/>
      <w:lvlText w:val="%1、"/>
      <w:lvlJc w:val="left"/>
    </w:lvl>
  </w:abstractNum>
  <w:abstractNum w:abstractNumId="7" w15:restartNumberingAfterBreak="0">
    <w:nsid w:val="5FBAFE9F"/>
    <w:multiLevelType w:val="singleLevel"/>
    <w:tmpl w:val="5FBAFE9F"/>
    <w:lvl w:ilvl="0">
      <w:start w:val="5"/>
      <w:numFmt w:val="decimal"/>
      <w:suff w:val="nothing"/>
      <w:lvlText w:val="%1、"/>
      <w:lvlJc w:val="left"/>
    </w:lvl>
  </w:abstractNum>
  <w:abstractNum w:abstractNumId="8" w15:restartNumberingAfterBreak="0">
    <w:nsid w:val="5FBAFF56"/>
    <w:multiLevelType w:val="singleLevel"/>
    <w:tmpl w:val="5FBAFF56"/>
    <w:lvl w:ilvl="0">
      <w:start w:val="2"/>
      <w:numFmt w:val="decimal"/>
      <w:suff w:val="nothing"/>
      <w:lvlText w:val="%1、"/>
      <w:lvlJc w:val="left"/>
    </w:lvl>
  </w:abstractNum>
  <w:abstractNum w:abstractNumId="9" w15:restartNumberingAfterBreak="0">
    <w:nsid w:val="69AA695D"/>
    <w:multiLevelType w:val="hybridMultilevel"/>
    <w:tmpl w:val="A8A2EAAC"/>
    <w:lvl w:ilvl="0" w:tplc="B3487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1746B7"/>
    <w:multiLevelType w:val="hybridMultilevel"/>
    <w:tmpl w:val="C208483E"/>
    <w:lvl w:ilvl="0" w:tplc="C9DCB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0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2DF"/>
    <w:rsid w:val="9F77DAF7"/>
    <w:rsid w:val="9FE7331C"/>
    <w:rsid w:val="B377D443"/>
    <w:rsid w:val="BF452FAB"/>
    <w:rsid w:val="BFFEDE70"/>
    <w:rsid w:val="BFFFBFDE"/>
    <w:rsid w:val="DDDD2F79"/>
    <w:rsid w:val="DEF6BEE9"/>
    <w:rsid w:val="DFDC8FA9"/>
    <w:rsid w:val="E3EEF106"/>
    <w:rsid w:val="E3FBB9FD"/>
    <w:rsid w:val="E77D8E7D"/>
    <w:rsid w:val="E7F51C60"/>
    <w:rsid w:val="E9C2DA0A"/>
    <w:rsid w:val="EED3E0FC"/>
    <w:rsid w:val="EF7F3D7F"/>
    <w:rsid w:val="EFFF394F"/>
    <w:rsid w:val="F3DA4394"/>
    <w:rsid w:val="F5FF6014"/>
    <w:rsid w:val="F77DF129"/>
    <w:rsid w:val="FB1949AC"/>
    <w:rsid w:val="FBF79DB4"/>
    <w:rsid w:val="FBFFA84A"/>
    <w:rsid w:val="FECB46EE"/>
    <w:rsid w:val="FEDC474C"/>
    <w:rsid w:val="000A1B86"/>
    <w:rsid w:val="000E764E"/>
    <w:rsid w:val="00201229"/>
    <w:rsid w:val="00232F8F"/>
    <w:rsid w:val="00236F58"/>
    <w:rsid w:val="003023C4"/>
    <w:rsid w:val="00313869"/>
    <w:rsid w:val="0035029E"/>
    <w:rsid w:val="003E52B0"/>
    <w:rsid w:val="00404C59"/>
    <w:rsid w:val="00404DA5"/>
    <w:rsid w:val="0040763B"/>
    <w:rsid w:val="00471BAD"/>
    <w:rsid w:val="004E29B4"/>
    <w:rsid w:val="00526F31"/>
    <w:rsid w:val="005469CF"/>
    <w:rsid w:val="0056724C"/>
    <w:rsid w:val="006038B7"/>
    <w:rsid w:val="0064384D"/>
    <w:rsid w:val="00647682"/>
    <w:rsid w:val="006534C6"/>
    <w:rsid w:val="00695EC5"/>
    <w:rsid w:val="006B36C5"/>
    <w:rsid w:val="00707988"/>
    <w:rsid w:val="007260C3"/>
    <w:rsid w:val="007B0E72"/>
    <w:rsid w:val="007E7728"/>
    <w:rsid w:val="00811F47"/>
    <w:rsid w:val="009122C8"/>
    <w:rsid w:val="00920E4F"/>
    <w:rsid w:val="00927566"/>
    <w:rsid w:val="00930084"/>
    <w:rsid w:val="00A422DF"/>
    <w:rsid w:val="00A72F9D"/>
    <w:rsid w:val="00A804C8"/>
    <w:rsid w:val="00AA4EEC"/>
    <w:rsid w:val="00B126BD"/>
    <w:rsid w:val="00B27779"/>
    <w:rsid w:val="00B30EE3"/>
    <w:rsid w:val="00BB0CD8"/>
    <w:rsid w:val="00BD3C8C"/>
    <w:rsid w:val="00BE7C27"/>
    <w:rsid w:val="00C11A24"/>
    <w:rsid w:val="00C174EC"/>
    <w:rsid w:val="00C805C1"/>
    <w:rsid w:val="00D6233B"/>
    <w:rsid w:val="00D95570"/>
    <w:rsid w:val="00E37380"/>
    <w:rsid w:val="00EB3BAB"/>
    <w:rsid w:val="00EC2A31"/>
    <w:rsid w:val="00F360BE"/>
    <w:rsid w:val="00F44F84"/>
    <w:rsid w:val="00F72329"/>
    <w:rsid w:val="00F77D2E"/>
    <w:rsid w:val="00F939B4"/>
    <w:rsid w:val="00FB3D0C"/>
    <w:rsid w:val="00FD0CAB"/>
    <w:rsid w:val="00FD78FF"/>
    <w:rsid w:val="00FF12BF"/>
    <w:rsid w:val="00FF4D96"/>
    <w:rsid w:val="0FBF32D8"/>
    <w:rsid w:val="23ED0C99"/>
    <w:rsid w:val="2F97CF2F"/>
    <w:rsid w:val="32FEB015"/>
    <w:rsid w:val="3DCFCFE2"/>
    <w:rsid w:val="57DB17EF"/>
    <w:rsid w:val="596319E2"/>
    <w:rsid w:val="5CBF3308"/>
    <w:rsid w:val="5FAF0037"/>
    <w:rsid w:val="67FF0BAF"/>
    <w:rsid w:val="6BBFB664"/>
    <w:rsid w:val="6FF342A0"/>
    <w:rsid w:val="6FF7FEAA"/>
    <w:rsid w:val="6FFD831B"/>
    <w:rsid w:val="72FC007D"/>
    <w:rsid w:val="76CECAE3"/>
    <w:rsid w:val="78EE88EF"/>
    <w:rsid w:val="7BF2B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A2D416"/>
  <w15:docId w15:val="{2A5ED856-51AF-C64F-AA96-0F90B73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paragraph" w:styleId="2">
    <w:name w:val="heading 2"/>
    <w:next w:val="a"/>
    <w:qFormat/>
    <w:pPr>
      <w:widowControl w:val="0"/>
      <w:outlineLvl w:val="1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页眉与页脚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20">
    <w:name w:val="列出段落2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 w:hAnsi="Calibri" w:cs="Calibri"/>
      <w:color w:val="000000"/>
      <w:sz w:val="18"/>
      <w:szCs w:val="18"/>
      <w:u w:color="00000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93008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95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55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1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Microsoft Office User</cp:lastModifiedBy>
  <cp:revision>53</cp:revision>
  <dcterms:created xsi:type="dcterms:W3CDTF">2019-06-22T09:38:00Z</dcterms:created>
  <dcterms:modified xsi:type="dcterms:W3CDTF">2021-12-10T07:52:00Z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