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3" w:name="quant-research-os-前端設計與開發要求文檔"/>
    <w:p>
      <w:pPr>
        <w:pStyle w:val="Heading1"/>
      </w:pPr>
      <w:r>
        <w:t xml:space="preserve">Quant Research OS </w:t>
      </w:r>
      <w:r>
        <w:rPr>
          <w:rFonts w:hint="eastAsia"/>
        </w:rPr>
        <w:t xml:space="preserve">前端設計與開發要求文檔</w:t>
      </w:r>
    </w:p>
    <w:p>
      <w:pPr>
        <w:pStyle w:val="BlockText"/>
      </w:pPr>
      <w:r>
        <w:rPr>
          <w:rFonts w:hint="eastAsia"/>
        </w:rPr>
        <w:t xml:space="preserve">文檔版本：V1.0</w:t>
      </w:r>
      <w:r>
        <w:br/>
      </w:r>
      <w:r>
        <w:rPr>
          <w:rFonts w:hint="eastAsia"/>
        </w:rPr>
        <w:t xml:space="preserve">適用系統：Quant</w:t>
      </w:r>
      <w:r>
        <w:t xml:space="preserve"> Research OS — A </w:t>
      </w:r>
      <w:r>
        <w:rPr>
          <w:rFonts w:hint="eastAsia"/>
        </w:rPr>
        <w:t xml:space="preserve">股全市場因子量化研究平台</w:t>
      </w:r>
      <w:r>
        <w:br/>
      </w:r>
      <w:r>
        <w:rPr>
          <w:rFonts w:hint="eastAsia"/>
        </w:rPr>
        <w:t xml:space="preserve">前端定位：Alpha</w:t>
      </w:r>
      <w:r>
        <w:t xml:space="preserve"> </w:t>
      </w:r>
      <w:r>
        <w:rPr>
          <w:rFonts w:hint="eastAsia"/>
        </w:rPr>
        <w:t xml:space="preserve">審計駕駛艙，而不是普通量化數據大屏</w:t>
      </w:r>
      <w:r>
        <w:br/>
      </w:r>
      <w:r>
        <w:rPr>
          <w:rFonts w:hint="eastAsia"/>
        </w:rPr>
        <w:t xml:space="preserve">推薦技術棧：Next.js</w:t>
      </w:r>
      <w:r>
        <w:t xml:space="preserve"> 14 + React 18 + TypeScript + Tailwind CSS + Zustand + FastAPI API</w:t>
      </w:r>
    </w:p>
    <w:p>
      <w:r>
        <w:pict>
          <v:rect style="width:0;height:1.5pt" o:hralign="center" o:hrstd="t" o:hr="t"/>
        </w:pict>
      </w:r>
    </w:p>
    <w:bookmarkStart w:id="20" w:name="產品定位"/>
    <w:p>
      <w:pPr>
        <w:pStyle w:val="Heading2"/>
      </w:pPr>
      <w:r>
        <w:t xml:space="preserve">1. </w:t>
      </w:r>
      <w:r>
        <w:rPr>
          <w:rFonts w:hint="eastAsia"/>
        </w:rPr>
        <w:t xml:space="preserve">產品定位</w:t>
      </w:r>
    </w:p>
    <w:p>
      <w:pPr>
        <w:pStyle w:val="FirstParagraph"/>
      </w:pPr>
      <w:r>
        <w:t xml:space="preserve">Quant Research OS </w:t>
      </w:r>
      <w:r>
        <w:rPr>
          <w:rFonts w:hint="eastAsia"/>
        </w:rPr>
        <w:t xml:space="preserve">前端不是用來展示炫酷圖表，也不是用來做普通股票交易看板。它的核心任務是幫助使用者快速回答以下問題：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今天是否可以交易？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今天的信號是否可信？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信號為什麼是這樣？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當前組合暴露了哪些風險？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策略是否仍然有效？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數據、模型、回測和治理是否存在問題？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助手是否能幫助使用者發現風險，而不是替代決策？</w:t>
      </w:r>
    </w:p>
    <w:p>
      <w:pPr>
        <w:pStyle w:val="FirstParagraph"/>
      </w:pPr>
      <w:r>
        <w:rPr>
          <w:rFonts w:hint="eastAsia"/>
        </w:rPr>
        <w:t xml:space="preserve">因此，前端應設計成：</w:t>
      </w:r>
    </w:p>
    <w:p>
      <w:pPr>
        <w:pStyle w:val="BlockText"/>
      </w:pPr>
      <w:r>
        <w:rPr>
          <w:rFonts w:hint="eastAsia"/>
        </w:rPr>
        <w:t xml:space="preserve">交易操作台</w:t>
      </w:r>
      <w:r>
        <w:t xml:space="preserve"> + </w:t>
      </w:r>
      <w:r>
        <w:rPr>
          <w:rFonts w:hint="eastAsia"/>
        </w:rPr>
        <w:t xml:space="preserve">風險駕駛艙</w:t>
      </w:r>
      <w:r>
        <w:t xml:space="preserve"> + </w:t>
      </w:r>
      <w:r>
        <w:rPr>
          <w:rFonts w:hint="eastAsia"/>
        </w:rPr>
        <w:t xml:space="preserve">信號審計系統</w:t>
      </w:r>
      <w:r>
        <w:t xml:space="preserve"> + </w:t>
      </w:r>
      <w:r>
        <w:rPr>
          <w:rFonts w:hint="eastAsia"/>
        </w:rPr>
        <w:t xml:space="preserve">策略病歷台帳</w:t>
      </w:r>
      <w:r>
        <w:t xml:space="preserve"> + </w:t>
      </w:r>
      <w:r>
        <w:rPr>
          <w:rFonts w:hint="eastAsia"/>
        </w:rPr>
        <w:t xml:space="preserve">因子研究實驗室</w:t>
      </w:r>
      <w:r>
        <w:t xml:space="preserve"> + </w:t>
      </w:r>
      <w:r>
        <w:rPr>
          <w:rFonts w:hint="eastAsia"/>
        </w:rPr>
        <w:t xml:space="preserve">數據治理控制台</w:t>
      </w:r>
    </w:p>
    <w:p>
      <w:pPr>
        <w:pStyle w:val="FirstParagraph"/>
      </w:pPr>
      <w:r>
        <w:rPr>
          <w:rFonts w:hint="eastAsia"/>
        </w:rPr>
        <w:t xml:space="preserve">前端必須保持只讀原則。所有量化計算、因子計算、回測、門禁判定、策略裁決、數據校驗都應由後端完成，前端只負責展示、下鑽、對比、篩選、標註與審計閱讀。</w:t>
      </w:r>
    </w:p>
    <w:p>
      <w:r>
        <w:pict>
          <v:rect style="width:0;height:1.5pt" o:hralign="center" o:hrstd="t" o:hr="t"/>
        </w:pict>
      </w:r>
    </w:p>
    <w:bookmarkEnd w:id="20"/>
    <w:bookmarkStart w:id="25" w:name="設計總原則"/>
    <w:p>
      <w:pPr>
        <w:pStyle w:val="Heading2"/>
      </w:pPr>
      <w:r>
        <w:t xml:space="preserve">2. </w:t>
      </w:r>
      <w:r>
        <w:rPr>
          <w:rFonts w:hint="eastAsia"/>
        </w:rPr>
        <w:t xml:space="preserve">設計總原則</w:t>
      </w:r>
    </w:p>
    <w:bookmarkStart w:id="21" w:name="先結論後證據"/>
    <w:p>
      <w:pPr>
        <w:pStyle w:val="Heading3"/>
      </w:pPr>
      <w:r>
        <w:t xml:space="preserve">2.1 </w:t>
      </w:r>
      <w:r>
        <w:rPr>
          <w:rFonts w:hint="eastAsia"/>
        </w:rPr>
        <w:t xml:space="preserve">先結論，後證據</w:t>
      </w:r>
    </w:p>
    <w:p>
      <w:pPr>
        <w:pStyle w:val="FirstParagraph"/>
      </w:pPr>
      <w:r>
        <w:rPr>
          <w:rFonts w:hint="eastAsia"/>
        </w:rPr>
        <w:t xml:space="preserve">每個頁面第一屏都必須先給出明確結論，例如：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今日是否可交易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信號是否正式發布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組合風險等級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策略是否可部署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數據是否健康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系統治理是否通過</w:t>
      </w:r>
    </w:p>
    <w:p>
      <w:pPr>
        <w:pStyle w:val="FirstParagraph"/>
      </w:pPr>
      <w:r>
        <w:rPr>
          <w:rFonts w:hint="eastAsia"/>
        </w:rPr>
        <w:t xml:space="preserve">結論必須可以下鑽到證據。不能只展示「通過</w:t>
      </w:r>
      <w:r>
        <w:t xml:space="preserve"> / </w:t>
      </w:r>
      <w:r>
        <w:rPr>
          <w:rFonts w:hint="eastAsia"/>
        </w:rPr>
        <w:t xml:space="preserve">不通過」標籤，必須展示判定依據、時間、數據版本、Spec</w:t>
      </w:r>
      <w:r>
        <w:t xml:space="preserve"> </w:t>
      </w:r>
      <w:r>
        <w:rPr>
          <w:rFonts w:hint="eastAsia"/>
        </w:rPr>
        <w:t xml:space="preserve">Hash、影響範圍和人工復核建議。</w:t>
      </w:r>
    </w:p>
    <w:bookmarkEnd w:id="21"/>
    <w:bookmarkStart w:id="22" w:name="任何數字都要可追溯"/>
    <w:p>
      <w:pPr>
        <w:pStyle w:val="Heading3"/>
      </w:pPr>
      <w:r>
        <w:t xml:space="preserve">2.2 </w:t>
      </w:r>
      <w:r>
        <w:rPr>
          <w:rFonts w:hint="eastAsia"/>
        </w:rPr>
        <w:t xml:space="preserve">任何數字都要可追溯</w:t>
      </w:r>
    </w:p>
    <w:p>
      <w:pPr>
        <w:pStyle w:val="FirstParagraph"/>
      </w:pPr>
      <w:r>
        <w:rPr>
          <w:rFonts w:hint="eastAsia"/>
        </w:rPr>
        <w:t xml:space="preserve">所有核心數字必須具備來源：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數據日期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策略版本</w:t>
      </w:r>
    </w:p>
    <w:p>
      <w:pPr>
        <w:pStyle w:val="Compact"/>
        <w:numPr>
          <w:ilvl w:val="0"/>
          <w:numId w:val="1003"/>
        </w:numPr>
      </w:pPr>
      <w:r>
        <w:t xml:space="preserve">Spec Hash</w:t>
      </w:r>
    </w:p>
    <w:p>
      <w:pPr>
        <w:pStyle w:val="Compact"/>
        <w:numPr>
          <w:ilvl w:val="0"/>
          <w:numId w:val="1003"/>
        </w:numPr>
      </w:pPr>
      <w:r>
        <w:t xml:space="preserve">Data Fingerprint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回測區間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成本口徑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信號日期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門禁狀態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最後更新時間</w:t>
      </w:r>
    </w:p>
    <w:p>
      <w:pPr>
        <w:pStyle w:val="FirstParagraph"/>
      </w:pPr>
      <w:r>
        <w:rPr>
          <w:rFonts w:hint="eastAsia"/>
        </w:rPr>
        <w:t xml:space="preserve">不允許出現無來源的收益率、Sharpe、最大回撤、IC、DSR、容量、滑點等數字。</w:t>
      </w:r>
    </w:p>
    <w:bookmarkEnd w:id="22"/>
    <w:bookmarkStart w:id="23" w:name="防自欺是核心-ui-語言"/>
    <w:p>
      <w:pPr>
        <w:pStyle w:val="Heading3"/>
      </w:pPr>
      <w:r>
        <w:t xml:space="preserve">2.3 </w:t>
      </w:r>
      <w:r>
        <w:rPr>
          <w:rFonts w:hint="eastAsia"/>
        </w:rPr>
        <w:t xml:space="preserve">防自欺是核心</w:t>
      </w:r>
      <w:r>
        <w:t xml:space="preserve"> UI </w:t>
      </w:r>
      <w:r>
        <w:rPr>
          <w:rFonts w:hint="eastAsia"/>
        </w:rPr>
        <w:t xml:space="preserve">語言</w:t>
      </w:r>
    </w:p>
    <w:p>
      <w:pPr>
        <w:pStyle w:val="FirstParagraph"/>
      </w:pPr>
      <w:r>
        <w:rPr>
          <w:rFonts w:hint="eastAsia"/>
        </w:rPr>
        <w:t xml:space="preserve">系統前端要把「防自欺」產品化。頁面不應只展示收益，而要持續提示：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是否存在未通過門禁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是否存在未完成審計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是否存在數據滯後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是否存在未處理異常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是否存在過擬合嫌疑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是否存在小盤</w:t>
      </w:r>
      <w:r>
        <w:t xml:space="preserve"> / </w:t>
      </w:r>
      <w:r>
        <w:rPr>
          <w:rFonts w:hint="eastAsia"/>
        </w:rPr>
        <w:t xml:space="preserve">低流動性</w:t>
      </w:r>
      <w:r>
        <w:t xml:space="preserve"> / ST </w:t>
      </w:r>
      <w:r>
        <w:rPr>
          <w:rFonts w:hint="eastAsia"/>
        </w:rPr>
        <w:t xml:space="preserve">暴露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是否存在回測口徑與真實執行口徑偏差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是否存在樣本外塌陷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是否存在策略冗餘</w:t>
      </w:r>
    </w:p>
    <w:bookmarkEnd w:id="23"/>
    <w:bookmarkStart w:id="24" w:name="ai-是審計助手不是交易員"/>
    <w:p>
      <w:pPr>
        <w:pStyle w:val="Heading3"/>
      </w:pPr>
      <w:r>
        <w:t xml:space="preserve">2.4 AI </w:t>
      </w:r>
      <w:r>
        <w:rPr>
          <w:rFonts w:hint="eastAsia"/>
        </w:rPr>
        <w:t xml:space="preserve">是審計助手，不是交易員</w:t>
      </w:r>
    </w:p>
    <w:p>
      <w:pPr>
        <w:pStyle w:val="FirstParagraph"/>
      </w:pPr>
      <w:r>
        <w:rPr>
          <w:rFonts w:hint="eastAsia"/>
        </w:rPr>
        <w:t xml:space="preserve">右側</w:t>
      </w:r>
      <w:r>
        <w:t xml:space="preserve"> AI </w:t>
      </w:r>
      <w:r>
        <w:rPr>
          <w:rFonts w:hint="eastAsia"/>
        </w:rPr>
        <w:t xml:space="preserve">面板的定位是：</w:t>
      </w:r>
    </w:p>
    <w:p>
      <w:pPr>
        <w:pStyle w:val="BlockText"/>
      </w:pPr>
      <w:r>
        <w:rPr>
          <w:rFonts w:hint="eastAsia"/>
        </w:rPr>
        <w:t xml:space="preserve">解釋、質疑、提醒、總結，不裁決，不下單，不給投資建議。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面板底部必須固定展示：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僅供研究與審計參考，不替代有效性裁決，不構成交易建議。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可以回答：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為什麼今天是</w:t>
      </w:r>
      <w:r>
        <w:t xml:space="preserve"> </w:t>
      </w:r>
      <w:r>
        <w:rPr>
          <w:rFonts w:hint="eastAsia"/>
        </w:rPr>
        <w:t xml:space="preserve">BULL？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為什麼選這</w:t>
      </w:r>
      <w:r>
        <w:t xml:space="preserve"> 25 </w:t>
      </w:r>
      <w:r>
        <w:rPr>
          <w:rFonts w:hint="eastAsia"/>
        </w:rPr>
        <w:t xml:space="preserve">隻股票？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哪些風險需要人工確認？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這個策略最脆弱的假設是什麼？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是否存在過擬合嫌疑？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哪些數據可能影響信號？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不得展示：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強烈買入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必買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穩賺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保證收益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明確替代人工交易決策的語言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全局布局要求"/>
    <w:p>
      <w:pPr>
        <w:pStyle w:val="Heading2"/>
      </w:pPr>
      <w:r>
        <w:t xml:space="preserve">3. </w:t>
      </w:r>
      <w:r>
        <w:rPr>
          <w:rFonts w:hint="eastAsia"/>
        </w:rPr>
        <w:t xml:space="preserve">全局布局要求</w:t>
      </w:r>
    </w:p>
    <w:bookmarkStart w:id="26" w:name="整體三欄布局"/>
    <w:p>
      <w:pPr>
        <w:pStyle w:val="Heading3"/>
      </w:pPr>
      <w:r>
        <w:t xml:space="preserve">3.1 </w:t>
      </w:r>
      <w:r>
        <w:rPr>
          <w:rFonts w:hint="eastAsia"/>
        </w:rPr>
        <w:t xml:space="preserve">整體三欄布局</w:t>
      </w:r>
    </w:p>
    <w:p>
      <w:pPr>
        <w:pStyle w:val="FirstParagraph"/>
      </w:pPr>
      <w:r>
        <w:rPr>
          <w:rFonts w:hint="eastAsia"/>
        </w:rPr>
        <w:t xml:space="preserve">前端採用固定三欄布局：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┌──────────────┬────────────────────────────────────┬────────────────────┐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左側導航欄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中央主工作區</w:t>
      </w:r>
      <w:r>
        <w:rPr>
          <w:rStyle w:val="VerbatimChar"/>
        </w:rPr>
        <w:t xml:space="preserve">                         │ </w:t>
      </w:r>
      <w:r>
        <w:rPr>
          <w:rStyle w:val="VerbatimChar"/>
          <w:rFonts w:hint="eastAsia"/>
        </w:rPr>
        <w:t xml:space="preserve">右側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審計助手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220px-260px  │ </w:t>
      </w:r>
      <w:r>
        <w:rPr>
          <w:rStyle w:val="VerbatimChar"/>
          <w:rFonts w:hint="eastAsia"/>
        </w:rPr>
        <w:t xml:space="preserve">自適應寬度</w:t>
      </w:r>
      <w:r>
        <w:rPr>
          <w:rStyle w:val="VerbatimChar"/>
        </w:rPr>
        <w:t xml:space="preserve">                           │ 300px-360px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└──────────────┴────────────────────────────────────┴────────────────────┘</w:t>
      </w:r>
    </w:p>
    <w:bookmarkEnd w:id="26"/>
    <w:bookmarkStart w:id="27" w:name="左側導航欄"/>
    <w:p>
      <w:pPr>
        <w:pStyle w:val="Heading3"/>
      </w:pPr>
      <w:r>
        <w:t xml:space="preserve">3.2 </w:t>
      </w:r>
      <w:r>
        <w:rPr>
          <w:rFonts w:hint="eastAsia"/>
        </w:rPr>
        <w:t xml:space="preserve">左側導航欄</w:t>
      </w:r>
    </w:p>
    <w:p>
      <w:pPr>
        <w:pStyle w:val="FirstParagraph"/>
      </w:pPr>
      <w:r>
        <w:rPr>
          <w:rFonts w:hint="eastAsia"/>
        </w:rPr>
        <w:t xml:space="preserve">左側導航欄負責全局模塊切換。導航不應按照技術目錄組織，而應按照使用者任務組織。</w:t>
      </w:r>
    </w:p>
    <w:p>
      <w:pPr>
        <w:pStyle w:val="BodyText"/>
      </w:pPr>
      <w:r>
        <w:rPr>
          <w:rFonts w:hint="eastAsia"/>
        </w:rPr>
        <w:t xml:space="preserve">推薦導航：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今日操作台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組合風控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信號審計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策略台帳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因子研究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回測實驗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數據健康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系統治理</w:t>
      </w:r>
    </w:p>
    <w:p>
      <w:pPr>
        <w:pStyle w:val="FirstParagraph"/>
      </w:pPr>
      <w:r>
        <w:rPr>
          <w:rFonts w:hint="eastAsia"/>
        </w:rPr>
        <w:t xml:space="preserve">底部展示當前運行身份：</w:t>
      </w:r>
    </w:p>
    <w:p>
      <w:pPr>
        <w:pStyle w:val="SourceCode"/>
      </w:pPr>
      <w:r>
        <w:rPr>
          <w:rStyle w:val="VerbatimChar"/>
          <w:rFonts w:hint="eastAsia"/>
        </w:rPr>
        <w:t xml:space="preserve">當前用戶：researcher</w:t>
      </w:r>
      <w:r>
        <w:br/>
      </w:r>
      <w:r>
        <w:rPr>
          <w:rStyle w:val="VerbatimChar"/>
          <w:rFonts w:hint="eastAsia"/>
        </w:rPr>
        <w:t xml:space="preserve">當前策略：illiquidity</w:t>
      </w:r>
      <w:r>
        <w:rPr>
          <w:rStyle w:val="VerbatimChar"/>
        </w:rPr>
        <w:t xml:space="preserve"> v3.1</w:t>
      </w:r>
      <w:r>
        <w:br/>
      </w:r>
      <w:r>
        <w:rPr>
          <w:rStyle w:val="VerbatimChar"/>
          <w:rFonts w:hint="eastAsia"/>
        </w:rPr>
        <w:t xml:space="preserve">系統版本：v2.3.0</w:t>
      </w:r>
      <w:r>
        <w:br/>
      </w:r>
      <w:r>
        <w:rPr>
          <w:rStyle w:val="VerbatimChar"/>
          <w:rFonts w:hint="eastAsia"/>
        </w:rPr>
        <w:t xml:space="preserve">數據日期：2026-06-23</w:t>
      </w:r>
    </w:p>
    <w:p>
      <w:pPr>
        <w:pStyle w:val="FirstParagraph"/>
      </w:pPr>
      <w:r>
        <w:rPr>
          <w:rFonts w:hint="eastAsia"/>
        </w:rPr>
        <w:t xml:space="preserve">左側導航要求：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當前頁高亮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使用圖標</w:t>
      </w:r>
      <w:r>
        <w:t xml:space="preserve"> + </w:t>
      </w:r>
      <w:r>
        <w:rPr>
          <w:rFonts w:hint="eastAsia"/>
        </w:rPr>
        <w:t xml:space="preserve">文本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支持收起為窄欄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收起後保留圖標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鼠標懸停顯示</w:t>
      </w:r>
      <w:r>
        <w:t xml:space="preserve"> tooltip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不允許在左側放太多二級菜單</w:t>
      </w:r>
    </w:p>
    <w:bookmarkEnd w:id="27"/>
    <w:bookmarkStart w:id="28" w:name="頂部狀態欄"/>
    <w:p>
      <w:pPr>
        <w:pStyle w:val="Heading3"/>
      </w:pPr>
      <w:r>
        <w:t xml:space="preserve">3.3 </w:t>
      </w:r>
      <w:r>
        <w:rPr>
          <w:rFonts w:hint="eastAsia"/>
        </w:rPr>
        <w:t xml:space="preserve">頂部狀態欄</w:t>
      </w:r>
    </w:p>
    <w:p>
      <w:pPr>
        <w:pStyle w:val="FirstParagraph"/>
      </w:pPr>
      <w:r>
        <w:rPr>
          <w:rFonts w:hint="eastAsia"/>
        </w:rPr>
        <w:t xml:space="preserve">中央區域頂部應有全局狀態欄，所有頁面保持一致。</w:t>
      </w:r>
    </w:p>
    <w:p>
      <w:pPr>
        <w:pStyle w:val="BodyText"/>
      </w:pPr>
      <w:r>
        <w:rPr>
          <w:rFonts w:hint="eastAsia"/>
        </w:rPr>
        <w:t xml:space="preserve">內容包括：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今日：2026-06-24（星期三）</w:t>
      </w:r>
      <w:r>
        <w:br/>
      </w:r>
      <w:r>
        <w:rPr>
          <w:rStyle w:val="VerbatimChar"/>
          <w:rFonts w:hint="eastAsia"/>
        </w:rPr>
        <w:t xml:space="preserve">最新數據：2026-06-23</w:t>
      </w:r>
      <w:r>
        <w:br/>
      </w:r>
      <w:r>
        <w:rPr>
          <w:rStyle w:val="VerbatimChar"/>
          <w:rFonts w:hint="eastAsia"/>
        </w:rPr>
        <w:t xml:space="preserve">數據狀態：已更新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滯後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異常</w:t>
      </w:r>
      <w:r>
        <w:br/>
      </w:r>
      <w:r>
        <w:rPr>
          <w:rStyle w:val="VerbatimChar"/>
          <w:rFonts w:hint="eastAsia"/>
        </w:rPr>
        <w:t xml:space="preserve">下一次調倉：還有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個交易日</w:t>
      </w:r>
      <w:r>
        <w:br/>
      </w:r>
      <w:r>
        <w:rPr>
          <w:rStyle w:val="VerbatimChar"/>
          <w:rFonts w:hint="eastAsia"/>
        </w:rPr>
        <w:t xml:space="preserve">策略切換</w:t>
      </w:r>
      <w:r>
        <w:br/>
      </w:r>
      <w:r>
        <w:rPr>
          <w:rStyle w:val="VerbatimChar"/>
          <w:rFonts w:hint="eastAsia"/>
        </w:rPr>
        <w:t xml:space="preserve">更多操作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數據狀態用顏色標識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已更新：綠色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滯後：黃色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異常：紅色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策略切換必須顯示當前策略版本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所有頁面都能看到最新數據日期</w:t>
      </w:r>
    </w:p>
    <w:bookmarkEnd w:id="28"/>
    <w:bookmarkStart w:id="29" w:name="右側-ai-審計助手"/>
    <w:p>
      <w:pPr>
        <w:pStyle w:val="Heading3"/>
      </w:pPr>
      <w:r>
        <w:t xml:space="preserve">3.4 </w:t>
      </w:r>
      <w:r>
        <w:rPr>
          <w:rFonts w:hint="eastAsia"/>
        </w:rPr>
        <w:t xml:space="preserve">右側</w:t>
      </w:r>
      <w:r>
        <w:t xml:space="preserve"> AI </w:t>
      </w:r>
      <w:r>
        <w:rPr>
          <w:rFonts w:hint="eastAsia"/>
        </w:rPr>
        <w:t xml:space="preserve">審計助手</w:t>
      </w:r>
    </w:p>
    <w:p>
      <w:pPr>
        <w:pStyle w:val="FirstParagraph"/>
      </w:pPr>
      <w:r>
        <w:rPr>
          <w:rFonts w:hint="eastAsia"/>
        </w:rPr>
        <w:t xml:space="preserve">右側</w:t>
      </w:r>
      <w:r>
        <w:t xml:space="preserve"> AI </w:t>
      </w:r>
      <w:r>
        <w:rPr>
          <w:rFonts w:hint="eastAsia"/>
        </w:rPr>
        <w:t xml:space="preserve">面板固定存在，隨頁面上下文變化。</w:t>
      </w:r>
    </w:p>
    <w:p>
      <w:pPr>
        <w:pStyle w:val="BodyText"/>
      </w:pPr>
      <w:r>
        <w:rPr>
          <w:rFonts w:hint="eastAsia"/>
        </w:rPr>
        <w:t xml:space="preserve">標準結構：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審計助手</w:t>
      </w:r>
      <w:r>
        <w:br/>
      </w:r>
      <w:r>
        <w:rPr>
          <w:rStyle w:val="VerbatimChar"/>
          <w:rFonts w:hint="eastAsia"/>
        </w:rPr>
        <w:t xml:space="preserve">狀態：在線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離線</w:t>
      </w:r>
      <w:r>
        <w:br/>
      </w:r>
      <w:r>
        <w:br/>
      </w:r>
      <w:r>
        <w:rPr>
          <w:rStyle w:val="VerbatimChar"/>
          <w:rFonts w:hint="eastAsia"/>
        </w:rPr>
        <w:t xml:space="preserve">[本頁風險摘要]</w:t>
      </w:r>
      <w:r>
        <w:br/>
      </w:r>
      <w:r>
        <w:rPr>
          <w:rStyle w:val="VerbatimChar"/>
          <w:rFonts w:hint="eastAsia"/>
        </w:rPr>
        <w:t xml:space="preserve">根據當前頁面生成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條重點</w:t>
      </w:r>
      <w:r>
        <w:br/>
      </w:r>
      <w:r>
        <w:br/>
      </w:r>
      <w:r>
        <w:rPr>
          <w:rStyle w:val="VerbatimChar"/>
          <w:rFonts w:hint="eastAsia"/>
        </w:rPr>
        <w:t xml:space="preserve">[審計結論]</w:t>
      </w:r>
      <w:r>
        <w:br/>
      </w:r>
      <w:r>
        <w:rPr>
          <w:rStyle w:val="VerbatimChar"/>
          <w:rFonts w:hint="eastAsia"/>
        </w:rPr>
        <w:t xml:space="preserve">用簡短語言說明是否存在明顯風險</w:t>
      </w:r>
      <w:r>
        <w:br/>
      </w:r>
      <w:r>
        <w:br/>
      </w:r>
      <w:r>
        <w:rPr>
          <w:rStyle w:val="VerbatimChar"/>
          <w:rFonts w:hint="eastAsia"/>
        </w:rPr>
        <w:t xml:space="preserve">[關鍵問題檢視]</w:t>
      </w:r>
      <w:r>
        <w:br/>
      </w:r>
      <w:r>
        <w:rPr>
          <w:rStyle w:val="VerbatimChar"/>
          <w:rFonts w:hint="eastAsia"/>
        </w:rPr>
        <w:t xml:space="preserve">可展開問題列表</w:t>
      </w:r>
      <w:r>
        <w:br/>
      </w:r>
      <w:r>
        <w:br/>
      </w:r>
      <w:r>
        <w:rPr>
          <w:rStyle w:val="VerbatimChar"/>
          <w:rFonts w:hint="eastAsia"/>
        </w:rPr>
        <w:t xml:space="preserve">[輸入框]</w:t>
      </w:r>
      <w:r>
        <w:br/>
      </w:r>
      <w:r>
        <w:rPr>
          <w:rStyle w:val="VerbatimChar"/>
          <w:rFonts w:hint="eastAsia"/>
        </w:rPr>
        <w:t xml:space="preserve">向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提問</w:t>
      </w:r>
      <w:r>
        <w:br/>
      </w:r>
      <w:r>
        <w:br/>
      </w:r>
      <w:r>
        <w:rPr>
          <w:rStyle w:val="VerbatimChar"/>
          <w:rFonts w:hint="eastAsia"/>
        </w:rPr>
        <w:t xml:space="preserve">[底部免責]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僅供研究與審計參考，不替代有效性裁決，不構成交易建議。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面板要求：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不要顯示過長回答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優先展示風險與疑點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回答要關聯當前頁上下文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支持快捷問題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支持「查看詳細分析」跳轉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不允許生成交易指令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視覺設計規範"/>
    <w:p>
      <w:pPr>
        <w:pStyle w:val="Heading2"/>
      </w:pPr>
      <w:r>
        <w:t xml:space="preserve">4. </w:t>
      </w:r>
      <w:r>
        <w:rPr>
          <w:rFonts w:hint="eastAsia"/>
        </w:rPr>
        <w:t xml:space="preserve">視覺設計規範</w:t>
      </w:r>
    </w:p>
    <w:bookmarkStart w:id="31" w:name="整體風格"/>
    <w:p>
      <w:pPr>
        <w:pStyle w:val="Heading3"/>
      </w:pPr>
      <w:r>
        <w:t xml:space="preserve">4.1 </w:t>
      </w:r>
      <w:r>
        <w:rPr>
          <w:rFonts w:hint="eastAsia"/>
        </w:rPr>
        <w:t xml:space="preserve">整體風格</w:t>
      </w:r>
    </w:p>
    <w:p>
      <w:pPr>
        <w:pStyle w:val="FirstParagraph"/>
      </w:pPr>
      <w:r>
        <w:rPr>
          <w:rFonts w:hint="eastAsia"/>
        </w:rPr>
        <w:t xml:space="preserve">推薦風格：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深色研究終端風格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高信息密度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低裝飾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強狀態識別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少動效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強數字層級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類似金融風控系統，而不是散戶交易</w:t>
      </w:r>
      <w:r>
        <w:t xml:space="preserve"> App</w:t>
      </w:r>
    </w:p>
    <w:bookmarkEnd w:id="31"/>
    <w:bookmarkStart w:id="32" w:name="色彩規範"/>
    <w:p>
      <w:pPr>
        <w:pStyle w:val="Heading3"/>
      </w:pPr>
      <w:r>
        <w:t xml:space="preserve">4.2 </w:t>
      </w:r>
      <w:r>
        <w:rPr>
          <w:rFonts w:hint="eastAsia"/>
        </w:rPr>
        <w:t xml:space="preserve">色彩規範</w:t>
      </w:r>
    </w:p>
    <w:p>
      <w:pPr>
        <w:pStyle w:val="FirstParagraph"/>
      </w:pPr>
      <w:r>
        <w:rPr>
          <w:rFonts w:hint="eastAsia"/>
        </w:rPr>
        <w:t xml:space="preserve">基礎色：</w:t>
      </w:r>
    </w:p>
    <w:p>
      <w:pPr>
        <w:pStyle w:val="SourceCode"/>
      </w:pPr>
      <w:r>
        <w:rPr>
          <w:rStyle w:val="VerbatimChar"/>
          <w:rFonts w:hint="eastAsia"/>
        </w:rPr>
        <w:t xml:space="preserve">背景色：#06111F</w:t>
      </w:r>
      <w:r>
        <w:rPr>
          <w:rStyle w:val="VerbatimChar"/>
        </w:rPr>
        <w:t xml:space="preserve"> / #081827 / #0B1C2F</w:t>
      </w:r>
      <w:r>
        <w:br/>
      </w:r>
      <w:r>
        <w:rPr>
          <w:rStyle w:val="VerbatimChar"/>
          <w:rFonts w:hint="eastAsia"/>
        </w:rPr>
        <w:t xml:space="preserve">卡片背景：#0E2238</w:t>
      </w:r>
      <w:r>
        <w:rPr>
          <w:rStyle w:val="VerbatimChar"/>
        </w:rPr>
        <w:t xml:space="preserve"> / #10263D</w:t>
      </w:r>
      <w:r>
        <w:br/>
      </w:r>
      <w:r>
        <w:rPr>
          <w:rStyle w:val="VerbatimChar"/>
          <w:rFonts w:hint="eastAsia"/>
        </w:rPr>
        <w:t xml:space="preserve">邊框色：#1F3550</w:t>
      </w:r>
      <w:r>
        <w:br/>
      </w:r>
      <w:r>
        <w:rPr>
          <w:rStyle w:val="VerbatimChar"/>
          <w:rFonts w:hint="eastAsia"/>
        </w:rPr>
        <w:t xml:space="preserve">主文字：#E6EDF7</w:t>
      </w:r>
      <w:r>
        <w:br/>
      </w:r>
      <w:r>
        <w:rPr>
          <w:rStyle w:val="VerbatimChar"/>
          <w:rFonts w:hint="eastAsia"/>
        </w:rPr>
        <w:t xml:space="preserve">次文字：#8FA3BF</w:t>
      </w:r>
      <w:r>
        <w:br/>
      </w:r>
      <w:r>
        <w:rPr>
          <w:rStyle w:val="VerbatimChar"/>
          <w:rFonts w:hint="eastAsia"/>
        </w:rPr>
        <w:t xml:space="preserve">弱文字：#5F728A</w:t>
      </w:r>
    </w:p>
    <w:p>
      <w:pPr>
        <w:pStyle w:val="FirstParagraph"/>
      </w:pPr>
      <w:r>
        <w:rPr>
          <w:rFonts w:hint="eastAsia"/>
        </w:rPr>
        <w:t xml:space="preserve">狀態色：</w:t>
      </w:r>
    </w:p>
    <w:p>
      <w:pPr>
        <w:pStyle w:val="SourceCode"/>
      </w:pPr>
      <w:r>
        <w:rPr>
          <w:rStyle w:val="VerbatimChar"/>
          <w:rFonts w:hint="eastAsia"/>
        </w:rPr>
        <w:t xml:space="preserve">通過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收益：#35D06E</w:t>
      </w:r>
      <w:r>
        <w:br/>
      </w:r>
      <w:r>
        <w:rPr>
          <w:rStyle w:val="VerbatimChar"/>
          <w:rFonts w:hint="eastAsia"/>
        </w:rPr>
        <w:t xml:space="preserve">警告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中風險：#F6B73C</w:t>
      </w:r>
      <w:r>
        <w:br/>
      </w:r>
      <w:r>
        <w:rPr>
          <w:rStyle w:val="VerbatimChar"/>
          <w:rFonts w:hint="eastAsia"/>
        </w:rPr>
        <w:t xml:space="preserve">失敗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高風險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回撤：#FF5C5C</w:t>
      </w:r>
      <w:r>
        <w:br/>
      </w:r>
      <w:r>
        <w:rPr>
          <w:rStyle w:val="VerbatimChar"/>
          <w:rFonts w:hint="eastAsia"/>
        </w:rPr>
        <w:t xml:space="preserve">信息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可點擊：#3D7BFF</w:t>
      </w:r>
      <w:r>
        <w:br/>
      </w:r>
      <w:r>
        <w:rPr>
          <w:rStyle w:val="VerbatimChar"/>
          <w:rFonts w:hint="eastAsia"/>
        </w:rPr>
        <w:t xml:space="preserve">參考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中性：#9AA8BD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綠色只表示通過、正常、收益、可執行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紅色只表示風險、失敗、回撤、阻塞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黃色表示需要人工注意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藍色表示導航、鏈接、選中狀態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不允許多彩圖表干擾風控判斷</w:t>
      </w:r>
    </w:p>
    <w:bookmarkEnd w:id="32"/>
    <w:bookmarkStart w:id="33" w:name="字體規範"/>
    <w:p>
      <w:pPr>
        <w:pStyle w:val="Heading3"/>
      </w:pPr>
      <w:r>
        <w:t xml:space="preserve">4.3 </w:t>
      </w:r>
      <w:r>
        <w:rPr>
          <w:rFonts w:hint="eastAsia"/>
        </w:rPr>
        <w:t xml:space="preserve">字體規範</w:t>
      </w:r>
    </w:p>
    <w:p>
      <w:pPr>
        <w:pStyle w:val="FirstParagraph"/>
      </w:pPr>
      <w:r>
        <w:rPr>
          <w:rFonts w:hint="eastAsia"/>
        </w:rPr>
        <w:t xml:space="preserve">建議：</w:t>
      </w:r>
    </w:p>
    <w:p>
      <w:pPr>
        <w:pStyle w:val="SourceCode"/>
      </w:pPr>
      <w:r>
        <w:rPr>
          <w:rStyle w:val="VerbatimChar"/>
          <w:rFonts w:hint="eastAsia"/>
        </w:rPr>
        <w:t xml:space="preserve">中文：Inter</w:t>
      </w:r>
      <w:r>
        <w:rPr>
          <w:rStyle w:val="VerbatimChar"/>
        </w:rPr>
        <w:t xml:space="preserve"> / PingFang SC / Microsoft YaHei</w:t>
      </w:r>
      <w:r>
        <w:br/>
      </w:r>
      <w:r>
        <w:rPr>
          <w:rStyle w:val="VerbatimChar"/>
          <w:rFonts w:hint="eastAsia"/>
        </w:rPr>
        <w:t xml:space="preserve">英文與數字：Inter</w:t>
      </w:r>
      <w:r>
        <w:rPr>
          <w:rStyle w:val="VerbatimChar"/>
        </w:rPr>
        <w:t xml:space="preserve"> / JetBrains Mono</w:t>
      </w:r>
      <w:r>
        <w:br/>
      </w:r>
      <w:r>
        <w:rPr>
          <w:rStyle w:val="VerbatimChar"/>
          <w:rFonts w:hint="eastAsia"/>
        </w:rPr>
        <w:t xml:space="preserve">代碼與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Hash：JetBrains</w:t>
      </w:r>
      <w:r>
        <w:rPr>
          <w:rStyle w:val="VerbatimChar"/>
        </w:rPr>
        <w:t xml:space="preserve"> Mono</w:t>
      </w:r>
    </w:p>
    <w:p>
      <w:pPr>
        <w:pStyle w:val="FirstParagraph"/>
      </w:pPr>
      <w:r>
        <w:rPr>
          <w:rFonts w:hint="eastAsia"/>
        </w:rPr>
        <w:t xml:space="preserve">數字展示：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核心數字使用</w:t>
      </w:r>
      <w:r>
        <w:t xml:space="preserve"> 28px - 36px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二級指標使用</w:t>
      </w:r>
      <w:r>
        <w:t xml:space="preserve"> 18px - 24px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表格數字使用</w:t>
      </w:r>
      <w:r>
        <w:t xml:space="preserve"> 13px - 14px</w:t>
      </w:r>
    </w:p>
    <w:p>
      <w:pPr>
        <w:pStyle w:val="Compact"/>
        <w:numPr>
          <w:ilvl w:val="0"/>
          <w:numId w:val="1013"/>
        </w:numPr>
      </w:pPr>
      <w:r>
        <w:t xml:space="preserve">Hash / ID </w:t>
      </w:r>
      <w:r>
        <w:rPr>
          <w:rFonts w:hint="eastAsia"/>
        </w:rPr>
        <w:t xml:space="preserve">使用等寬字體</w:t>
      </w:r>
    </w:p>
    <w:bookmarkEnd w:id="33"/>
    <w:bookmarkStart w:id="34" w:name="卡片規範"/>
    <w:p>
      <w:pPr>
        <w:pStyle w:val="Heading3"/>
      </w:pPr>
      <w:r>
        <w:t xml:space="preserve">4.4 </w:t>
      </w:r>
      <w:r>
        <w:rPr>
          <w:rFonts w:hint="eastAsia"/>
        </w:rPr>
        <w:t xml:space="preserve">卡片規範</w:t>
      </w:r>
    </w:p>
    <w:p>
      <w:pPr>
        <w:pStyle w:val="FirstParagraph"/>
      </w:pPr>
      <w:r>
        <w:rPr>
          <w:rFonts w:hint="eastAsia"/>
        </w:rPr>
        <w:t xml:space="preserve">卡片結構：</w:t>
      </w:r>
    </w:p>
    <w:p>
      <w:pPr>
        <w:pStyle w:val="SourceCode"/>
      </w:pPr>
      <w:r>
        <w:rPr>
          <w:rStyle w:val="VerbatimChar"/>
          <w:rFonts w:hint="eastAsia"/>
        </w:rPr>
        <w:t xml:space="preserve">[標題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信息圖標]</w:t>
      </w:r>
      <w:r>
        <w:br/>
      </w:r>
      <w:r>
        <w:rPr>
          <w:rStyle w:val="VerbatimChar"/>
          <w:rFonts w:hint="eastAsia"/>
        </w:rPr>
        <w:t xml:space="preserve">[核心數字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狀態]</w:t>
      </w:r>
      <w:r>
        <w:br/>
      </w:r>
      <w:r>
        <w:rPr>
          <w:rStyle w:val="VerbatimChar"/>
          <w:rFonts w:hint="eastAsia"/>
        </w:rPr>
        <w:t xml:space="preserve">[輔助說明]</w:t>
      </w:r>
      <w:r>
        <w:br/>
      </w:r>
      <w:r>
        <w:rPr>
          <w:rStyle w:val="VerbatimChar"/>
          <w:rFonts w:hint="eastAsia"/>
        </w:rPr>
        <w:t xml:space="preserve">[較昨日變化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查看詳情]</w:t>
      </w:r>
    </w:p>
    <w:p>
      <w:pPr>
        <w:pStyle w:val="FirstParagraph"/>
      </w:pPr>
      <w:r>
        <w:rPr>
          <w:rFonts w:hint="eastAsia"/>
        </w:rPr>
        <w:t xml:space="preserve">卡片要求：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所有卡片有明確標題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所有狀態有顏色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所有關鍵卡片可點擊下鑽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卡片不使用強陰影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用邊框、間距、色塊建立層級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頁面一今日操作台"/>
    <w:p>
      <w:pPr>
        <w:pStyle w:val="Heading2"/>
      </w:pPr>
      <w:r>
        <w:t xml:space="preserve">5. </w:t>
      </w:r>
      <w:r>
        <w:rPr>
          <w:rFonts w:hint="eastAsia"/>
        </w:rPr>
        <w:t xml:space="preserve">頁面一：今日操作台</w:t>
      </w:r>
    </w:p>
    <w:bookmarkStart w:id="36" w:name="頁面目標"/>
    <w:p>
      <w:pPr>
        <w:pStyle w:val="Heading3"/>
      </w:pPr>
      <w:r>
        <w:t xml:space="preserve">5.1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今日操作台是首頁，回答：</w:t>
      </w:r>
    </w:p>
    <w:p>
      <w:pPr>
        <w:pStyle w:val="BlockText"/>
      </w:pPr>
      <w:r>
        <w:rPr>
          <w:rFonts w:hint="eastAsia"/>
        </w:rPr>
        <w:t xml:space="preserve">今天能不能交易？應該做什麼？為什麼？</w:t>
      </w:r>
    </w:p>
    <w:p>
      <w:pPr>
        <w:pStyle w:val="FirstParagraph"/>
      </w:pPr>
      <w:r>
        <w:rPr>
          <w:rFonts w:hint="eastAsia"/>
        </w:rPr>
        <w:t xml:space="preserve">使用者打開系統後，10</w:t>
      </w:r>
      <w:r>
        <w:t xml:space="preserve"> </w:t>
      </w:r>
      <w:r>
        <w:rPr>
          <w:rFonts w:hint="eastAsia"/>
        </w:rPr>
        <w:t xml:space="preserve">秒內必須理解：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今日信號狀態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市場狀態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建議動作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目標倉位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生產門禁是否通過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是否需要人工確認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今日主要風險</w:t>
      </w:r>
    </w:p>
    <w:bookmarkEnd w:id="36"/>
    <w:bookmarkStart w:id="37" w:name="頁面結構"/>
    <w:p>
      <w:pPr>
        <w:pStyle w:val="Heading3"/>
      </w:pPr>
      <w:r>
        <w:t xml:space="preserve">5.2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今日操作台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今日交易決策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決策摘要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生產就緒度門禁檢查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今日信號詳情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模擬盤狀態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策略績效摘要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數據健康摘要</w:t>
      </w:r>
    </w:p>
    <w:bookmarkEnd w:id="37"/>
    <w:bookmarkStart w:id="38" w:name="今日交易決策卡"/>
    <w:p>
      <w:pPr>
        <w:pStyle w:val="Heading3"/>
      </w:pPr>
      <w:r>
        <w:t xml:space="preserve">5.3 </w:t>
      </w:r>
      <w:r>
        <w:rPr>
          <w:rFonts w:hint="eastAsia"/>
        </w:rPr>
        <w:t xml:space="preserve">今日交易決策卡</w:t>
      </w:r>
    </w:p>
    <w:p>
      <w:pPr>
        <w:pStyle w:val="FirstParagraph"/>
      </w:pPr>
      <w:r>
        <w:rPr>
          <w:rFonts w:hint="eastAsia"/>
        </w:rPr>
        <w:t xml:space="preserve">核心字段：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系統建議：建倉買入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持有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清倉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空倉觀望</w:t>
      </w:r>
      <w:r>
        <w:br/>
      </w:r>
      <w:r>
        <w:rPr>
          <w:rStyle w:val="VerbatimChar"/>
          <w:rFonts w:hint="eastAsia"/>
        </w:rPr>
        <w:t xml:space="preserve">可執行狀態：可執行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需人工確認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已阻塞</w:t>
      </w:r>
      <w:r>
        <w:br/>
      </w:r>
      <w:r>
        <w:rPr>
          <w:rStyle w:val="VerbatimChar"/>
          <w:rFonts w:hint="eastAsia"/>
        </w:rPr>
        <w:t xml:space="preserve">市場制度：BULL</w:t>
      </w:r>
      <w:r>
        <w:rPr>
          <w:rStyle w:val="VerbatimChar"/>
        </w:rPr>
        <w:t xml:space="preserve"> / BEAR</w:t>
      </w:r>
      <w:r>
        <w:br/>
      </w:r>
      <w:r>
        <w:rPr>
          <w:rStyle w:val="VerbatimChar"/>
          <w:rFonts w:hint="eastAsia"/>
        </w:rPr>
        <w:t xml:space="preserve">目標倉位：118%</w:t>
      </w:r>
      <w:r>
        <w:br/>
      </w:r>
      <w:r>
        <w:rPr>
          <w:rStyle w:val="VerbatimChar"/>
          <w:rFonts w:hint="eastAsia"/>
        </w:rPr>
        <w:t xml:space="preserve">當前倉位：96%</w:t>
      </w:r>
      <w:r>
        <w:br/>
      </w:r>
      <w:r>
        <w:rPr>
          <w:rStyle w:val="VerbatimChar"/>
        </w:rPr>
        <w:t xml:space="preserve">Band </w:t>
      </w:r>
      <w:r>
        <w:rPr>
          <w:rStyle w:val="VerbatimChar"/>
          <w:rFonts w:hint="eastAsia"/>
        </w:rPr>
        <w:t xml:space="preserve">Exposure：1.18</w:t>
      </w:r>
      <w:r>
        <w:br/>
      </w:r>
      <w:r>
        <w:rPr>
          <w:rStyle w:val="VerbatimChar"/>
          <w:rFonts w:hint="eastAsia"/>
        </w:rPr>
        <w:t xml:space="preserve">下一次調倉：12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個交易日後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系統建議用最大字號展示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「可執行」狀態必須緊貼建議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若被阻塞，應直接顯示阻塞原因</w:t>
      </w:r>
    </w:p>
    <w:p>
      <w:pPr>
        <w:pStyle w:val="Compact"/>
        <w:numPr>
          <w:ilvl w:val="0"/>
          <w:numId w:val="1016"/>
        </w:numPr>
      </w:pPr>
      <w:r>
        <w:t xml:space="preserve">BULL / BEAR </w:t>
      </w:r>
      <w:r>
        <w:rPr>
          <w:rFonts w:hint="eastAsia"/>
        </w:rPr>
        <w:t xml:space="preserve">要有明確顏色區分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倉位超過</w:t>
      </w:r>
      <w:r>
        <w:t xml:space="preserve"> 100% </w:t>
      </w:r>
      <w:r>
        <w:rPr>
          <w:rFonts w:hint="eastAsia"/>
        </w:rPr>
        <w:t xml:space="preserve">時要標註是否涉及槓桿或融資</w:t>
      </w:r>
    </w:p>
    <w:bookmarkEnd w:id="38"/>
    <w:bookmarkStart w:id="39" w:name="決策摘要卡"/>
    <w:p>
      <w:pPr>
        <w:pStyle w:val="Heading3"/>
      </w:pPr>
      <w:r>
        <w:t xml:space="preserve">5.4 </w:t>
      </w:r>
      <w:r>
        <w:rPr>
          <w:rFonts w:hint="eastAsia"/>
        </w:rPr>
        <w:t xml:space="preserve">決策摘要卡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發布狀態：正式發布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阻塞</w:t>
      </w:r>
      <w:r>
        <w:br/>
      </w:r>
      <w:r>
        <w:rPr>
          <w:rStyle w:val="VerbatimChar"/>
          <w:rFonts w:hint="eastAsia"/>
        </w:rPr>
        <w:t xml:space="preserve">發布時間：2026-06-24</w:t>
      </w:r>
      <w:r>
        <w:rPr>
          <w:rStyle w:val="VerbatimChar"/>
        </w:rPr>
        <w:t xml:space="preserve"> 07:30</w:t>
      </w:r>
      <w:r>
        <w:br/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ID：deploy_20250624_v1</w:t>
      </w:r>
      <w:r>
        <w:br/>
      </w:r>
      <w:r>
        <w:rPr>
          <w:rStyle w:val="VerbatimChar"/>
          <w:rFonts w:hint="eastAsia"/>
        </w:rPr>
        <w:t xml:space="preserve">策略版本：illiquidity</w:t>
      </w:r>
      <w:r>
        <w:rPr>
          <w:rStyle w:val="VerbatimChar"/>
        </w:rPr>
        <w:t xml:space="preserve"> v3.1</w:t>
      </w:r>
      <w:r>
        <w:br/>
      </w:r>
      <w:r>
        <w:rPr>
          <w:rStyle w:val="VerbatimChar"/>
        </w:rPr>
        <w:t xml:space="preserve">Spec </w:t>
      </w:r>
      <w:r>
        <w:rPr>
          <w:rStyle w:val="VerbatimChar"/>
          <w:rFonts w:hint="eastAsia"/>
        </w:rPr>
        <w:t xml:space="preserve">Hash：a1b2c3d4e5f6</w:t>
      </w:r>
      <w:r>
        <w:br/>
      </w:r>
      <w:r>
        <w:rPr>
          <w:rStyle w:val="VerbatimChar"/>
          <w:rFonts w:hint="eastAsia"/>
        </w:rPr>
        <w:t xml:space="preserve">數據指紋：d4e5f6a7b8c9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7"/>
        </w:numPr>
      </w:pPr>
      <w:r>
        <w:t xml:space="preserve">Spec Hash </w:t>
      </w:r>
      <w:r>
        <w:rPr>
          <w:rFonts w:hint="eastAsia"/>
        </w:rPr>
        <w:t xml:space="preserve">和數據指紋必須可複製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點擊可進入信號審計頁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若版本身份不匹配，卡片變紅並阻塞交易</w:t>
      </w:r>
    </w:p>
    <w:bookmarkEnd w:id="39"/>
    <w:bookmarkStart w:id="40" w:name="生產就緒度門禁檢查"/>
    <w:p>
      <w:pPr>
        <w:pStyle w:val="Heading3"/>
      </w:pPr>
      <w:r>
        <w:t xml:space="preserve">5.5 </w:t>
      </w:r>
      <w:r>
        <w:rPr>
          <w:rFonts w:hint="eastAsia"/>
        </w:rPr>
        <w:t xml:space="preserve">生產就緒度門禁檢查</w:t>
      </w:r>
    </w:p>
    <w:p>
      <w:pPr>
        <w:pStyle w:val="FirstParagraph"/>
      </w:pPr>
      <w:r>
        <w:rPr>
          <w:rFonts w:hint="eastAsia"/>
        </w:rPr>
        <w:t xml:space="preserve">展示五項：</w:t>
      </w:r>
    </w:p>
    <w:p>
      <w:pPr>
        <w:pStyle w:val="SourceCode"/>
      </w:pP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Decay</w:t>
      </w:r>
      <w:r>
        <w:br/>
      </w:r>
      <w:r>
        <w:rPr>
          <w:rStyle w:val="VerbatimChar"/>
        </w:rPr>
        <w:t xml:space="preserve">Paper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Trading Day</w:t>
      </w:r>
    </w:p>
    <w:p>
      <w:pPr>
        <w:pStyle w:val="FirstParagraph"/>
      </w:pPr>
      <w:r>
        <w:rPr>
          <w:rFonts w:hint="eastAsia"/>
        </w:rPr>
        <w:t xml:space="preserve">每項卡片展示：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狀態：通過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警告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失敗</w:t>
      </w:r>
      <w:r>
        <w:br/>
      </w:r>
      <w:r>
        <w:rPr>
          <w:rStyle w:val="VerbatimChar"/>
          <w:rFonts w:hint="eastAsia"/>
        </w:rPr>
        <w:t xml:space="preserve">說明：已註冊策略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未檢測到衰減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模擬盤正常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數據已更新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今日為交易日</w:t>
      </w:r>
      <w:r>
        <w:br/>
      </w:r>
      <w:r>
        <w:rPr>
          <w:rStyle w:val="VerbatimChar"/>
          <w:rFonts w:hint="eastAsia"/>
        </w:rPr>
        <w:t xml:space="preserve">最後檢查時間</w:t>
      </w:r>
    </w:p>
    <w:p>
      <w:pPr>
        <w:pStyle w:val="FirstParagraph"/>
      </w:pPr>
      <w:r>
        <w:rPr>
          <w:rFonts w:hint="eastAsia"/>
        </w:rPr>
        <w:t xml:space="preserve">交互要求：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點擊單項進入對應治理詳情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任一項失敗時首頁總狀態變為阻塞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任一項警告時首頁總狀態變為需人工確認</w:t>
      </w:r>
    </w:p>
    <w:bookmarkEnd w:id="40"/>
    <w:bookmarkStart w:id="41" w:name="今日信號詳情"/>
    <w:p>
      <w:pPr>
        <w:pStyle w:val="Heading3"/>
      </w:pPr>
      <w:r>
        <w:t xml:space="preserve">5.6 </w:t>
      </w:r>
      <w:r>
        <w:rPr>
          <w:rFonts w:hint="eastAsia"/>
        </w:rPr>
        <w:t xml:space="preserve">今日信號詳情</w:t>
      </w:r>
    </w:p>
    <w:p>
      <w:pPr>
        <w:pStyle w:val="FirstParagraph"/>
      </w:pPr>
      <w:r>
        <w:rPr>
          <w:rFonts w:hint="eastAsia"/>
        </w:rPr>
        <w:t xml:space="preserve">分為四個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持倉與交易</w:t>
      </w:r>
    </w:p>
    <w:p>
      <w:pPr>
        <w:pStyle w:val="Compact"/>
        <w:numPr>
          <w:ilvl w:val="0"/>
          <w:numId w:val="1019"/>
        </w:numPr>
      </w:pPr>
      <w:r>
        <w:t xml:space="preserve">Top-25 </w:t>
      </w:r>
      <w:r>
        <w:rPr>
          <w:rFonts w:hint="eastAsia"/>
        </w:rPr>
        <w:t xml:space="preserve">候選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否決器過濾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執行風險</w:t>
      </w:r>
    </w:p>
    <w:p>
      <w:pPr>
        <w:pStyle w:val="FirstParagraph"/>
      </w:pPr>
      <w:r>
        <w:rPr>
          <w:rFonts w:hint="eastAsia"/>
        </w:rPr>
        <w:t xml:space="preserve">持倉與交易字段：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當前持倉數</w:t>
      </w:r>
      <w:r>
        <w:br/>
      </w:r>
      <w:r>
        <w:rPr>
          <w:rStyle w:val="VerbatimChar"/>
          <w:rFonts w:hint="eastAsia"/>
        </w:rPr>
        <w:t xml:space="preserve">持倉市值</w:t>
      </w:r>
      <w:r>
        <w:br/>
      </w:r>
      <w:r>
        <w:rPr>
          <w:rStyle w:val="VerbatimChar"/>
          <w:rFonts w:hint="eastAsia"/>
        </w:rPr>
        <w:t xml:space="preserve">建議買入數</w:t>
      </w:r>
      <w:r>
        <w:br/>
      </w:r>
      <w:r>
        <w:rPr>
          <w:rStyle w:val="VerbatimChar"/>
          <w:rFonts w:hint="eastAsia"/>
        </w:rPr>
        <w:t xml:space="preserve">建議賣出數</w:t>
      </w:r>
      <w:r>
        <w:br/>
      </w:r>
      <w:r>
        <w:rPr>
          <w:rStyle w:val="VerbatimChar"/>
          <w:rFonts w:hint="eastAsia"/>
        </w:rPr>
        <w:t xml:space="preserve">預計交易金額</w:t>
      </w:r>
    </w:p>
    <w:p>
      <w:pPr>
        <w:pStyle w:val="FirstParagraph"/>
      </w:pPr>
      <w:r>
        <w:t xml:space="preserve">Top-25 </w:t>
      </w:r>
      <w:r>
        <w:rPr>
          <w:rFonts w:hint="eastAsia"/>
        </w:rPr>
        <w:t xml:space="preserve">表格字段：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代碼</w:t>
      </w:r>
      <w:r>
        <w:br/>
      </w:r>
      <w:r>
        <w:rPr>
          <w:rStyle w:val="VerbatimChar"/>
          <w:rFonts w:hint="eastAsia"/>
        </w:rPr>
        <w:t xml:space="preserve">名稱</w:t>
      </w:r>
      <w:r>
        <w:br/>
      </w:r>
      <w:r>
        <w:rPr>
          <w:rStyle w:val="VerbatimChar"/>
          <w:rFonts w:hint="eastAsia"/>
        </w:rPr>
        <w:t xml:space="preserve">行業</w:t>
      </w:r>
      <w:r>
        <w:br/>
      </w:r>
      <w:r>
        <w:rPr>
          <w:rStyle w:val="VerbatimChar"/>
          <w:rFonts w:hint="eastAsia"/>
        </w:rPr>
        <w:t xml:space="preserve">因子得分</w:t>
      </w:r>
      <w:r>
        <w:br/>
      </w:r>
      <w:r>
        <w:rPr>
          <w:rStyle w:val="VerbatimChar"/>
          <w:rFonts w:hint="eastAsia"/>
        </w:rPr>
        <w:t xml:space="preserve">成交額</w:t>
      </w:r>
      <w:r>
        <w:br/>
      </w:r>
      <w:r>
        <w:rPr>
          <w:rStyle w:val="VerbatimChar"/>
        </w:rPr>
        <w:t xml:space="preserve">ADV </w:t>
      </w:r>
      <w:r>
        <w:rPr>
          <w:rStyle w:val="VerbatimChar"/>
          <w:rFonts w:hint="eastAsia"/>
        </w:rPr>
        <w:t xml:space="preserve">占用率</w:t>
      </w:r>
      <w:r>
        <w:br/>
      </w:r>
      <w:r>
        <w:rPr>
          <w:rStyle w:val="VerbatimChar"/>
        </w:rPr>
        <w:t xml:space="preserve">ST </w:t>
      </w: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操作</w:t>
      </w:r>
    </w:p>
    <w:p>
      <w:pPr>
        <w:pStyle w:val="FirstParagraph"/>
      </w:pPr>
      <w:r>
        <w:rPr>
          <w:rFonts w:hint="eastAsia"/>
        </w:rPr>
        <w:t xml:space="preserve">否決器過濾字段：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原始候選數</w:t>
      </w:r>
      <w:r>
        <w:br/>
      </w:r>
      <w:r>
        <w:rPr>
          <w:rStyle w:val="VerbatimChar"/>
          <w:rFonts w:hint="eastAsia"/>
        </w:rPr>
        <w:t xml:space="preserve">治理過濾數</w:t>
      </w:r>
      <w:r>
        <w:br/>
      </w:r>
      <w:r>
        <w:rPr>
          <w:rStyle w:val="VerbatimChar"/>
          <w:rFonts w:hint="eastAsia"/>
        </w:rPr>
        <w:t xml:space="preserve">基本面否決數</w:t>
      </w:r>
      <w:r>
        <w:br/>
      </w:r>
      <w:r>
        <w:rPr>
          <w:rStyle w:val="VerbatimChar"/>
          <w:rFonts w:hint="eastAsia"/>
        </w:rPr>
        <w:t xml:space="preserve">流動性否決數</w:t>
      </w:r>
      <w:r>
        <w:br/>
      </w:r>
      <w:r>
        <w:rPr>
          <w:rStyle w:val="VerbatimChar"/>
          <w:rFonts w:hint="eastAsia"/>
        </w:rPr>
        <w:t xml:space="preserve">風險否決數</w:t>
      </w:r>
      <w:r>
        <w:br/>
      </w:r>
      <w:r>
        <w:rPr>
          <w:rStyle w:val="VerbatimChar"/>
          <w:rFonts w:hint="eastAsia"/>
        </w:rPr>
        <w:t xml:space="preserve">通過後候選數</w:t>
      </w:r>
    </w:p>
    <w:p>
      <w:pPr>
        <w:pStyle w:val="FirstParagraph"/>
      </w:pPr>
      <w:r>
        <w:rPr>
          <w:rFonts w:hint="eastAsia"/>
        </w:rPr>
        <w:t xml:space="preserve">執行風險字段：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預計滑點</w:t>
      </w:r>
      <w:r>
        <w:br/>
      </w:r>
      <w:r>
        <w:rPr>
          <w:rStyle w:val="VerbatimChar"/>
          <w:rFonts w:hint="eastAsia"/>
        </w:rPr>
        <w:t xml:space="preserve">沖擊成本</w:t>
      </w:r>
      <w:r>
        <w:br/>
      </w:r>
      <w:r>
        <w:rPr>
          <w:rStyle w:val="VerbatimChar"/>
        </w:rPr>
        <w:t xml:space="preserve">ADV </w:t>
      </w:r>
      <w:r>
        <w:rPr>
          <w:rStyle w:val="VerbatimChar"/>
          <w:rFonts w:hint="eastAsia"/>
        </w:rPr>
        <w:t xml:space="preserve">占用率</w:t>
      </w:r>
      <w:r>
        <w:br/>
      </w:r>
      <w:r>
        <w:rPr>
          <w:rStyle w:val="VerbatimChar"/>
          <w:rFonts w:hint="eastAsia"/>
        </w:rPr>
        <w:t xml:space="preserve">擁擠度</w:t>
      </w:r>
      <w:r>
        <w:br/>
      </w:r>
      <w:r>
        <w:rPr>
          <w:rStyle w:val="VerbatimChar"/>
          <w:rFonts w:hint="eastAsia"/>
        </w:rPr>
        <w:t xml:space="preserve">容量充足度</w:t>
      </w:r>
      <w:r>
        <w:br/>
      </w:r>
      <w:r>
        <w:rPr>
          <w:rStyle w:val="VerbatimChar"/>
          <w:rFonts w:hint="eastAsia"/>
        </w:rPr>
        <w:t xml:space="preserve">執行風險評級</w:t>
      </w:r>
    </w:p>
    <w:bookmarkEnd w:id="41"/>
    <w:bookmarkStart w:id="42" w:name="底部摘要卡"/>
    <w:p>
      <w:pPr>
        <w:pStyle w:val="Heading3"/>
      </w:pPr>
      <w:r>
        <w:t xml:space="preserve">5.7 </w:t>
      </w:r>
      <w:r>
        <w:rPr>
          <w:rFonts w:hint="eastAsia"/>
        </w:rPr>
        <w:t xml:space="preserve">底部摘要卡</w:t>
      </w:r>
    </w:p>
    <w:p>
      <w:pPr>
        <w:pStyle w:val="FirstParagraph"/>
      </w:pPr>
      <w:r>
        <w:rPr>
          <w:rFonts w:hint="eastAsia"/>
        </w:rPr>
        <w:t xml:space="preserve">三張卡：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模擬盤狀態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策略績效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數據健康度</w:t>
      </w:r>
    </w:p>
    <w:p>
      <w:pPr>
        <w:pStyle w:val="FirstParagraph"/>
      </w:pPr>
      <w:r>
        <w:rPr>
          <w:rFonts w:hint="eastAsia"/>
        </w:rPr>
        <w:t xml:space="preserve">模擬盤狀態：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今日盈虧</w:t>
      </w:r>
      <w:r>
        <w:br/>
      </w:r>
      <w:r>
        <w:rPr>
          <w:rStyle w:val="VerbatimChar"/>
          <w:rFonts w:hint="eastAsia"/>
        </w:rPr>
        <w:t xml:space="preserve">總資產</w:t>
      </w:r>
      <w:r>
        <w:br/>
      </w:r>
      <w:r>
        <w:rPr>
          <w:rStyle w:val="VerbatimChar"/>
          <w:rFonts w:hint="eastAsia"/>
        </w:rPr>
        <w:t xml:space="preserve">可用資金</w:t>
      </w:r>
      <w:r>
        <w:br/>
      </w:r>
      <w:r>
        <w:rPr>
          <w:rStyle w:val="VerbatimChar"/>
          <w:rFonts w:hint="eastAsia"/>
        </w:rPr>
        <w:t xml:space="preserve">查看模擬盤</w:t>
      </w:r>
    </w:p>
    <w:p>
      <w:pPr>
        <w:pStyle w:val="FirstParagraph"/>
      </w:pPr>
      <w:r>
        <w:rPr>
          <w:rFonts w:hint="eastAsia"/>
        </w:rPr>
        <w:t xml:space="preserve">策略績效：</w:t>
      </w:r>
    </w:p>
    <w:p>
      <w:pPr>
        <w:pStyle w:val="SourceCode"/>
      </w:pPr>
      <w:r>
        <w:rPr>
          <w:rStyle w:val="VerbatimChar"/>
          <w:rFonts w:hint="eastAsia"/>
        </w:rPr>
        <w:t xml:space="preserve">年化收益</w:t>
      </w:r>
      <w:r>
        <w:br/>
      </w:r>
      <w:r>
        <w:rPr>
          <w:rStyle w:val="VerbatimChar"/>
        </w:rPr>
        <w:t xml:space="preserve">Sharpe</w:t>
      </w:r>
      <w:r>
        <w:br/>
      </w:r>
      <w:r>
        <w:rPr>
          <w:rStyle w:val="VerbatimChar"/>
          <w:rFonts w:hint="eastAsia"/>
        </w:rPr>
        <w:t xml:space="preserve">最大回撤</w:t>
      </w:r>
      <w:r>
        <w:br/>
      </w:r>
      <w:r>
        <w:rPr>
          <w:rStyle w:val="VerbatimChar"/>
        </w:rPr>
        <w:t xml:space="preserve">DSR p </w:t>
      </w:r>
      <w:r>
        <w:rPr>
          <w:rStyle w:val="VerbatimChar"/>
          <w:rFonts w:hint="eastAsia"/>
        </w:rPr>
        <w:t xml:space="preserve">值</w:t>
      </w:r>
      <w:r>
        <w:br/>
      </w:r>
      <w:r>
        <w:rPr>
          <w:rStyle w:val="VerbatimChar"/>
          <w:rFonts w:hint="eastAsia"/>
        </w:rPr>
        <w:t xml:space="preserve">策略狀態：ACTIVE</w:t>
      </w:r>
      <w:r>
        <w:rPr>
          <w:rStyle w:val="VerbatimChar"/>
        </w:rPr>
        <w:t xml:space="preserve"> / REFERENCE</w:t>
      </w:r>
    </w:p>
    <w:p>
      <w:pPr>
        <w:pStyle w:val="FirstParagraph"/>
      </w:pPr>
      <w:r>
        <w:rPr>
          <w:rFonts w:hint="eastAsia"/>
        </w:rPr>
        <w:t xml:space="preserve">數據健康度：</w:t>
      </w:r>
    </w:p>
    <w:p>
      <w:pPr>
        <w:pStyle w:val="SourceCode"/>
      </w:pPr>
      <w:r>
        <w:rPr>
          <w:rStyle w:val="VerbatimChar"/>
          <w:rFonts w:hint="eastAsia"/>
        </w:rPr>
        <w:t xml:space="preserve">數據新鮮度</w:t>
      </w:r>
      <w:r>
        <w:br/>
      </w:r>
      <w:r>
        <w:rPr>
          <w:rStyle w:val="VerbatimChar"/>
        </w:rPr>
        <w:t xml:space="preserve">PIT </w:t>
      </w:r>
      <w:r>
        <w:rPr>
          <w:rStyle w:val="VerbatimChar"/>
          <w:rFonts w:hint="eastAsia"/>
        </w:rPr>
        <w:t xml:space="preserve">通過率</w:t>
      </w:r>
      <w:r>
        <w:br/>
      </w:r>
      <w:r>
        <w:rPr>
          <w:rStyle w:val="VerbatimChar"/>
          <w:rFonts w:hint="eastAsia"/>
        </w:rPr>
        <w:t xml:space="preserve">質量報告狀態</w:t>
      </w:r>
      <w:r>
        <w:br/>
      </w:r>
      <w:r>
        <w:rPr>
          <w:rStyle w:val="VerbatimChar"/>
          <w:rFonts w:hint="eastAsia"/>
        </w:rPr>
        <w:t xml:space="preserve">查看詳情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頁面二組合風控"/>
    <w:p>
      <w:pPr>
        <w:pStyle w:val="Heading2"/>
      </w:pPr>
      <w:r>
        <w:t xml:space="preserve">6. </w:t>
      </w:r>
      <w:r>
        <w:rPr>
          <w:rFonts w:hint="eastAsia"/>
        </w:rPr>
        <w:t xml:space="preserve">頁面二：組合風控</w:t>
      </w:r>
    </w:p>
    <w:bookmarkStart w:id="44" w:name="頁面目標-1"/>
    <w:p>
      <w:pPr>
        <w:pStyle w:val="Heading3"/>
      </w:pPr>
      <w:r>
        <w:t xml:space="preserve">6.1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組合風控頁回答：</w:t>
      </w:r>
    </w:p>
    <w:p>
      <w:pPr>
        <w:pStyle w:val="BlockText"/>
      </w:pPr>
      <w:r>
        <w:rPr>
          <w:rFonts w:hint="eastAsia"/>
        </w:rPr>
        <w:t xml:space="preserve">目前組合暴露了哪些風險？這些風險是否可接受？</w:t>
      </w:r>
    </w:p>
    <w:p>
      <w:pPr>
        <w:pStyle w:val="FirstParagraph"/>
      </w:pPr>
      <w:r>
        <w:rPr>
          <w:rFonts w:hint="eastAsia"/>
        </w:rPr>
        <w:t xml:space="preserve">這是整個系統最重要的風險頁之一，不應藏在二級頁面。</w:t>
      </w:r>
    </w:p>
    <w:bookmarkEnd w:id="44"/>
    <w:bookmarkStart w:id="45" w:name="頁面結構-1"/>
    <w:p>
      <w:pPr>
        <w:pStyle w:val="Heading3"/>
      </w:pPr>
      <w:r>
        <w:t xml:space="preserve">6.2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組合風控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組合風險總覽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風險暴露總覽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因子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風險暴露圖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行業配置分布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集中度趨勢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持倉風險明細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壓力測試</w:t>
      </w:r>
      <w:r>
        <w:br/>
      </w:r>
      <w:r>
        <w:rPr>
          <w:rStyle w:val="VerbatimChar"/>
        </w:rPr>
        <w:t xml:space="preserve">└── AI </w:t>
      </w:r>
      <w:r>
        <w:rPr>
          <w:rStyle w:val="VerbatimChar"/>
          <w:rFonts w:hint="eastAsia"/>
        </w:rPr>
        <w:t xml:space="preserve">風險審計</w:t>
      </w:r>
    </w:p>
    <w:bookmarkEnd w:id="45"/>
    <w:bookmarkStart w:id="46" w:name="組合風險總覽"/>
    <w:p>
      <w:pPr>
        <w:pStyle w:val="Heading3"/>
      </w:pPr>
      <w:r>
        <w:t xml:space="preserve">6.3 </w:t>
      </w:r>
      <w:r>
        <w:rPr>
          <w:rFonts w:hint="eastAsia"/>
        </w:rPr>
        <w:t xml:space="preserve">組合風險總覽</w:t>
      </w:r>
    </w:p>
    <w:p>
      <w:pPr>
        <w:pStyle w:val="FirstParagraph"/>
      </w:pPr>
      <w:r>
        <w:rPr>
          <w:rFonts w:hint="eastAsia"/>
        </w:rPr>
        <w:t xml:space="preserve">核心卡片：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總風險等級：低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  <w:rFonts w:hint="eastAsia"/>
        </w:rPr>
        <w:t xml:space="preserve">當前淨值</w:t>
      </w:r>
      <w:r>
        <w:br/>
      </w:r>
      <w:r>
        <w:rPr>
          <w:rStyle w:val="VerbatimChar"/>
          <w:rFonts w:hint="eastAsia"/>
        </w:rPr>
        <w:t xml:space="preserve">風險預算使用率</w:t>
      </w:r>
      <w:r>
        <w:br/>
      </w:r>
      <w:r>
        <w:rPr>
          <w:rStyle w:val="VerbatimChar"/>
          <w:rFonts w:hint="eastAsia"/>
        </w:rPr>
        <w:t xml:space="preserve">容量使用率</w:t>
      </w:r>
      <w:r>
        <w:br/>
      </w:r>
      <w:r>
        <w:rPr>
          <w:rStyle w:val="VerbatimChar"/>
          <w:rFonts w:hint="eastAsia"/>
        </w:rPr>
        <w:t xml:space="preserve">預估滑點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風險等級必須明顯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風險預算使用率超過</w:t>
      </w:r>
      <w:r>
        <w:t xml:space="preserve"> 80% </w:t>
      </w:r>
      <w:r>
        <w:rPr>
          <w:rFonts w:hint="eastAsia"/>
        </w:rPr>
        <w:t xml:space="preserve">顯示黃色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超過</w:t>
      </w:r>
      <w:r>
        <w:t xml:space="preserve"> 100% </w:t>
      </w:r>
      <w:r>
        <w:rPr>
          <w:rFonts w:hint="eastAsia"/>
        </w:rPr>
        <w:t xml:space="preserve">顯示紅色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容量使用率必須與策略容量上限關聯</w:t>
      </w:r>
    </w:p>
    <w:bookmarkEnd w:id="46"/>
    <w:bookmarkStart w:id="47" w:name="風險暴露總覽"/>
    <w:p>
      <w:pPr>
        <w:pStyle w:val="Heading3"/>
      </w:pPr>
      <w:r>
        <w:t xml:space="preserve">6.4 </w:t>
      </w:r>
      <w:r>
        <w:rPr>
          <w:rFonts w:hint="eastAsia"/>
        </w:rPr>
        <w:t xml:space="preserve">風險暴露總覽</w:t>
      </w:r>
    </w:p>
    <w:p>
      <w:pPr>
        <w:pStyle w:val="FirstParagraph"/>
      </w:pPr>
      <w:r>
        <w:rPr>
          <w:rFonts w:hint="eastAsia"/>
        </w:rPr>
        <w:t xml:space="preserve">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小盤暴露</w:t>
      </w:r>
      <w:r>
        <w:br/>
      </w:r>
      <w:r>
        <w:rPr>
          <w:rStyle w:val="VerbatimChar"/>
          <w:rFonts w:hint="eastAsia"/>
        </w:rPr>
        <w:t xml:space="preserve">流動性暴露</w:t>
      </w:r>
      <w:r>
        <w:br/>
      </w:r>
      <w:r>
        <w:rPr>
          <w:rStyle w:val="VerbatimChar"/>
        </w:rPr>
        <w:t xml:space="preserve">ST </w:t>
      </w:r>
      <w:r>
        <w:rPr>
          <w:rStyle w:val="VerbatimChar"/>
          <w:rFonts w:hint="eastAsia"/>
        </w:rPr>
        <w:t xml:space="preserve">暴露</w:t>
      </w:r>
      <w:r>
        <w:br/>
      </w:r>
      <w:r>
        <w:rPr>
          <w:rStyle w:val="VerbatimChar"/>
          <w:rFonts w:hint="eastAsia"/>
        </w:rPr>
        <w:t xml:space="preserve">行業集中度</w:t>
      </w:r>
      <w:r>
        <w:br/>
      </w:r>
      <w:r>
        <w:rPr>
          <w:rStyle w:val="VerbatimChar"/>
          <w:rFonts w:hint="eastAsia"/>
        </w:rPr>
        <w:t xml:space="preserve">單票集中度</w:t>
      </w:r>
      <w:r>
        <w:br/>
      </w:r>
      <w:r>
        <w:rPr>
          <w:rStyle w:val="VerbatimChar"/>
          <w:rFonts w:hint="eastAsia"/>
        </w:rPr>
        <w:t xml:space="preserve">換手壓力</w:t>
      </w:r>
    </w:p>
    <w:p>
      <w:pPr>
        <w:pStyle w:val="FirstParagraph"/>
      </w:pPr>
      <w:r>
        <w:rPr>
          <w:rFonts w:hint="eastAsia"/>
        </w:rPr>
        <w:t xml:space="preserve">每張卡片展示：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暴露值</w:t>
      </w:r>
      <w:r>
        <w:br/>
      </w:r>
      <w:r>
        <w:rPr>
          <w:rStyle w:val="VerbatimChar"/>
          <w:rFonts w:hint="eastAsia"/>
        </w:rPr>
        <w:t xml:space="preserve">風險等級</w:t>
      </w:r>
      <w:r>
        <w:br/>
      </w:r>
      <w:r>
        <w:rPr>
          <w:rStyle w:val="VerbatimChar"/>
          <w:rFonts w:hint="eastAsia"/>
        </w:rPr>
        <w:t xml:space="preserve">較昨日變化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小盤暴露和流動性暴露是核心</w:t>
      </w:r>
    </w:p>
    <w:p>
      <w:pPr>
        <w:pStyle w:val="Compact"/>
        <w:numPr>
          <w:ilvl w:val="0"/>
          <w:numId w:val="1022"/>
        </w:numPr>
      </w:pPr>
      <w:r>
        <w:t xml:space="preserve">ST </w:t>
      </w:r>
      <w:r>
        <w:rPr>
          <w:rFonts w:hint="eastAsia"/>
        </w:rPr>
        <w:t xml:space="preserve">暴露必須單獨展示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換手壓力應和交易成本聯動</w:t>
      </w:r>
    </w:p>
    <w:bookmarkEnd w:id="47"/>
    <w:bookmarkStart w:id="48" w:name="持倉風險明細表"/>
    <w:p>
      <w:pPr>
        <w:pStyle w:val="Heading3"/>
      </w:pPr>
      <w:r>
        <w:t xml:space="preserve">6.5 </w:t>
      </w:r>
      <w:r>
        <w:rPr>
          <w:rFonts w:hint="eastAsia"/>
        </w:rPr>
        <w:t xml:space="preserve">持倉風險明細表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代碼</w:t>
      </w:r>
      <w:r>
        <w:br/>
      </w:r>
      <w:r>
        <w:rPr>
          <w:rStyle w:val="VerbatimChar"/>
          <w:rFonts w:hint="eastAsia"/>
        </w:rPr>
        <w:t xml:space="preserve">名稱</w:t>
      </w:r>
      <w:r>
        <w:br/>
      </w:r>
      <w:r>
        <w:rPr>
          <w:rStyle w:val="VerbatimChar"/>
          <w:rFonts w:hint="eastAsia"/>
        </w:rPr>
        <w:t xml:space="preserve">權重</w:t>
      </w:r>
      <w:r>
        <w:br/>
      </w:r>
      <w:r>
        <w:rPr>
          <w:rStyle w:val="VerbatimChar"/>
        </w:rPr>
        <w:t xml:space="preserve">ADV </w:t>
      </w:r>
      <w:r>
        <w:rPr>
          <w:rStyle w:val="VerbatimChar"/>
          <w:rFonts w:hint="eastAsia"/>
        </w:rPr>
        <w:t xml:space="preserve">使用率</w:t>
      </w:r>
      <w:r>
        <w:br/>
      </w:r>
      <w:r>
        <w:rPr>
          <w:rStyle w:val="VerbatimChar"/>
          <w:rFonts w:hint="eastAsia"/>
        </w:rPr>
        <w:t xml:space="preserve">是否</w:t>
      </w:r>
      <w:r>
        <w:rPr>
          <w:rStyle w:val="VerbatimChar"/>
        </w:rPr>
        <w:t xml:space="preserve"> ST</w:t>
      </w:r>
      <w:r>
        <w:br/>
      </w:r>
      <w:r>
        <w:rPr>
          <w:rStyle w:val="VerbatimChar"/>
          <w:rFonts w:hint="eastAsia"/>
        </w:rPr>
        <w:t xml:space="preserve">流動性得分</w:t>
      </w:r>
      <w:r>
        <w:br/>
      </w:r>
      <w:r>
        <w:rPr>
          <w:rStyle w:val="VerbatimChar"/>
          <w:rFonts w:hint="eastAsia"/>
        </w:rPr>
        <w:t xml:space="preserve">預估滑點</w:t>
      </w:r>
      <w:r>
        <w:rPr>
          <w:rStyle w:val="VerbatimChar"/>
        </w:rPr>
        <w:t xml:space="preserve"> bps</w:t>
      </w:r>
      <w:r>
        <w:br/>
      </w:r>
      <w:r>
        <w:rPr>
          <w:rStyle w:val="VerbatimChar"/>
          <w:rFonts w:hint="eastAsia"/>
        </w:rPr>
        <w:t xml:space="preserve">風險暴露</w:t>
      </w:r>
    </w:p>
    <w:p>
      <w:pPr>
        <w:pStyle w:val="FirstParagraph"/>
      </w:pPr>
      <w:r>
        <w:rPr>
          <w:rFonts w:hint="eastAsia"/>
        </w:rPr>
        <w:t xml:space="preserve">風險標籤示例：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流動性緊張</w:t>
      </w:r>
      <w:r>
        <w:br/>
      </w:r>
      <w:r>
        <w:rPr>
          <w:rStyle w:val="VerbatimChar"/>
        </w:rPr>
        <w:t xml:space="preserve">ST </w:t>
      </w:r>
      <w:r>
        <w:rPr>
          <w:rStyle w:val="VerbatimChar"/>
          <w:rFonts w:hint="eastAsia"/>
        </w:rPr>
        <w:t xml:space="preserve">標的</w:t>
      </w:r>
      <w:r>
        <w:br/>
      </w:r>
      <w:r>
        <w:rPr>
          <w:rStyle w:val="VerbatimChar"/>
        </w:rPr>
        <w:t xml:space="preserve">ADV </w:t>
      </w:r>
      <w:r>
        <w:rPr>
          <w:rStyle w:val="VerbatimChar"/>
          <w:rFonts w:hint="eastAsia"/>
        </w:rPr>
        <w:t xml:space="preserve">使用過高</w:t>
      </w:r>
      <w:r>
        <w:br/>
      </w:r>
      <w:r>
        <w:rPr>
          <w:rStyle w:val="VerbatimChar"/>
          <w:rFonts w:hint="eastAsia"/>
        </w:rPr>
        <w:t xml:space="preserve">行業集中</w:t>
      </w:r>
      <w:r>
        <w:br/>
      </w:r>
      <w:r>
        <w:rPr>
          <w:rStyle w:val="VerbatimChar"/>
          <w:rFonts w:hint="eastAsia"/>
        </w:rPr>
        <w:t xml:space="preserve">單票集中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高風險行用紅色或黃色標註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支持按風險等級排序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支持只看異常持倉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支持導出</w:t>
      </w:r>
      <w:r>
        <w:t xml:space="preserve"> CSV</w:t>
      </w:r>
    </w:p>
    <w:bookmarkEnd w:id="48"/>
    <w:bookmarkStart w:id="49" w:name="壓力測試區"/>
    <w:p>
      <w:pPr>
        <w:pStyle w:val="Heading3"/>
      </w:pPr>
      <w:r>
        <w:t xml:space="preserve">6.6 </w:t>
      </w:r>
      <w:r>
        <w:rPr>
          <w:rFonts w:hint="eastAsia"/>
        </w:rPr>
        <w:t xml:space="preserve">壓力測試區</w:t>
      </w:r>
    </w:p>
    <w:p>
      <w:pPr>
        <w:pStyle w:val="FirstParagraph"/>
      </w:pPr>
      <w:r>
        <w:rPr>
          <w:rFonts w:hint="eastAsia"/>
        </w:rPr>
        <w:t xml:space="preserve">場景：</w:t>
      </w:r>
    </w:p>
    <w:p>
      <w:pPr>
        <w:pStyle w:val="SourceCode"/>
      </w:pPr>
      <w:r>
        <w:rPr>
          <w:rStyle w:val="VerbatimChar"/>
          <w:rFonts w:hint="eastAsia"/>
        </w:rPr>
        <w:t xml:space="preserve">連續跌停</w:t>
      </w:r>
      <w:r>
        <w:br/>
      </w:r>
      <w:r>
        <w:rPr>
          <w:rStyle w:val="VerbatimChar"/>
          <w:rFonts w:hint="eastAsia"/>
        </w:rPr>
        <w:t xml:space="preserve">流動性凍結</w:t>
      </w:r>
      <w:r>
        <w:br/>
      </w:r>
      <w:r>
        <w:rPr>
          <w:rStyle w:val="VerbatimChar"/>
          <w:rFonts w:hint="eastAsia"/>
        </w:rPr>
        <w:t xml:space="preserve">風格反轉</w:t>
      </w:r>
      <w:r>
        <w:br/>
      </w:r>
      <w:r>
        <w:rPr>
          <w:rStyle w:val="VerbatimChar"/>
          <w:rFonts w:hint="eastAsia"/>
        </w:rPr>
        <w:t xml:space="preserve">行業沖擊</w:t>
      </w:r>
      <w:r>
        <w:br/>
      </w:r>
      <w:r>
        <w:rPr>
          <w:rStyle w:val="VerbatimChar"/>
          <w:rFonts w:hint="eastAsia"/>
        </w:rPr>
        <w:t xml:space="preserve">開盤跳空風險</w:t>
      </w:r>
      <w:r>
        <w:br/>
      </w:r>
      <w:r>
        <w:rPr>
          <w:rStyle w:val="VerbatimChar"/>
          <w:rFonts w:hint="eastAsia"/>
        </w:rPr>
        <w:t xml:space="preserve">利率上行</w:t>
      </w:r>
      <w:r>
        <w:rPr>
          <w:rStyle w:val="VerbatimChar"/>
        </w:rPr>
        <w:t xml:space="preserve"> 50bp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場景</w:t>
      </w:r>
      <w:r>
        <w:br/>
      </w:r>
      <w:r>
        <w:rPr>
          <w:rStyle w:val="VerbatimChar"/>
          <w:rFonts w:hint="eastAsia"/>
        </w:rPr>
        <w:t xml:space="preserve">情景描述</w:t>
      </w:r>
      <w:r>
        <w:br/>
      </w:r>
      <w:r>
        <w:rPr>
          <w:rStyle w:val="VerbatimChar"/>
          <w:rFonts w:hint="eastAsia"/>
        </w:rPr>
        <w:t xml:space="preserve">組合損益估算</w:t>
      </w:r>
      <w:r>
        <w:br/>
      </w:r>
      <w:r>
        <w:rPr>
          <w:rStyle w:val="VerbatimChar"/>
          <w:rFonts w:hint="eastAsia"/>
        </w:rPr>
        <w:t xml:space="preserve">最大回撤估算</w:t>
      </w:r>
      <w:r>
        <w:br/>
      </w:r>
      <w:r>
        <w:rPr>
          <w:rStyle w:val="VerbatimChar"/>
          <w:rFonts w:hint="eastAsia"/>
        </w:rPr>
        <w:t xml:space="preserve">風險等級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壓力測試不做成精確預測，而是風險提示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結果要明確標註「估算」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高風險場景置頂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頁面三信號審計"/>
    <w:p>
      <w:pPr>
        <w:pStyle w:val="Heading2"/>
      </w:pPr>
      <w:r>
        <w:t xml:space="preserve">7. </w:t>
      </w:r>
      <w:r>
        <w:rPr>
          <w:rFonts w:hint="eastAsia"/>
        </w:rPr>
        <w:t xml:space="preserve">頁面三：信號審計</w:t>
      </w:r>
    </w:p>
    <w:bookmarkStart w:id="51" w:name="頁面目標-2"/>
    <w:p>
      <w:pPr>
        <w:pStyle w:val="Heading3"/>
      </w:pPr>
      <w:r>
        <w:t xml:space="preserve">7.1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信號審計頁回答：</w:t>
      </w:r>
    </w:p>
    <w:p>
      <w:pPr>
        <w:pStyle w:val="BlockText"/>
      </w:pPr>
      <w:r>
        <w:rPr>
          <w:rFonts w:hint="eastAsia"/>
        </w:rPr>
        <w:t xml:space="preserve">今天的信號為什麼可信？它經過了哪些檢查？哪些地方需要人工確認？</w:t>
      </w:r>
    </w:p>
    <w:p>
      <w:pPr>
        <w:pStyle w:val="FirstParagraph"/>
      </w:pPr>
      <w:r>
        <w:rPr>
          <w:rFonts w:hint="eastAsia"/>
        </w:rPr>
        <w:t xml:space="preserve">這是將「信號」變成「證據包」的頁面。</w:t>
      </w:r>
    </w:p>
    <w:bookmarkEnd w:id="51"/>
    <w:bookmarkStart w:id="52" w:name="頁面結構-2"/>
    <w:p>
      <w:pPr>
        <w:pStyle w:val="Heading3"/>
      </w:pPr>
      <w:r>
        <w:t xml:space="preserve">7.2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信號審計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信號身份卡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發布審計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信號生成流水線</w:t>
      </w:r>
      <w:r>
        <w:br/>
      </w:r>
      <w:r>
        <w:rPr>
          <w:rStyle w:val="VerbatimChar"/>
        </w:rPr>
        <w:t xml:space="preserve">├── Top-25 </w:t>
      </w:r>
      <w:r>
        <w:rPr>
          <w:rStyle w:val="VerbatimChar"/>
          <w:rFonts w:hint="eastAsia"/>
        </w:rPr>
        <w:t xml:space="preserve">執行清單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執行風險與可行性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元數據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數據指紋</w:t>
      </w:r>
    </w:p>
    <w:bookmarkEnd w:id="52"/>
    <w:bookmarkStart w:id="53" w:name="信號身份卡"/>
    <w:p>
      <w:pPr>
        <w:pStyle w:val="Heading3"/>
      </w:pPr>
      <w:r>
        <w:t xml:space="preserve">7.3 </w:t>
      </w:r>
      <w:r>
        <w:rPr>
          <w:rFonts w:hint="eastAsia"/>
        </w:rPr>
        <w:t xml:space="preserve">信號身份卡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信號日期</w:t>
      </w:r>
      <w:r>
        <w:br/>
      </w:r>
      <w:r>
        <w:rPr>
          <w:rStyle w:val="VerbatimChar"/>
          <w:rFonts w:hint="eastAsia"/>
        </w:rPr>
        <w:t xml:space="preserve">市場狀態</w:t>
      </w:r>
      <w:r>
        <w:br/>
      </w:r>
      <w:r>
        <w:rPr>
          <w:rStyle w:val="VerbatimChar"/>
          <w:rFonts w:hint="eastAsia"/>
        </w:rPr>
        <w:t xml:space="preserve">建議動作</w:t>
      </w:r>
      <w:r>
        <w:br/>
      </w:r>
      <w:r>
        <w:rPr>
          <w:rStyle w:val="VerbatimChar"/>
        </w:rPr>
        <w:t xml:space="preserve">Band Exposure</w:t>
      </w:r>
      <w:r>
        <w:br/>
      </w:r>
      <w:r>
        <w:rPr>
          <w:rStyle w:val="VerbatimChar"/>
          <w:rFonts w:hint="eastAsia"/>
        </w:rPr>
        <w:t xml:space="preserve">發布狀態</w:t>
      </w:r>
      <w:r>
        <w:br/>
      </w:r>
      <w:r>
        <w:rPr>
          <w:rStyle w:val="VerbatimChar"/>
        </w:rPr>
        <w:t xml:space="preserve">Spec Hash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一眼看到信號是否正式發布</w:t>
      </w:r>
    </w:p>
    <w:p>
      <w:pPr>
        <w:pStyle w:val="Compact"/>
        <w:numPr>
          <w:ilvl w:val="0"/>
          <w:numId w:val="1025"/>
        </w:numPr>
      </w:pPr>
      <w:r>
        <w:t xml:space="preserve">Spec Hash </w:t>
      </w:r>
      <w:r>
        <w:rPr>
          <w:rFonts w:hint="eastAsia"/>
        </w:rPr>
        <w:t xml:space="preserve">必須展示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信號日期與最新數據日期必須分離展示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若信號日期與數據日期不合理，直接提示</w:t>
      </w:r>
    </w:p>
    <w:bookmarkEnd w:id="53"/>
    <w:bookmarkStart w:id="54" w:name="發布審計"/>
    <w:p>
      <w:pPr>
        <w:pStyle w:val="Heading3"/>
      </w:pPr>
      <w:r>
        <w:t xml:space="preserve">7.4 </w:t>
      </w:r>
      <w:r>
        <w:rPr>
          <w:rFonts w:hint="eastAsia"/>
        </w:rPr>
        <w:t xml:space="preserve">發布審計</w:t>
      </w:r>
    </w:p>
    <w:p>
      <w:pPr>
        <w:pStyle w:val="FirstParagraph"/>
      </w:pPr>
      <w:r>
        <w:rPr>
          <w:rFonts w:hint="eastAsia"/>
        </w:rPr>
        <w:t xml:space="preserve">門禁：</w:t>
      </w:r>
    </w:p>
    <w:p>
      <w:pPr>
        <w:pStyle w:val="SourceCode"/>
      </w:pPr>
      <w:r>
        <w:rPr>
          <w:rStyle w:val="VerbatimChar"/>
          <w:rFonts w:hint="eastAsia"/>
        </w:rPr>
        <w:t xml:space="preserve">治理合規</w:t>
      </w:r>
      <w:r>
        <w:br/>
      </w:r>
      <w:r>
        <w:rPr>
          <w:rStyle w:val="VerbatimChar"/>
        </w:rPr>
        <w:t xml:space="preserve">Decay </w:t>
      </w:r>
      <w:r>
        <w:rPr>
          <w:rStyle w:val="VerbatimChar"/>
          <w:rFonts w:hint="eastAsia"/>
        </w:rPr>
        <w:t xml:space="preserve">檢查</w:t>
      </w:r>
      <w:r>
        <w:br/>
      </w:r>
      <w:r>
        <w:rPr>
          <w:rStyle w:val="VerbatimChar"/>
        </w:rPr>
        <w:t xml:space="preserve">Paper </w:t>
      </w:r>
      <w:r>
        <w:rPr>
          <w:rStyle w:val="VerbatimChar"/>
          <w:rFonts w:hint="eastAsia"/>
        </w:rPr>
        <w:t xml:space="preserve">帳戶檢查</w:t>
      </w:r>
      <w:r>
        <w:br/>
      </w:r>
      <w:r>
        <w:rPr>
          <w:rStyle w:val="VerbatimChar"/>
          <w:rFonts w:hint="eastAsia"/>
        </w:rPr>
        <w:t xml:space="preserve">數據新鮮度</w:t>
      </w:r>
      <w:r>
        <w:br/>
      </w:r>
      <w:r>
        <w:rPr>
          <w:rStyle w:val="VerbatimChar"/>
          <w:rFonts w:hint="eastAsia"/>
        </w:rPr>
        <w:t xml:space="preserve">交易日校驗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說明</w:t>
      </w:r>
      <w:r>
        <w:br/>
      </w:r>
      <w:r>
        <w:rPr>
          <w:rStyle w:val="VerbatimChar"/>
          <w:rFonts w:hint="eastAsia"/>
        </w:rPr>
        <w:t xml:space="preserve">最新檢查時間</w:t>
      </w:r>
      <w:r>
        <w:br/>
      </w:r>
      <w:r>
        <w:rPr>
          <w:rStyle w:val="VerbatimChar"/>
          <w:rFonts w:hint="eastAsia"/>
        </w:rPr>
        <w:t xml:space="preserve">阻塞原因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全部通過才顯示「正式發布」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任意失敗則顯示草稿或阻塞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點擊門禁可查看完整證據</w:t>
      </w:r>
    </w:p>
    <w:bookmarkEnd w:id="54"/>
    <w:bookmarkStart w:id="55" w:name="信號生成流水線"/>
    <w:p>
      <w:pPr>
        <w:pStyle w:val="Heading3"/>
      </w:pPr>
      <w:r>
        <w:t xml:space="preserve">7.5 </w:t>
      </w:r>
      <w:r>
        <w:rPr>
          <w:rFonts w:hint="eastAsia"/>
        </w:rPr>
        <w:t xml:space="preserve">信號生成流水線</w:t>
      </w:r>
    </w:p>
    <w:p>
      <w:pPr>
        <w:pStyle w:val="FirstParagraph"/>
      </w:pPr>
      <w:r>
        <w:rPr>
          <w:rFonts w:hint="eastAsia"/>
        </w:rPr>
        <w:t xml:space="preserve">展示流程：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候選池</w:t>
      </w:r>
      <w:r>
        <w:rPr>
          <w:rStyle w:val="VerbatimChar"/>
        </w:rPr>
        <w:t xml:space="preserve"> 325 </w:t>
      </w:r>
      <w:r>
        <w:rPr>
          <w:rStyle w:val="VerbatimChar"/>
          <w:rFonts w:hint="eastAsia"/>
        </w:rPr>
        <w:t xml:space="preserve">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否決過濾</w:t>
      </w:r>
      <w:r>
        <w:rPr>
          <w:rStyle w:val="VerbatimChar"/>
        </w:rPr>
        <w:t xml:space="preserve"> 67 </w:t>
      </w:r>
      <w:r>
        <w:rPr>
          <w:rStyle w:val="VerbatimChar"/>
          <w:rFonts w:hint="eastAsia"/>
        </w:rPr>
        <w:t xml:space="preserve">隻</w:t>
      </w:r>
      <w:r>
        <w:br/>
      </w:r>
      <w:r>
        <w:rPr>
          <w:rStyle w:val="VerbatimChar"/>
        </w:rPr>
        <w:t xml:space="preserve">→ Top-25 25 </w:t>
      </w:r>
      <w:r>
        <w:rPr>
          <w:rStyle w:val="VerbatimChar"/>
          <w:rFonts w:hint="eastAsia"/>
        </w:rPr>
        <w:t xml:space="preserve">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執行清單</w:t>
      </w:r>
      <w:r>
        <w:rPr>
          <w:rStyle w:val="VerbatimChar"/>
        </w:rPr>
        <w:t xml:space="preserve"> 25 </w:t>
      </w:r>
      <w:r>
        <w:rPr>
          <w:rStyle w:val="VerbatimChar"/>
          <w:rFonts w:hint="eastAsia"/>
        </w:rPr>
        <w:t xml:space="preserve">隻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每一步展示輸入數、輸出數、過濾原因</w:t>
      </w:r>
    </w:p>
    <w:p>
      <w:pPr>
        <w:pStyle w:val="Compact"/>
        <w:numPr>
          <w:ilvl w:val="0"/>
          <w:numId w:val="1027"/>
        </w:numPr>
      </w:pPr>
      <w:r>
        <w:t xml:space="preserve">Top-25 </w:t>
      </w:r>
      <w:r>
        <w:rPr>
          <w:rFonts w:hint="eastAsia"/>
        </w:rPr>
        <w:t xml:space="preserve">節點高亮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支持查看被否決股票與否決原因</w:t>
      </w:r>
    </w:p>
    <w:bookmarkEnd w:id="55"/>
    <w:bookmarkStart w:id="56" w:name="top-25-執行清單"/>
    <w:p>
      <w:pPr>
        <w:pStyle w:val="Heading3"/>
      </w:pPr>
      <w:r>
        <w:t xml:space="preserve">7.6 Top-25 </w:t>
      </w:r>
      <w:r>
        <w:rPr>
          <w:rFonts w:hint="eastAsia"/>
        </w:rPr>
        <w:t xml:space="preserve">執行清單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排名</w:t>
      </w:r>
      <w:r>
        <w:br/>
      </w:r>
      <w:r>
        <w:rPr>
          <w:rStyle w:val="VerbatimChar"/>
          <w:rFonts w:hint="eastAsia"/>
        </w:rPr>
        <w:t xml:space="preserve">代碼</w:t>
      </w:r>
      <w:r>
        <w:br/>
      </w:r>
      <w:r>
        <w:rPr>
          <w:rStyle w:val="VerbatimChar"/>
          <w:rFonts w:hint="eastAsia"/>
        </w:rPr>
        <w:t xml:space="preserve">名稱</w:t>
      </w:r>
      <w:r>
        <w:br/>
      </w:r>
      <w:r>
        <w:rPr>
          <w:rStyle w:val="VerbatimChar"/>
          <w:rFonts w:hint="eastAsia"/>
        </w:rPr>
        <w:t xml:space="preserve">因子綜合得分</w:t>
      </w:r>
      <w:r>
        <w:br/>
      </w:r>
      <w:r>
        <w:rPr>
          <w:rStyle w:val="VerbatimChar"/>
          <w:rFonts w:hint="eastAsia"/>
        </w:rPr>
        <w:t xml:space="preserve">建議買入金額</w:t>
      </w:r>
      <w:r>
        <w:br/>
      </w:r>
      <w:r>
        <w:rPr>
          <w:rStyle w:val="VerbatimChar"/>
          <w:rFonts w:hint="eastAsia"/>
        </w:rPr>
        <w:t xml:space="preserve">行業</w:t>
      </w:r>
      <w:r>
        <w:br/>
      </w:r>
      <w:r>
        <w:rPr>
          <w:rStyle w:val="VerbatimChar"/>
        </w:rPr>
        <w:t xml:space="preserve">ST </w:t>
      </w: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關鍵理由</w:t>
      </w:r>
    </w:p>
    <w:p>
      <w:pPr>
        <w:pStyle w:val="FirstParagraph"/>
      </w:pPr>
      <w:r>
        <w:rPr>
          <w:rFonts w:hint="eastAsia"/>
        </w:rPr>
        <w:t xml:space="preserve">關鍵理由應包含因子貢獻：</w:t>
      </w:r>
    </w:p>
    <w:p>
      <w:pPr>
        <w:pStyle w:val="SourceCode"/>
      </w:pPr>
      <w:r>
        <w:rPr>
          <w:rStyle w:val="VerbatimChar"/>
          <w:rFonts w:hint="eastAsia"/>
        </w:rPr>
        <w:t xml:space="preserve">流動性改善</w:t>
      </w:r>
      <w:r>
        <w:br/>
      </w:r>
      <w:r>
        <w:rPr>
          <w:rStyle w:val="VerbatimChar"/>
          <w:rFonts w:hint="eastAsia"/>
        </w:rPr>
        <w:t xml:space="preserve">低波動</w:t>
      </w:r>
      <w:r>
        <w:br/>
      </w:r>
      <w:r>
        <w:rPr>
          <w:rStyle w:val="VerbatimChar"/>
          <w:rFonts w:hint="eastAsia"/>
        </w:rPr>
        <w:t xml:space="preserve">動量反轉</w:t>
      </w:r>
      <w:r>
        <w:br/>
      </w:r>
      <w:r>
        <w:rPr>
          <w:rStyle w:val="VerbatimChar"/>
          <w:rFonts w:hint="eastAsia"/>
        </w:rPr>
        <w:t xml:space="preserve">估值修復</w:t>
      </w:r>
      <w:r>
        <w:br/>
      </w:r>
      <w:r>
        <w:rPr>
          <w:rStyle w:val="VerbatimChar"/>
          <w:rFonts w:hint="eastAsia"/>
        </w:rPr>
        <w:t xml:space="preserve">風險溢價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表格支持展開每隻股票的因子分解</w:t>
      </w:r>
    </w:p>
    <w:p>
      <w:pPr>
        <w:pStyle w:val="Compact"/>
        <w:numPr>
          <w:ilvl w:val="0"/>
          <w:numId w:val="1028"/>
        </w:numPr>
      </w:pPr>
      <w:r>
        <w:t xml:space="preserve">ST </w:t>
      </w:r>
      <w:r>
        <w:rPr>
          <w:rFonts w:hint="eastAsia"/>
        </w:rPr>
        <w:t xml:space="preserve">股票必須顯著標記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建議買入金額必須顯示</w:t>
      </w:r>
      <w:r>
        <w:t xml:space="preserve"> RMB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不允許只展示股票代碼</w:t>
      </w:r>
    </w:p>
    <w:bookmarkEnd w:id="56"/>
    <w:bookmarkStart w:id="57" w:name="執行風險與可行性"/>
    <w:p>
      <w:pPr>
        <w:pStyle w:val="Heading3"/>
      </w:pPr>
      <w:r>
        <w:t xml:space="preserve">7.7 </w:t>
      </w:r>
      <w:r>
        <w:rPr>
          <w:rFonts w:hint="eastAsia"/>
        </w:rPr>
        <w:t xml:space="preserve">執行風險與可行性</w:t>
      </w:r>
    </w:p>
    <w:p>
      <w:pPr>
        <w:pStyle w:val="FirstParagraph"/>
      </w:pPr>
      <w:r>
        <w:rPr>
          <w:rFonts w:hint="eastAsia"/>
        </w:rPr>
        <w:t xml:space="preserve">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漲停買不進</w:t>
      </w:r>
      <w:r>
        <w:br/>
      </w:r>
      <w:r>
        <w:rPr>
          <w:rStyle w:val="VerbatimChar"/>
          <w:rFonts w:hint="eastAsia"/>
        </w:rPr>
        <w:t xml:space="preserve">跌停賣不出</w:t>
      </w:r>
      <w:r>
        <w:br/>
      </w:r>
      <w:r>
        <w:rPr>
          <w:rStyle w:val="VerbatimChar"/>
          <w:rFonts w:hint="eastAsia"/>
        </w:rPr>
        <w:t xml:space="preserve">停牌</w:t>
      </w:r>
      <w:r>
        <w:br/>
      </w:r>
      <w:r>
        <w:rPr>
          <w:rStyle w:val="VerbatimChar"/>
          <w:rFonts w:hint="eastAsia"/>
        </w:rPr>
        <w:t xml:space="preserve">一字板</w:t>
      </w:r>
      <w:r>
        <w:br/>
      </w:r>
      <w:r>
        <w:rPr>
          <w:rStyle w:val="VerbatimChar"/>
          <w:rFonts w:hint="eastAsia"/>
        </w:rPr>
        <w:t xml:space="preserve">預期成交滑點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數量</w:t>
      </w:r>
      <w:r>
        <w:br/>
      </w:r>
      <w:r>
        <w:rPr>
          <w:rStyle w:val="VerbatimChar"/>
          <w:rFonts w:hint="eastAsia"/>
        </w:rPr>
        <w:t xml:space="preserve">占比</w:t>
      </w:r>
      <w:r>
        <w:br/>
      </w:r>
      <w:r>
        <w:rPr>
          <w:rStyle w:val="VerbatimChar"/>
          <w:rFonts w:hint="eastAsia"/>
        </w:rPr>
        <w:t xml:space="preserve">預估影響金額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執行風險不能只在回測頁展示，必須出現在信號審計頁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任何不可成交風險都應進入</w:t>
      </w:r>
      <w:r>
        <w:t xml:space="preserve"> AI </w:t>
      </w:r>
      <w:r>
        <w:rPr>
          <w:rFonts w:hint="eastAsia"/>
        </w:rPr>
        <w:t xml:space="preserve">復核清單</w:t>
      </w:r>
    </w:p>
    <w:bookmarkEnd w:id="57"/>
    <w:bookmarkStart w:id="58" w:name="元數據與數據指紋"/>
    <w:p>
      <w:pPr>
        <w:pStyle w:val="Heading3"/>
      </w:pPr>
      <w:r>
        <w:t xml:space="preserve">7.8 </w:t>
      </w:r>
      <w:r>
        <w:rPr>
          <w:rFonts w:hint="eastAsia"/>
        </w:rPr>
        <w:t xml:space="preserve">元數據與數據指紋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  <w:rFonts w:hint="eastAsia"/>
        </w:rPr>
        <w:t xml:space="preserve">策略版本</w:t>
      </w:r>
      <w:r>
        <w:br/>
      </w:r>
      <w:r>
        <w:rPr>
          <w:rStyle w:val="VerbatimChar"/>
          <w:rFonts w:hint="eastAsia"/>
        </w:rPr>
        <w:t xml:space="preserve">策略類型</w:t>
      </w:r>
      <w:r>
        <w:br/>
      </w:r>
      <w:r>
        <w:rPr>
          <w:rStyle w:val="VerbatimChar"/>
          <w:rFonts w:hint="eastAsia"/>
        </w:rPr>
        <w:t xml:space="preserve">創建時間</w:t>
      </w:r>
      <w:r>
        <w:br/>
      </w:r>
      <w:r>
        <w:rPr>
          <w:rStyle w:val="VerbatimChar"/>
          <w:rFonts w:hint="eastAsia"/>
        </w:rPr>
        <w:t xml:space="preserve">創建人</w:t>
      </w:r>
      <w:r>
        <w:br/>
      </w:r>
      <w:r>
        <w:rPr>
          <w:rStyle w:val="VerbatimChar"/>
          <w:rFonts w:hint="eastAsia"/>
        </w:rPr>
        <w:t xml:space="preserve">數據日期</w:t>
      </w:r>
      <w:r>
        <w:br/>
      </w:r>
      <w:r>
        <w:rPr>
          <w:rStyle w:val="VerbatimChar"/>
        </w:rPr>
        <w:t xml:space="preserve">Spec Hash</w:t>
      </w:r>
      <w:r>
        <w:br/>
      </w:r>
      <w:r>
        <w:rPr>
          <w:rStyle w:val="VerbatimChar"/>
          <w:rFonts w:hint="eastAsia"/>
        </w:rPr>
        <w:t xml:space="preserve">數據集版本</w:t>
      </w:r>
      <w:r>
        <w:br/>
      </w:r>
      <w:r>
        <w:rPr>
          <w:rStyle w:val="VerbatimChar"/>
          <w:rFonts w:hint="eastAsia"/>
        </w:rPr>
        <w:t xml:space="preserve">因子庫版本</w:t>
      </w:r>
      <w:r>
        <w:br/>
      </w:r>
      <w:r>
        <w:rPr>
          <w:rStyle w:val="VerbatimChar"/>
          <w:rFonts w:hint="eastAsia"/>
        </w:rPr>
        <w:t xml:space="preserve">代碼版本</w:t>
      </w:r>
      <w:r>
        <w:rPr>
          <w:rStyle w:val="VerbatimChar"/>
        </w:rPr>
        <w:t xml:space="preserve"> / Git Commit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所有字段可複製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支持下載審計報告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支持查看完整指紋詳情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頁面四策略台帳"/>
    <w:p>
      <w:pPr>
        <w:pStyle w:val="Heading2"/>
      </w:pPr>
      <w:r>
        <w:t xml:space="preserve">8. </w:t>
      </w:r>
      <w:r>
        <w:rPr>
          <w:rFonts w:hint="eastAsia"/>
        </w:rPr>
        <w:t xml:space="preserve">頁面四：策略台帳</w:t>
      </w:r>
    </w:p>
    <w:bookmarkStart w:id="60" w:name="頁面目標-3"/>
    <w:p>
      <w:pPr>
        <w:pStyle w:val="Heading3"/>
      </w:pPr>
      <w:r>
        <w:t xml:space="preserve">8.1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策略台帳頁回答：</w:t>
      </w:r>
    </w:p>
    <w:p>
      <w:pPr>
        <w:pStyle w:val="BlockText"/>
      </w:pPr>
      <w:r>
        <w:rPr>
          <w:rFonts w:hint="eastAsia"/>
        </w:rPr>
        <w:t xml:space="preserve">系統裡有哪些策略？哪些可用？哪些只是參考？哪些已退役或證偽？每個策略的證據鏈是什麼？</w:t>
      </w:r>
    </w:p>
    <w:p>
      <w:pPr>
        <w:pStyle w:val="FirstParagraph"/>
      </w:pPr>
      <w:r>
        <w:rPr>
          <w:rFonts w:hint="eastAsia"/>
        </w:rPr>
        <w:t xml:space="preserve">策略台帳應該像策略病歷系統，而不是普通列表。</w:t>
      </w:r>
    </w:p>
    <w:bookmarkEnd w:id="60"/>
    <w:bookmarkStart w:id="61" w:name="頁面結構-3"/>
    <w:p>
      <w:pPr>
        <w:pStyle w:val="Heading3"/>
      </w:pPr>
      <w:r>
        <w:t xml:space="preserve">8.2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策略台帳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策略統計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策略列表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策略詳情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策略身份證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核心假設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適用市場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失效信號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生命週期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九門禁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審計與事件日誌</w:t>
      </w:r>
    </w:p>
    <w:bookmarkEnd w:id="61"/>
    <w:bookmarkStart w:id="62" w:name="策略統計卡"/>
    <w:p>
      <w:pPr>
        <w:pStyle w:val="Heading3"/>
      </w:pPr>
      <w:r>
        <w:t xml:space="preserve">8.3 </w:t>
      </w:r>
      <w:r>
        <w:rPr>
          <w:rFonts w:hint="eastAsia"/>
        </w:rPr>
        <w:t xml:space="preserve">策略統計卡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總家族數</w:t>
      </w:r>
      <w:r>
        <w:br/>
      </w:r>
      <w:r>
        <w:rPr>
          <w:rStyle w:val="VerbatimChar"/>
          <w:rFonts w:hint="eastAsia"/>
        </w:rPr>
        <w:t xml:space="preserve">在冊策略</w:t>
      </w:r>
      <w:r>
        <w:br/>
      </w:r>
      <w:r>
        <w:rPr>
          <w:rStyle w:val="VerbatimChar"/>
          <w:rFonts w:hint="eastAsia"/>
        </w:rPr>
        <w:t xml:space="preserve">參考策略</w:t>
      </w:r>
      <w:r>
        <w:br/>
      </w:r>
      <w:r>
        <w:rPr>
          <w:rStyle w:val="VerbatimChar"/>
          <w:rFonts w:hint="eastAsia"/>
        </w:rPr>
        <w:t xml:space="preserve">退役策略</w:t>
      </w:r>
      <w:r>
        <w:br/>
      </w:r>
      <w:r>
        <w:rPr>
          <w:rStyle w:val="VerbatimChar"/>
          <w:rFonts w:hint="eastAsia"/>
        </w:rPr>
        <w:t xml:space="preserve">今日預警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數字大卡展示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支持點擊快速篩選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今日預警必須高亮</w:t>
      </w:r>
    </w:p>
    <w:bookmarkEnd w:id="62"/>
    <w:bookmarkStart w:id="63" w:name="策略列表"/>
    <w:p>
      <w:pPr>
        <w:pStyle w:val="Heading3"/>
      </w:pPr>
      <w:r>
        <w:t xml:space="preserve">8.4 </w:t>
      </w:r>
      <w:r>
        <w:rPr>
          <w:rFonts w:hint="eastAsia"/>
        </w:rPr>
        <w:t xml:space="preserve">策略列表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收藏</w:t>
      </w:r>
      <w:r>
        <w:br/>
      </w:r>
      <w:r>
        <w:rPr>
          <w:rStyle w:val="VerbatimChar"/>
          <w:rFonts w:hint="eastAsia"/>
        </w:rPr>
        <w:t xml:space="preserve">策略名稱</w:t>
      </w:r>
      <w:r>
        <w:br/>
      </w:r>
      <w:r>
        <w:rPr>
          <w:rStyle w:val="VerbatimChar"/>
          <w:rFonts w:hint="eastAsia"/>
        </w:rPr>
        <w:t xml:space="preserve">家族</w:t>
      </w:r>
      <w:r>
        <w:br/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年化收益</w:t>
      </w:r>
      <w:r>
        <w:br/>
      </w:r>
      <w:r>
        <w:rPr>
          <w:rStyle w:val="VerbatimChar"/>
        </w:rPr>
        <w:t xml:space="preserve">Sharpe</w:t>
      </w:r>
      <w:r>
        <w:br/>
      </w:r>
      <w:r>
        <w:rPr>
          <w:rStyle w:val="VerbatimChar"/>
          <w:rFonts w:hint="eastAsia"/>
        </w:rPr>
        <w:t xml:space="preserve">最大回撤</w:t>
      </w:r>
      <w:r>
        <w:br/>
      </w:r>
      <w:r>
        <w:rPr>
          <w:rStyle w:val="VerbatimChar"/>
        </w:rPr>
        <w:t xml:space="preserve">DSR</w:t>
      </w:r>
      <w:r>
        <w:br/>
      </w:r>
      <w:r>
        <w:rPr>
          <w:rStyle w:val="VerbatimChar"/>
          <w:rFonts w:hint="eastAsia"/>
        </w:rPr>
        <w:t xml:space="preserve">容量</w:t>
      </w:r>
      <w:r>
        <w:br/>
      </w:r>
      <w:r>
        <w:rPr>
          <w:rStyle w:val="VerbatimChar"/>
          <w:rFonts w:hint="eastAsia"/>
        </w:rPr>
        <w:t xml:space="preserve">相關性</w:t>
      </w:r>
      <w:r>
        <w:br/>
      </w:r>
      <w:r>
        <w:rPr>
          <w:rStyle w:val="VerbatimChar"/>
          <w:rFonts w:hint="eastAsia"/>
        </w:rPr>
        <w:t xml:space="preserve">最後評審</w:t>
      </w:r>
    </w:p>
    <w:p>
      <w:pPr>
        <w:pStyle w:val="FirstParagraph"/>
      </w:pPr>
      <w:r>
        <w:rPr>
          <w:rFonts w:hint="eastAsia"/>
        </w:rPr>
        <w:t xml:space="preserve">狀態枚舉：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FALSIFIED</w:t>
      </w:r>
      <w:r>
        <w:br/>
      </w:r>
      <w:r>
        <w:rPr>
          <w:rStyle w:val="VerbatimChar"/>
        </w:rPr>
        <w:t xml:space="preserve">RETIRED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2"/>
        </w:numPr>
      </w:pPr>
      <w:r>
        <w:t xml:space="preserve">ACTIVE </w:t>
      </w:r>
      <w:r>
        <w:rPr>
          <w:rFonts w:hint="eastAsia"/>
        </w:rPr>
        <w:t xml:space="preserve">綠色</w:t>
      </w:r>
    </w:p>
    <w:p>
      <w:pPr>
        <w:pStyle w:val="Compact"/>
        <w:numPr>
          <w:ilvl w:val="0"/>
          <w:numId w:val="1032"/>
        </w:numPr>
      </w:pPr>
      <w:r>
        <w:t xml:space="preserve">REFERENCE </w:t>
      </w:r>
      <w:r>
        <w:rPr>
          <w:rFonts w:hint="eastAsia"/>
        </w:rPr>
        <w:t xml:space="preserve">藍色</w:t>
      </w:r>
    </w:p>
    <w:p>
      <w:pPr>
        <w:pStyle w:val="Compact"/>
        <w:numPr>
          <w:ilvl w:val="0"/>
          <w:numId w:val="1032"/>
        </w:numPr>
      </w:pPr>
      <w:r>
        <w:t xml:space="preserve">CANDIDATE </w:t>
      </w:r>
      <w:r>
        <w:rPr>
          <w:rFonts w:hint="eastAsia"/>
        </w:rPr>
        <w:t xml:space="preserve">灰色</w:t>
      </w:r>
    </w:p>
    <w:p>
      <w:pPr>
        <w:pStyle w:val="Compact"/>
        <w:numPr>
          <w:ilvl w:val="0"/>
          <w:numId w:val="1032"/>
        </w:numPr>
      </w:pPr>
      <w:r>
        <w:t xml:space="preserve">FALSIFIED </w:t>
      </w:r>
      <w:r>
        <w:rPr>
          <w:rFonts w:hint="eastAsia"/>
        </w:rPr>
        <w:t xml:space="preserve">紅色</w:t>
      </w:r>
    </w:p>
    <w:p>
      <w:pPr>
        <w:pStyle w:val="Compact"/>
        <w:numPr>
          <w:ilvl w:val="0"/>
          <w:numId w:val="1032"/>
        </w:numPr>
      </w:pPr>
      <w:r>
        <w:t xml:space="preserve">RETIRED </w:t>
      </w:r>
      <w:r>
        <w:rPr>
          <w:rFonts w:hint="eastAsia"/>
        </w:rPr>
        <w:t xml:space="preserve">紫色或灰色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支持狀態篩選、家族篩選、市場篩選、標籤篩選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支持只看我的策略</w:t>
      </w:r>
    </w:p>
    <w:bookmarkEnd w:id="63"/>
    <w:bookmarkStart w:id="64" w:name="策略詳情"/>
    <w:p>
      <w:pPr>
        <w:pStyle w:val="Heading3"/>
      </w:pPr>
      <w:r>
        <w:t xml:space="preserve">8.5 </w:t>
      </w:r>
      <w:r>
        <w:rPr>
          <w:rFonts w:hint="eastAsia"/>
        </w:rPr>
        <w:t xml:space="preserve">策略詳情</w:t>
      </w:r>
    </w:p>
    <w:p>
      <w:pPr>
        <w:pStyle w:val="FirstParagraph"/>
      </w:pPr>
      <w:r>
        <w:rPr>
          <w:rFonts w:hint="eastAsia"/>
        </w:rPr>
        <w:t xml:space="preserve">選中策略後，下方展示策略詳情。</w:t>
      </w:r>
    </w:p>
    <w:p>
      <w:pPr>
        <w:pStyle w:val="BodyText"/>
      </w:pPr>
      <w:r>
        <w:rPr>
          <w:rFonts w:hint="eastAsia"/>
        </w:rPr>
        <w:t xml:space="preserve">策略身份證：</w:t>
      </w:r>
    </w:p>
    <w:p>
      <w:pPr>
        <w:pStyle w:val="SourceCode"/>
      </w:pPr>
      <w:r>
        <w:rPr>
          <w:rStyle w:val="VerbatimChar"/>
          <w:rFonts w:hint="eastAsia"/>
        </w:rPr>
        <w:t xml:space="preserve">策略代碼</w:t>
      </w:r>
      <w:r>
        <w:br/>
      </w:r>
      <w:r>
        <w:rPr>
          <w:rStyle w:val="VerbatimChar"/>
          <w:rFonts w:hint="eastAsia"/>
        </w:rPr>
        <w:t xml:space="preserve">所屬家族</w:t>
      </w:r>
      <w:r>
        <w:br/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  <w:rFonts w:hint="eastAsia"/>
        </w:rPr>
        <w:t xml:space="preserve">創建人</w:t>
      </w:r>
      <w:r>
        <w:br/>
      </w:r>
      <w:r>
        <w:rPr>
          <w:rStyle w:val="VerbatimChar"/>
          <w:rFonts w:hint="eastAsia"/>
        </w:rPr>
        <w:t xml:space="preserve">創建日期</w:t>
      </w:r>
      <w:r>
        <w:br/>
      </w:r>
      <w:r>
        <w:rPr>
          <w:rStyle w:val="VerbatimChar"/>
          <w:rFonts w:hint="eastAsia"/>
        </w:rPr>
        <w:t xml:space="preserve">上次重大變更</w:t>
      </w:r>
      <w:r>
        <w:br/>
      </w:r>
      <w:r>
        <w:rPr>
          <w:rStyle w:val="VerbatimChar"/>
          <w:rFonts w:hint="eastAsia"/>
        </w:rPr>
        <w:t xml:space="preserve">負責人</w:t>
      </w:r>
      <w:r>
        <w:br/>
      </w:r>
      <w:r>
        <w:rPr>
          <w:rStyle w:val="VerbatimChar"/>
          <w:rFonts w:hint="eastAsia"/>
        </w:rPr>
        <w:t xml:space="preserve">策略標籤</w:t>
      </w:r>
      <w:r>
        <w:br/>
      </w:r>
      <w:r>
        <w:rPr>
          <w:rStyle w:val="VerbatimChar"/>
          <w:rFonts w:hint="eastAsia"/>
        </w:rPr>
        <w:t xml:space="preserve">投資方向</w:t>
      </w:r>
      <w:r>
        <w:br/>
      </w:r>
      <w:r>
        <w:rPr>
          <w:rStyle w:val="VerbatimChar"/>
          <w:rFonts w:hint="eastAsia"/>
        </w:rPr>
        <w:t xml:space="preserve">標的範圍</w:t>
      </w:r>
      <w:r>
        <w:br/>
      </w:r>
      <w:r>
        <w:rPr>
          <w:rStyle w:val="VerbatimChar"/>
          <w:rFonts w:hint="eastAsia"/>
        </w:rPr>
        <w:t xml:space="preserve">默認組合</w:t>
      </w:r>
      <w:r>
        <w:br/>
      </w:r>
      <w:r>
        <w:rPr>
          <w:rStyle w:val="VerbatimChar"/>
          <w:rFonts w:hint="eastAsia"/>
        </w:rPr>
        <w:t xml:space="preserve">文檔鏈接</w:t>
      </w:r>
    </w:p>
    <w:p>
      <w:pPr>
        <w:pStyle w:val="FirstParagraph"/>
      </w:pPr>
      <w:r>
        <w:rPr>
          <w:rFonts w:hint="eastAsia"/>
        </w:rPr>
        <w:t xml:space="preserve">核心假設：</w:t>
      </w:r>
    </w:p>
    <w:p>
      <w:pPr>
        <w:pStyle w:val="SourceCode"/>
      </w:pPr>
      <w:r>
        <w:rPr>
          <w:rStyle w:val="VerbatimChar"/>
          <w:rFonts w:hint="eastAsia"/>
        </w:rPr>
        <w:t xml:space="preserve">為什麼這個</w:t>
      </w:r>
      <w:r>
        <w:rPr>
          <w:rStyle w:val="VerbatimChar"/>
        </w:rPr>
        <w:t xml:space="preserve"> alpha </w:t>
      </w:r>
      <w:r>
        <w:rPr>
          <w:rStyle w:val="VerbatimChar"/>
          <w:rFonts w:hint="eastAsia"/>
        </w:rPr>
        <w:t xml:space="preserve">應該存在？</w:t>
      </w:r>
      <w:r>
        <w:br/>
      </w:r>
      <w:r>
        <w:rPr>
          <w:rStyle w:val="VerbatimChar"/>
          <w:rFonts w:hint="eastAsia"/>
        </w:rPr>
        <w:t xml:space="preserve">收益來自哪個市場結構？</w:t>
      </w:r>
      <w:r>
        <w:br/>
      </w:r>
      <w:r>
        <w:rPr>
          <w:rStyle w:val="VerbatimChar"/>
          <w:rFonts w:hint="eastAsia"/>
        </w:rPr>
        <w:t xml:space="preserve">它依賴什麼條件？</w:t>
      </w:r>
    </w:p>
    <w:p>
      <w:pPr>
        <w:pStyle w:val="FirstParagraph"/>
      </w:pPr>
      <w:r>
        <w:rPr>
          <w:rFonts w:hint="eastAsia"/>
        </w:rPr>
        <w:t xml:space="preserve">適用市場：</w:t>
      </w:r>
    </w:p>
    <w:p>
      <w:pPr>
        <w:pStyle w:val="SourceCode"/>
      </w:pP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股全市場</w:t>
      </w:r>
      <w:r>
        <w:br/>
      </w:r>
      <w:r>
        <w:rPr>
          <w:rStyle w:val="VerbatimChar"/>
          <w:rFonts w:hint="eastAsia"/>
        </w:rPr>
        <w:t xml:space="preserve">中高流動性股票</w:t>
      </w:r>
      <w:r>
        <w:br/>
      </w:r>
      <w:r>
        <w:rPr>
          <w:rStyle w:val="VerbatimChar"/>
          <w:rFonts w:hint="eastAsia"/>
        </w:rPr>
        <w:t xml:space="preserve">牛市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震盪市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熊市</w:t>
      </w:r>
      <w:r>
        <w:br/>
      </w:r>
      <w:r>
        <w:rPr>
          <w:rStyle w:val="VerbatimChar"/>
          <w:rFonts w:hint="eastAsia"/>
        </w:rPr>
        <w:t xml:space="preserve">是否剔除</w:t>
      </w:r>
      <w:r>
        <w:rPr>
          <w:rStyle w:val="VerbatimChar"/>
        </w:rPr>
        <w:t xml:space="preserve"> ST</w:t>
      </w:r>
      <w:r>
        <w:br/>
      </w:r>
      <w:r>
        <w:rPr>
          <w:rStyle w:val="VerbatimChar"/>
          <w:rFonts w:hint="eastAsia"/>
        </w:rPr>
        <w:t xml:space="preserve">是否支持港股或跨市場</w:t>
      </w:r>
    </w:p>
    <w:p>
      <w:pPr>
        <w:pStyle w:val="FirstParagraph"/>
      </w:pPr>
      <w:r>
        <w:rPr>
          <w:rFonts w:hint="eastAsia"/>
        </w:rPr>
        <w:t xml:space="preserve">失效信號：</w:t>
      </w:r>
    </w:p>
    <w:p>
      <w:pPr>
        <w:pStyle w:val="SourceCode"/>
      </w:pPr>
      <w:r>
        <w:rPr>
          <w:rStyle w:val="VerbatimChar"/>
          <w:rFonts w:hint="eastAsia"/>
        </w:rPr>
        <w:t xml:space="preserve">動量因子</w:t>
      </w:r>
      <w:r>
        <w:rPr>
          <w:rStyle w:val="VerbatimChar"/>
        </w:rPr>
        <w:t xml:space="preserve"> IC </w:t>
      </w:r>
      <w:r>
        <w:rPr>
          <w:rStyle w:val="VerbatimChar"/>
          <w:rFonts w:hint="eastAsia"/>
        </w:rPr>
        <w:t xml:space="preserve">連續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日</w:t>
      </w:r>
      <w:r>
        <w:rPr>
          <w:rStyle w:val="VerbatimChar"/>
        </w:rPr>
        <w:t xml:space="preserve"> &lt; -0.02</w:t>
      </w:r>
      <w:r>
        <w:br/>
      </w:r>
      <w:r>
        <w:rPr>
          <w:rStyle w:val="VerbatimChar"/>
          <w:rFonts w:hint="eastAsia"/>
        </w:rPr>
        <w:t xml:space="preserve">市場成交額低於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日均值</w:t>
      </w:r>
      <w:r>
        <w:rPr>
          <w:rStyle w:val="VerbatimChar"/>
        </w:rPr>
        <w:t xml:space="preserve"> -30%</w:t>
      </w:r>
      <w:r>
        <w:br/>
      </w:r>
      <w:r>
        <w:rPr>
          <w:rStyle w:val="VerbatimChar"/>
          <w:rFonts w:hint="eastAsia"/>
        </w:rPr>
        <w:t xml:space="preserve">波動率</w:t>
      </w:r>
      <w:r>
        <w:rPr>
          <w:rStyle w:val="VerbatimChar"/>
        </w:rPr>
        <w:t xml:space="preserve"> &gt; 40 </w:t>
      </w:r>
      <w:r>
        <w:rPr>
          <w:rStyle w:val="VerbatimChar"/>
          <w:rFonts w:hint="eastAsia"/>
        </w:rPr>
        <w:t xml:space="preserve">且趨勢指標反轉</w:t>
      </w:r>
    </w:p>
    <w:bookmarkEnd w:id="64"/>
    <w:bookmarkStart w:id="65" w:name="生命週期"/>
    <w:p>
      <w:pPr>
        <w:pStyle w:val="Heading3"/>
      </w:pPr>
      <w:r>
        <w:t xml:space="preserve">8.6 </w:t>
      </w:r>
      <w:r>
        <w:rPr>
          <w:rFonts w:hint="eastAsia"/>
        </w:rPr>
        <w:t xml:space="preserve">生命週期</w:t>
      </w:r>
    </w:p>
    <w:p>
      <w:pPr>
        <w:pStyle w:val="FirstParagraph"/>
      </w:pPr>
      <w:r>
        <w:rPr>
          <w:rFonts w:hint="eastAsia"/>
        </w:rPr>
        <w:t xml:space="preserve">展示策略從構思到上線的時間線：</w:t>
      </w:r>
    </w:p>
    <w:p>
      <w:pPr>
        <w:pStyle w:val="SourceCode"/>
      </w:pPr>
      <w:r>
        <w:rPr>
          <w:rStyle w:val="VerbatimChar"/>
          <w:rFonts w:hint="eastAsia"/>
        </w:rPr>
        <w:t xml:space="preserve">構思</w:t>
      </w:r>
      <w:r>
        <w:br/>
      </w:r>
      <w:r>
        <w:rPr>
          <w:rStyle w:val="VerbatimChar"/>
          <w:rFonts w:hint="eastAsia"/>
        </w:rPr>
        <w:t xml:space="preserve">研究</w:t>
      </w:r>
      <w:r>
        <w:br/>
      </w:r>
      <w:r>
        <w:rPr>
          <w:rStyle w:val="VerbatimChar"/>
          <w:rFonts w:hint="eastAsia"/>
        </w:rPr>
        <w:t xml:space="preserve">回測完成</w:t>
      </w:r>
      <w:r>
        <w:br/>
      </w:r>
      <w:r>
        <w:rPr>
          <w:rStyle w:val="VerbatimChar"/>
          <w:rFonts w:hint="eastAsia"/>
        </w:rPr>
        <w:t xml:space="preserve">上線試運行</w:t>
      </w:r>
      <w:r>
        <w:br/>
      </w:r>
      <w:r>
        <w:rPr>
          <w:rStyle w:val="VerbatimChar"/>
          <w:rFonts w:hint="eastAsia"/>
        </w:rPr>
        <w:t xml:space="preserve">正式上線</w:t>
      </w:r>
      <w:r>
        <w:br/>
      </w:r>
      <w:r>
        <w:rPr>
          <w:rStyle w:val="VerbatimChar"/>
          <w:rFonts w:hint="eastAsia"/>
        </w:rPr>
        <w:t xml:space="preserve">最近評審</w:t>
      </w:r>
      <w:r>
        <w:br/>
      </w:r>
      <w:r>
        <w:rPr>
          <w:rStyle w:val="VerbatimChar"/>
          <w:rFonts w:hint="eastAsia"/>
        </w:rPr>
        <w:t xml:space="preserve">下次評審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</w:t>
      </w:r>
      <w:r>
        <w:t xml:space="preserve"> timeline </w:t>
      </w:r>
      <w:r>
        <w:rPr>
          <w:rFonts w:hint="eastAsia"/>
        </w:rPr>
        <w:t xml:space="preserve">展示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已完成節點綠色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當前節點高亮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未完成節點灰色</w:t>
      </w:r>
    </w:p>
    <w:bookmarkEnd w:id="65"/>
    <w:bookmarkStart w:id="66" w:name="九門禁"/>
    <w:p>
      <w:pPr>
        <w:pStyle w:val="Heading3"/>
      </w:pPr>
      <w:r>
        <w:t xml:space="preserve">8.7 </w:t>
      </w:r>
      <w:r>
        <w:rPr>
          <w:rFonts w:hint="eastAsia"/>
        </w:rPr>
        <w:t xml:space="preserve">九門禁</w:t>
      </w:r>
    </w:p>
    <w:p>
      <w:pPr>
        <w:pStyle w:val="FirstParagraph"/>
      </w:pPr>
      <w:r>
        <w:rPr>
          <w:rFonts w:hint="eastAsia"/>
        </w:rPr>
        <w:t xml:space="preserve">展示九道門：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數據完整性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因子有效性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邏輯合理性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回測穩健性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交易可執行性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風險可控性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容量與沖擊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經濟學意義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文檔與可複現性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門禁名稱</w:t>
      </w:r>
      <w:r>
        <w:br/>
      </w: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最近檢查時間</w:t>
      </w:r>
      <w:r>
        <w:br/>
      </w:r>
      <w:r>
        <w:rPr>
          <w:rStyle w:val="VerbatimChar"/>
          <w:rFonts w:hint="eastAsia"/>
        </w:rPr>
        <w:t xml:space="preserve">證據鏈接</w:t>
      </w:r>
      <w:r>
        <w:br/>
      </w:r>
      <w:r>
        <w:rPr>
          <w:rStyle w:val="VerbatimChar"/>
          <w:rFonts w:hint="eastAsia"/>
        </w:rPr>
        <w:t xml:space="preserve">失敗原因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不應只展示</w:t>
      </w:r>
      <w:r>
        <w:t xml:space="preserve"> 8/9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必須能看到哪一門沒過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沒過的門禁必須展示原因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支持查看門禁定義</w:t>
      </w:r>
    </w:p>
    <w:bookmarkEnd w:id="66"/>
    <w:bookmarkStart w:id="67" w:name="審計與事件日誌"/>
    <w:p>
      <w:pPr>
        <w:pStyle w:val="Heading3"/>
      </w:pPr>
      <w:r>
        <w:t xml:space="preserve">8.8 </w:t>
      </w:r>
      <w:r>
        <w:rPr>
          <w:rFonts w:hint="eastAsia"/>
        </w:rPr>
        <w:t xml:space="preserve">審計與事件日誌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時間</w:t>
      </w:r>
      <w:r>
        <w:br/>
      </w:r>
      <w:r>
        <w:rPr>
          <w:rStyle w:val="VerbatimChar"/>
          <w:rFonts w:hint="eastAsia"/>
        </w:rPr>
        <w:t xml:space="preserve">事件類型</w:t>
      </w:r>
      <w:r>
        <w:br/>
      </w:r>
      <w:r>
        <w:rPr>
          <w:rStyle w:val="VerbatimChar"/>
          <w:rFonts w:hint="eastAsia"/>
        </w:rPr>
        <w:t xml:space="preserve">事件描述</w:t>
      </w:r>
      <w:r>
        <w:br/>
      </w:r>
      <w:r>
        <w:rPr>
          <w:rStyle w:val="VerbatimChar"/>
          <w:rFonts w:hint="eastAsia"/>
        </w:rPr>
        <w:t xml:space="preserve">觸發人</w:t>
      </w:r>
      <w:r>
        <w:br/>
      </w:r>
      <w:r>
        <w:rPr>
          <w:rStyle w:val="VerbatimChar"/>
          <w:rFonts w:hint="eastAsia"/>
        </w:rPr>
        <w:t xml:space="preserve">影響範圍</w:t>
      </w:r>
      <w:r>
        <w:br/>
      </w:r>
      <w:r>
        <w:rPr>
          <w:rStyle w:val="VerbatimChar"/>
          <w:rFonts w:hint="eastAsia"/>
        </w:rPr>
        <w:t xml:space="preserve">附件</w:t>
      </w:r>
      <w:r>
        <w:br/>
      </w:r>
      <w:r>
        <w:rPr>
          <w:rStyle w:val="VerbatimChar"/>
          <w:rFonts w:hint="eastAsia"/>
        </w:rPr>
        <w:t xml:space="preserve">操作</w:t>
      </w:r>
    </w:p>
    <w:p>
      <w:pPr>
        <w:pStyle w:val="FirstParagraph"/>
      </w:pPr>
      <w:r>
        <w:rPr>
          <w:rFonts w:hint="eastAsia"/>
        </w:rPr>
        <w:t xml:space="preserve">事件類型：</w:t>
      </w:r>
    </w:p>
    <w:p>
      <w:pPr>
        <w:pStyle w:val="SourceCode"/>
      </w:pPr>
      <w:r>
        <w:rPr>
          <w:rStyle w:val="VerbatimChar"/>
          <w:rFonts w:hint="eastAsia"/>
        </w:rPr>
        <w:t xml:space="preserve">定期評審</w:t>
      </w:r>
      <w:r>
        <w:br/>
      </w:r>
      <w:r>
        <w:rPr>
          <w:rStyle w:val="VerbatimChar"/>
          <w:rFonts w:hint="eastAsia"/>
        </w:rPr>
        <w:t xml:space="preserve">參數變更</w:t>
      </w:r>
      <w:r>
        <w:br/>
      </w:r>
      <w:r>
        <w:rPr>
          <w:rStyle w:val="VerbatimChar"/>
          <w:rFonts w:hint="eastAsia"/>
        </w:rPr>
        <w:t xml:space="preserve">數據更新</w:t>
      </w:r>
      <w:r>
        <w:br/>
      </w:r>
      <w:r>
        <w:rPr>
          <w:rStyle w:val="VerbatimChar"/>
          <w:rFonts w:hint="eastAsia"/>
        </w:rPr>
        <w:t xml:space="preserve">模型變更</w:t>
      </w:r>
      <w:r>
        <w:br/>
      </w:r>
      <w:r>
        <w:rPr>
          <w:rStyle w:val="VerbatimChar"/>
          <w:rFonts w:hint="eastAsia"/>
        </w:rPr>
        <w:t xml:space="preserve">預警觸發</w:t>
      </w:r>
      <w:r>
        <w:br/>
      </w:r>
      <w:r>
        <w:rPr>
          <w:rStyle w:val="VerbatimChar"/>
          <w:rFonts w:hint="eastAsia"/>
        </w:rPr>
        <w:t xml:space="preserve">退役判定</w:t>
      </w:r>
      <w:r>
        <w:br/>
      </w:r>
      <w:r>
        <w:rPr>
          <w:rStyle w:val="VerbatimChar"/>
          <w:rFonts w:hint="eastAsia"/>
        </w:rPr>
        <w:t xml:space="preserve">治理審計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日誌不可刪除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支持查看附件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支持導出策略證據包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頁面五因子研究"/>
    <w:p>
      <w:pPr>
        <w:pStyle w:val="Heading2"/>
      </w:pPr>
      <w:r>
        <w:t xml:space="preserve">9. </w:t>
      </w:r>
      <w:r>
        <w:rPr>
          <w:rFonts w:hint="eastAsia"/>
        </w:rPr>
        <w:t xml:space="preserve">頁面五：因子研究</w:t>
      </w:r>
    </w:p>
    <w:bookmarkStart w:id="69" w:name="頁面目標-4"/>
    <w:p>
      <w:pPr>
        <w:pStyle w:val="Heading3"/>
      </w:pPr>
      <w:r>
        <w:t xml:space="preserve">9.1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因子研究頁回答：</w:t>
      </w:r>
    </w:p>
    <w:p>
      <w:pPr>
        <w:pStyle w:val="BlockText"/>
      </w:pPr>
      <w:r>
        <w:rPr>
          <w:rFonts w:hint="eastAsia"/>
        </w:rPr>
        <w:t xml:space="preserve">某個因子是否真的有預測力？它是否穩定？是否只是暴露於其他風格？成本後還剩多少？</w:t>
      </w:r>
    </w:p>
    <w:bookmarkEnd w:id="69"/>
    <w:bookmarkStart w:id="70" w:name="頁面結構-4"/>
    <w:p>
      <w:pPr>
        <w:pStyle w:val="Heading3"/>
      </w:pPr>
      <w:r>
        <w:t xml:space="preserve">9.2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因子研究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因子總覽指標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因子庫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當前因子詳情</w:t>
      </w:r>
      <w:r>
        <w:br/>
      </w:r>
      <w:r>
        <w:rPr>
          <w:rStyle w:val="VerbatimChar"/>
        </w:rPr>
        <w:t xml:space="preserve">├── IC </w:t>
      </w:r>
      <w:r>
        <w:rPr>
          <w:rStyle w:val="VerbatimChar"/>
          <w:rFonts w:hint="eastAsia"/>
        </w:rPr>
        <w:t xml:space="preserve">時序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分組年化收益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分組單調性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中性化表現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換手與成本敏感性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風格相關性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實驗隊列</w:t>
      </w:r>
    </w:p>
    <w:bookmarkEnd w:id="70"/>
    <w:bookmarkStart w:id="71" w:name="因子總覽"/>
    <w:p>
      <w:pPr>
        <w:pStyle w:val="Heading3"/>
      </w:pPr>
      <w:r>
        <w:t xml:space="preserve">9.3 </w:t>
      </w:r>
      <w:r>
        <w:rPr>
          <w:rFonts w:hint="eastAsia"/>
        </w:rPr>
        <w:t xml:space="preserve">因子總覽</w:t>
      </w:r>
    </w:p>
    <w:p>
      <w:pPr>
        <w:pStyle w:val="FirstParagraph"/>
      </w:pPr>
      <w:r>
        <w:rPr>
          <w:rFonts w:hint="eastAsia"/>
        </w:rPr>
        <w:t xml:space="preserve">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因子數量</w:t>
      </w:r>
      <w:r>
        <w:br/>
      </w:r>
      <w:r>
        <w:rPr>
          <w:rStyle w:val="VerbatimChar"/>
          <w:rFonts w:hint="eastAsia"/>
        </w:rPr>
        <w:t xml:space="preserve">今日實驗數</w:t>
      </w:r>
      <w:r>
        <w:br/>
      </w:r>
      <w:r>
        <w:rPr>
          <w:rStyle w:val="VerbatimChar"/>
          <w:rFonts w:hint="eastAsia"/>
        </w:rPr>
        <w:t xml:space="preserve">平均</w:t>
      </w:r>
      <w:r>
        <w:rPr>
          <w:rStyle w:val="VerbatimChar"/>
        </w:rPr>
        <w:t xml:space="preserve"> IC</w:t>
      </w:r>
      <w:r>
        <w:br/>
      </w:r>
      <w:r>
        <w:rPr>
          <w:rStyle w:val="VerbatimChar"/>
          <w:rFonts w:hint="eastAsia"/>
        </w:rPr>
        <w:t xml:space="preserve">中性化</w:t>
      </w:r>
      <w:r>
        <w:rPr>
          <w:rStyle w:val="VerbatimChar"/>
        </w:rPr>
        <w:t xml:space="preserve"> ICIR</w:t>
      </w:r>
      <w:r>
        <w:br/>
      </w:r>
      <w:r>
        <w:rPr>
          <w:rStyle w:val="VerbatimChar"/>
          <w:rFonts w:hint="eastAsia"/>
        </w:rPr>
        <w:t xml:space="preserve">數據覆蓋率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因子數量展示總庫規模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今日實驗數展示進行中與待處理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平均</w:t>
      </w:r>
      <w:r>
        <w:t xml:space="preserve"> IC </w:t>
      </w:r>
      <w:r>
        <w:rPr>
          <w:rFonts w:hint="eastAsia"/>
        </w:rPr>
        <w:t xml:space="preserve">必須標註是否中性化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數據覆蓋率低於</w:t>
      </w:r>
      <w:r>
        <w:t xml:space="preserve"> 95% </w:t>
      </w:r>
      <w:r>
        <w:rPr>
          <w:rFonts w:hint="eastAsia"/>
        </w:rPr>
        <w:t xml:space="preserve">顯示警告</w:t>
      </w:r>
    </w:p>
    <w:bookmarkEnd w:id="71"/>
    <w:bookmarkStart w:id="72" w:name="因子庫"/>
    <w:p>
      <w:pPr>
        <w:pStyle w:val="Heading3"/>
      </w:pPr>
      <w:r>
        <w:t xml:space="preserve">9.4 </w:t>
      </w:r>
      <w:r>
        <w:rPr>
          <w:rFonts w:hint="eastAsia"/>
        </w:rPr>
        <w:t xml:space="preserve">因子庫</w:t>
      </w:r>
    </w:p>
    <w:p>
      <w:pPr>
        <w:pStyle w:val="FirstParagraph"/>
      </w:pPr>
      <w:r>
        <w:rPr>
          <w:rFonts w:hint="eastAsia"/>
        </w:rPr>
        <w:t xml:space="preserve">左側因子庫按類型分組：</w:t>
      </w:r>
    </w:p>
    <w:p>
      <w:pPr>
        <w:pStyle w:val="SourceCode"/>
      </w:pPr>
      <w:r>
        <w:rPr>
          <w:rStyle w:val="VerbatimChar"/>
          <w:rFonts w:hint="eastAsia"/>
        </w:rPr>
        <w:t xml:space="preserve">流動性</w:t>
      </w:r>
      <w:r>
        <w:br/>
      </w:r>
      <w:r>
        <w:rPr>
          <w:rStyle w:val="VerbatimChar"/>
          <w:rFonts w:hint="eastAsia"/>
        </w:rPr>
        <w:t xml:space="preserve">動量</w:t>
      </w:r>
      <w:r>
        <w:br/>
      </w:r>
      <w:r>
        <w:rPr>
          <w:rStyle w:val="VerbatimChar"/>
          <w:rFonts w:hint="eastAsia"/>
        </w:rPr>
        <w:t xml:space="preserve">價值</w:t>
      </w:r>
      <w:r>
        <w:br/>
      </w:r>
      <w:r>
        <w:rPr>
          <w:rStyle w:val="VerbatimChar"/>
          <w:rFonts w:hint="eastAsia"/>
        </w:rPr>
        <w:t xml:space="preserve">質量</w:t>
      </w:r>
      <w:r>
        <w:br/>
      </w:r>
      <w:r>
        <w:rPr>
          <w:rStyle w:val="VerbatimChar"/>
          <w:rFonts w:hint="eastAsia"/>
        </w:rPr>
        <w:t xml:space="preserve">否決器</w:t>
      </w:r>
    </w:p>
    <w:p>
      <w:pPr>
        <w:pStyle w:val="FirstParagraph"/>
      </w:pPr>
      <w:r>
        <w:rPr>
          <w:rFonts w:hint="eastAsia"/>
        </w:rPr>
        <w:t xml:space="preserve">每個因子展示：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因子名</w:t>
      </w:r>
      <w:r>
        <w:br/>
      </w:r>
      <w:r>
        <w:rPr>
          <w:rStyle w:val="VerbatimChar"/>
        </w:rPr>
        <w:t xml:space="preserve">IC</w:t>
      </w:r>
      <w:r>
        <w:br/>
      </w:r>
      <w:r>
        <w:rPr>
          <w:rStyle w:val="VerbatimChar"/>
        </w:rPr>
        <w:t xml:space="preserve">ICIR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支持搜索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支持中英文搜索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支持按</w:t>
      </w:r>
      <w:r>
        <w:t xml:space="preserve"> IC / ICIR </w:t>
      </w:r>
      <w:r>
        <w:rPr>
          <w:rFonts w:hint="eastAsia"/>
        </w:rPr>
        <w:t xml:space="preserve">排序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當前選中因子高亮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否決器因子與選股因子要區分</w:t>
      </w:r>
    </w:p>
    <w:bookmarkEnd w:id="72"/>
    <w:bookmarkStart w:id="73" w:name="當前因子詳情"/>
    <w:p>
      <w:pPr>
        <w:pStyle w:val="Heading3"/>
      </w:pPr>
      <w:r>
        <w:t xml:space="preserve">9.5 </w:t>
      </w:r>
      <w:r>
        <w:rPr>
          <w:rFonts w:hint="eastAsia"/>
        </w:rPr>
        <w:t xml:space="preserve">當前因子詳情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因子名稱</w:t>
      </w:r>
      <w:r>
        <w:br/>
      </w:r>
      <w:r>
        <w:rPr>
          <w:rStyle w:val="VerbatimChar"/>
          <w:rFonts w:hint="eastAsia"/>
        </w:rPr>
        <w:t xml:space="preserve">因子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  <w:rFonts w:hint="eastAsia"/>
        </w:rPr>
        <w:t xml:space="preserve">作者</w:t>
      </w:r>
      <w:r>
        <w:br/>
      </w:r>
      <w:r>
        <w:rPr>
          <w:rStyle w:val="VerbatimChar"/>
          <w:rFonts w:hint="eastAsia"/>
        </w:rPr>
        <w:t xml:space="preserve">創建時間</w:t>
      </w:r>
      <w:r>
        <w:br/>
      </w:r>
      <w:r>
        <w:rPr>
          <w:rStyle w:val="VerbatimChar"/>
          <w:rFonts w:hint="eastAsia"/>
        </w:rPr>
        <w:t xml:space="preserve">數據起點</w:t>
      </w:r>
      <w:r>
        <w:br/>
      </w:r>
      <w:r>
        <w:rPr>
          <w:rStyle w:val="VerbatimChar"/>
          <w:rFonts w:hint="eastAsia"/>
        </w:rPr>
        <w:t xml:space="preserve">覆蓋範圍</w:t>
      </w:r>
      <w:r>
        <w:br/>
      </w:r>
      <w:r>
        <w:rPr>
          <w:rStyle w:val="VerbatimChar"/>
          <w:rFonts w:hint="eastAsia"/>
        </w:rPr>
        <w:t xml:space="preserve">適用市場</w:t>
      </w:r>
      <w:r>
        <w:br/>
      </w:r>
      <w:r>
        <w:rPr>
          <w:rStyle w:val="VerbatimChar"/>
          <w:rFonts w:hint="eastAsia"/>
        </w:rPr>
        <w:t xml:space="preserve">因子類型</w:t>
      </w:r>
    </w:p>
    <w:p>
      <w:pPr>
        <w:pStyle w:val="FirstParagraph"/>
      </w:pPr>
      <w:r>
        <w:rPr>
          <w:rFonts w:hint="eastAsia"/>
        </w:rPr>
        <w:t xml:space="preserve">Tab：</w:t>
      </w:r>
    </w:p>
    <w:p>
      <w:pPr>
        <w:pStyle w:val="SourceCode"/>
      </w:pPr>
      <w:r>
        <w:rPr>
          <w:rStyle w:val="VerbatimChar"/>
          <w:rFonts w:hint="eastAsia"/>
        </w:rPr>
        <w:t xml:space="preserve">因子表現</w:t>
      </w:r>
      <w:r>
        <w:br/>
      </w:r>
      <w:r>
        <w:rPr>
          <w:rStyle w:val="VerbatimChar"/>
          <w:rFonts w:hint="eastAsia"/>
        </w:rPr>
        <w:t xml:space="preserve">分組收益</w:t>
      </w:r>
      <w:r>
        <w:br/>
      </w:r>
      <w:r>
        <w:rPr>
          <w:rStyle w:val="VerbatimChar"/>
          <w:rFonts w:hint="eastAsia"/>
        </w:rPr>
        <w:t xml:space="preserve">單調性</w:t>
      </w:r>
      <w:r>
        <w:br/>
      </w:r>
      <w:r>
        <w:rPr>
          <w:rStyle w:val="VerbatimChar"/>
          <w:rFonts w:hint="eastAsia"/>
        </w:rPr>
        <w:t xml:space="preserve">中性化表現</w:t>
      </w:r>
      <w:r>
        <w:br/>
      </w:r>
      <w:r>
        <w:rPr>
          <w:rStyle w:val="VerbatimChar"/>
          <w:rFonts w:hint="eastAsia"/>
        </w:rPr>
        <w:t xml:space="preserve">換手與成本</w:t>
      </w:r>
      <w:r>
        <w:br/>
      </w:r>
      <w:r>
        <w:rPr>
          <w:rStyle w:val="VerbatimChar"/>
          <w:rFonts w:hint="eastAsia"/>
        </w:rPr>
        <w:t xml:space="preserve">風格相關性</w:t>
      </w:r>
      <w:r>
        <w:br/>
      </w:r>
      <w:r>
        <w:rPr>
          <w:rStyle w:val="VerbatimChar"/>
          <w:rFonts w:hint="eastAsia"/>
        </w:rPr>
        <w:t xml:space="preserve">因子信息</w:t>
      </w:r>
    </w:p>
    <w:bookmarkEnd w:id="73"/>
    <w:bookmarkStart w:id="74" w:name="ic-時序"/>
    <w:p>
      <w:pPr>
        <w:pStyle w:val="Heading3"/>
      </w:pPr>
      <w:r>
        <w:t xml:space="preserve">9.6 IC </w:t>
      </w:r>
      <w:r>
        <w:rPr>
          <w:rFonts w:hint="eastAsia"/>
        </w:rPr>
        <w:t xml:space="preserve">時序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IC</w:t>
      </w:r>
      <w:r>
        <w:br/>
      </w:r>
      <w:r>
        <w:rPr>
          <w:rStyle w:val="VerbatimChar"/>
        </w:rPr>
        <w:t xml:space="preserve">ICIR</w:t>
      </w:r>
      <w:r>
        <w:br/>
      </w:r>
      <w:r>
        <w:rPr>
          <w:rStyle w:val="VerbatimChar"/>
          <w:rFonts w:hint="eastAsia"/>
        </w:rPr>
        <w:t xml:space="preserve">年化</w:t>
      </w:r>
      <w:r>
        <w:rPr>
          <w:rStyle w:val="VerbatimChar"/>
        </w:rPr>
        <w:t xml:space="preserve"> IC</w:t>
      </w:r>
      <w:r>
        <w:br/>
      </w:r>
      <w:r>
        <w:rPr>
          <w:rStyle w:val="VerbatimChar"/>
        </w:rPr>
        <w:t xml:space="preserve">t </w:t>
      </w:r>
      <w:r>
        <w:rPr>
          <w:rStyle w:val="VerbatimChar"/>
          <w:rFonts w:hint="eastAsia"/>
        </w:rPr>
        <w:t xml:space="preserve">統計</w:t>
      </w:r>
      <w:r>
        <w:br/>
      </w:r>
      <w:r>
        <w:rPr>
          <w:rStyle w:val="VerbatimChar"/>
          <w:rFonts w:hint="eastAsia"/>
        </w:rPr>
        <w:t xml:space="preserve">勝率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展示</w:t>
      </w:r>
      <w:r>
        <w:t xml:space="preserve"> IC </w:t>
      </w:r>
      <w:r>
        <w:rPr>
          <w:rFonts w:hint="eastAsia"/>
        </w:rPr>
        <w:t xml:space="preserve">時序曲線</w:t>
      </w:r>
    </w:p>
    <w:p>
      <w:pPr>
        <w:pStyle w:val="Compact"/>
        <w:numPr>
          <w:ilvl w:val="0"/>
          <w:numId w:val="1038"/>
        </w:numPr>
      </w:pPr>
      <w:r>
        <w:t xml:space="preserve">0 </w:t>
      </w:r>
      <w:r>
        <w:rPr>
          <w:rFonts w:hint="eastAsia"/>
        </w:rPr>
        <w:t xml:space="preserve">軸明顯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支持近</w:t>
      </w:r>
      <w:r>
        <w:t xml:space="preserve"> 1 </w:t>
      </w:r>
      <w:r>
        <w:rPr>
          <w:rFonts w:hint="eastAsia"/>
        </w:rPr>
        <w:t xml:space="preserve">年</w:t>
      </w:r>
      <w:r>
        <w:t xml:space="preserve"> / </w:t>
      </w:r>
      <w:r>
        <w:rPr>
          <w:rFonts w:hint="eastAsia"/>
        </w:rPr>
        <w:t xml:space="preserve">近</w:t>
      </w:r>
      <w:r>
        <w:t xml:space="preserve"> 2 </w:t>
      </w:r>
      <w:r>
        <w:rPr>
          <w:rFonts w:hint="eastAsia"/>
        </w:rPr>
        <w:t xml:space="preserve">年</w:t>
      </w:r>
      <w:r>
        <w:t xml:space="preserve"> /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年</w:t>
      </w:r>
      <w:r>
        <w:t xml:space="preserve"> / </w:t>
      </w:r>
      <w:r>
        <w:rPr>
          <w:rFonts w:hint="eastAsia"/>
        </w:rPr>
        <w:t xml:space="preserve">全部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必須標註是否</w:t>
      </w:r>
      <w:r>
        <w:t xml:space="preserve"> Newey-West </w:t>
      </w:r>
      <w:r>
        <w:rPr>
          <w:rFonts w:hint="eastAsia"/>
        </w:rPr>
        <w:t xml:space="preserve">校正</w:t>
      </w:r>
    </w:p>
    <w:bookmarkEnd w:id="74"/>
    <w:bookmarkStart w:id="75" w:name="分組收益"/>
    <w:p>
      <w:pPr>
        <w:pStyle w:val="Heading3"/>
      </w:pPr>
      <w:r>
        <w:t xml:space="preserve">9.7 </w:t>
      </w:r>
      <w:r>
        <w:rPr>
          <w:rFonts w:hint="eastAsia"/>
        </w:rPr>
        <w:t xml:space="preserve">分組收益</w:t>
      </w:r>
    </w:p>
    <w:p>
      <w:pPr>
        <w:pStyle w:val="FirstParagraph"/>
      </w:pPr>
      <w:r>
        <w:rPr>
          <w:rFonts w:hint="eastAsia"/>
        </w:rPr>
        <w:t xml:space="preserve">展示等權分組：</w:t>
      </w:r>
    </w:p>
    <w:p>
      <w:pPr>
        <w:pStyle w:val="SourceCode"/>
      </w:pPr>
      <w:r>
        <w:rPr>
          <w:rStyle w:val="VerbatimChar"/>
        </w:rPr>
        <w:t xml:space="preserve">Top 10%</w:t>
      </w:r>
      <w:r>
        <w:br/>
      </w:r>
      <w:r>
        <w:rPr>
          <w:rStyle w:val="VerbatimChar"/>
        </w:rPr>
        <w:t xml:space="preserve">Top 30%</w:t>
      </w:r>
      <w:r>
        <w:br/>
      </w:r>
      <w:r>
        <w:rPr>
          <w:rStyle w:val="VerbatimChar"/>
          <w:rFonts w:hint="eastAsia"/>
        </w:rPr>
        <w:t xml:space="preserve">中性組</w:t>
      </w:r>
      <w:r>
        <w:br/>
      </w:r>
      <w:r>
        <w:rPr>
          <w:rStyle w:val="VerbatimChar"/>
        </w:rPr>
        <w:t xml:space="preserve">Bottom 30%</w:t>
      </w:r>
      <w:r>
        <w:br/>
      </w:r>
      <w:r>
        <w:rPr>
          <w:rStyle w:val="VerbatimChar"/>
        </w:rPr>
        <w:t xml:space="preserve">Bottom 10%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展示分組累計收益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展示多空組合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展示單調性表格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若單調性弱，AI</w:t>
      </w:r>
      <w:r>
        <w:t xml:space="preserve"> </w:t>
      </w:r>
      <w:r>
        <w:rPr>
          <w:rFonts w:hint="eastAsia"/>
        </w:rPr>
        <w:t xml:space="preserve">面板必須提示</w:t>
      </w:r>
    </w:p>
    <w:bookmarkEnd w:id="75"/>
    <w:bookmarkStart w:id="76" w:name="換手與成本敏感性"/>
    <w:p>
      <w:pPr>
        <w:pStyle w:val="Heading3"/>
      </w:pPr>
      <w:r>
        <w:t xml:space="preserve">9.8 </w:t>
      </w:r>
      <w:r>
        <w:rPr>
          <w:rFonts w:hint="eastAsia"/>
        </w:rPr>
        <w:t xml:space="preserve">換手與成本敏感性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年化換手</w:t>
      </w:r>
      <w:r>
        <w:br/>
      </w:r>
      <w:r>
        <w:rPr>
          <w:rStyle w:val="VerbatimChar"/>
          <w:rFonts w:hint="eastAsia"/>
        </w:rPr>
        <w:t xml:space="preserve">持有期</w:t>
      </w:r>
      <w:r>
        <w:br/>
      </w:r>
      <w:r>
        <w:rPr>
          <w:rStyle w:val="VerbatimChar"/>
          <w:rFonts w:hint="eastAsia"/>
        </w:rPr>
        <w:t xml:space="preserve">沖擊成本</w:t>
      </w:r>
      <w:r>
        <w:br/>
      </w:r>
      <w:r>
        <w:rPr>
          <w:rStyle w:val="VerbatimChar"/>
          <w:rFonts w:hint="eastAsia"/>
        </w:rPr>
        <w:t xml:space="preserve">年化</w:t>
      </w:r>
      <w:r>
        <w:rPr>
          <w:rStyle w:val="VerbatimChar"/>
        </w:rPr>
        <w:t xml:space="preserve"> IR</w:t>
      </w:r>
    </w:p>
    <w:p>
      <w:pPr>
        <w:pStyle w:val="FirstParagraph"/>
      </w:pPr>
      <w:r>
        <w:rPr>
          <w:rFonts w:hint="eastAsia"/>
        </w:rPr>
        <w:t xml:space="preserve">成本矩陣：</w:t>
      </w:r>
    </w:p>
    <w:p>
      <w:pPr>
        <w:pStyle w:val="SourceCode"/>
      </w:pPr>
      <w:r>
        <w:rPr>
          <w:rStyle w:val="VerbatimChar"/>
          <w:rFonts w:hint="eastAsia"/>
        </w:rPr>
        <w:t xml:space="preserve">成本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bps：0</w:t>
      </w:r>
      <w:r>
        <w:rPr>
          <w:rStyle w:val="VerbatimChar"/>
        </w:rPr>
        <w:t xml:space="preserve"> / 5 / 10 / 15 / 20 / 25 / 30</w:t>
      </w:r>
      <w:r>
        <w:br/>
      </w:r>
      <w:r>
        <w:rPr>
          <w:rStyle w:val="VerbatimChar"/>
          <w:rFonts w:hint="eastAsia"/>
        </w:rPr>
        <w:t xml:space="preserve">對應年化</w:t>
      </w:r>
      <w:r>
        <w:rPr>
          <w:rStyle w:val="VerbatimChar"/>
        </w:rPr>
        <w:t xml:space="preserve"> IR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成本後顯著衰減必須標黃或標紅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高換手因子必須顯示成本風險</w:t>
      </w:r>
    </w:p>
    <w:bookmarkEnd w:id="76"/>
    <w:bookmarkStart w:id="77" w:name="風格相關性"/>
    <w:p>
      <w:pPr>
        <w:pStyle w:val="Heading3"/>
      </w:pPr>
      <w:r>
        <w:t xml:space="preserve">9.9 </w:t>
      </w:r>
      <w:r>
        <w:rPr>
          <w:rFonts w:hint="eastAsia"/>
        </w:rPr>
        <w:t xml:space="preserve">風格相關性</w:t>
      </w:r>
    </w:p>
    <w:p>
      <w:pPr>
        <w:pStyle w:val="FirstParagraph"/>
      </w:pPr>
      <w:r>
        <w:rPr>
          <w:rFonts w:hint="eastAsia"/>
        </w:rPr>
        <w:t xml:space="preserve">展示矩陣：</w:t>
      </w:r>
    </w:p>
    <w:p>
      <w:pPr>
        <w:pStyle w:val="SourceCode"/>
      </w:pPr>
      <w:r>
        <w:rPr>
          <w:rStyle w:val="VerbatimChar"/>
          <w:rFonts w:hint="eastAsia"/>
        </w:rPr>
        <w:t xml:space="preserve">市值</w:t>
      </w:r>
      <w:r>
        <w:br/>
      </w:r>
      <w:r>
        <w:rPr>
          <w:rStyle w:val="VerbatimChar"/>
          <w:rFonts w:hint="eastAsia"/>
        </w:rPr>
        <w:t xml:space="preserve">閃崩</w:t>
      </w:r>
      <w:r>
        <w:br/>
      </w:r>
      <w:r>
        <w:rPr>
          <w:rStyle w:val="VerbatimChar"/>
          <w:rFonts w:hint="eastAsia"/>
        </w:rPr>
        <w:t xml:space="preserve">動量</w:t>
      </w:r>
      <w:r>
        <w:br/>
      </w:r>
      <w:r>
        <w:rPr>
          <w:rStyle w:val="VerbatimChar"/>
          <w:rFonts w:hint="eastAsia"/>
        </w:rPr>
        <w:t xml:space="preserve">盈利</w:t>
      </w:r>
      <w:r>
        <w:br/>
      </w:r>
      <w:r>
        <w:rPr>
          <w:rStyle w:val="VerbatimChar"/>
          <w:rFonts w:hint="eastAsia"/>
        </w:rPr>
        <w:t xml:space="preserve">價值</w:t>
      </w:r>
      <w:r>
        <w:br/>
      </w:r>
      <w:r>
        <w:rPr>
          <w:rStyle w:val="VerbatimChar"/>
          <w:rFonts w:hint="eastAsia"/>
        </w:rPr>
        <w:t xml:space="preserve">波動率</w:t>
      </w:r>
      <w:r>
        <w:br/>
      </w:r>
      <w:r>
        <w:rPr>
          <w:rStyle w:val="VerbatimChar"/>
          <w:rFonts w:hint="eastAsia"/>
        </w:rPr>
        <w:t xml:space="preserve">槓桿率</w:t>
      </w:r>
      <w:r>
        <w:br/>
      </w:r>
      <w:r>
        <w:rPr>
          <w:rStyle w:val="VerbatimChar"/>
          <w:rFonts w:hint="eastAsia"/>
        </w:rPr>
        <w:t xml:space="preserve">流動性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高相關性用熱力圖展示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超過</w:t>
      </w:r>
      <w:r>
        <w:t xml:space="preserve"> 0.7 </w:t>
      </w:r>
      <w:r>
        <w:rPr>
          <w:rFonts w:hint="eastAsia"/>
        </w:rPr>
        <w:t xml:space="preserve">標記為高相關</w:t>
      </w:r>
    </w:p>
    <w:p>
      <w:pPr>
        <w:pStyle w:val="Compact"/>
        <w:numPr>
          <w:ilvl w:val="0"/>
          <w:numId w:val="1041"/>
        </w:numPr>
      </w:pPr>
      <w:r>
        <w:t xml:space="preserve">AI </w:t>
      </w:r>
      <w:r>
        <w:rPr>
          <w:rFonts w:hint="eastAsia"/>
        </w:rPr>
        <w:t xml:space="preserve">面板提示可能只是風格暴露</w:t>
      </w:r>
    </w:p>
    <w:bookmarkEnd w:id="77"/>
    <w:bookmarkStart w:id="78" w:name="實驗隊列"/>
    <w:p>
      <w:pPr>
        <w:pStyle w:val="Heading3"/>
      </w:pPr>
      <w:r>
        <w:t xml:space="preserve">9.10 </w:t>
      </w:r>
      <w:r>
        <w:rPr>
          <w:rFonts w:hint="eastAsia"/>
        </w:rPr>
        <w:t xml:space="preserve">實驗隊列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優先級</w:t>
      </w:r>
      <w:r>
        <w:br/>
      </w:r>
      <w:r>
        <w:rPr>
          <w:rStyle w:val="VerbatimChar"/>
          <w:rFonts w:hint="eastAsia"/>
        </w:rPr>
        <w:t xml:space="preserve">假設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因子</w:t>
      </w:r>
      <w:r>
        <w:br/>
      </w:r>
      <w:r>
        <w:rPr>
          <w:rStyle w:val="VerbatimChar"/>
          <w:rFonts w:hint="eastAsia"/>
        </w:rPr>
        <w:t xml:space="preserve">假設描述</w:t>
      </w:r>
      <w:r>
        <w:br/>
      </w:r>
      <w:r>
        <w:rPr>
          <w:rStyle w:val="VerbatimChar"/>
          <w:rFonts w:hint="eastAsia"/>
        </w:rPr>
        <w:t xml:space="preserve">影響因子</w:t>
      </w:r>
      <w:r>
        <w:br/>
      </w:r>
      <w:r>
        <w:rPr>
          <w:rStyle w:val="VerbatimChar"/>
          <w:rFonts w:hint="eastAsia"/>
        </w:rPr>
        <w:t xml:space="preserve">覆蓋範圍</w:t>
      </w:r>
      <w:r>
        <w:br/>
      </w:r>
      <w:r>
        <w:rPr>
          <w:rStyle w:val="VerbatimChar"/>
          <w:rFonts w:hint="eastAsia"/>
        </w:rPr>
        <w:t xml:space="preserve">信號類型</w:t>
      </w:r>
      <w:r>
        <w:br/>
      </w:r>
      <w:r>
        <w:rPr>
          <w:rStyle w:val="VerbatimChar"/>
          <w:rFonts w:hint="eastAsia"/>
        </w:rPr>
        <w:t xml:space="preserve">當前階段</w:t>
      </w:r>
      <w:r>
        <w:br/>
      </w: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創建人</w:t>
      </w:r>
      <w:r>
        <w:br/>
      </w:r>
      <w:r>
        <w:rPr>
          <w:rStyle w:val="VerbatimChar"/>
          <w:rFonts w:hint="eastAsia"/>
        </w:rPr>
        <w:t xml:space="preserve">創建時間</w:t>
      </w:r>
    </w:p>
    <w:p>
      <w:pPr>
        <w:pStyle w:val="FirstParagraph"/>
      </w:pPr>
      <w:r>
        <w:rPr>
          <w:rFonts w:hint="eastAsia"/>
        </w:rPr>
        <w:t xml:space="preserve">階段：</w:t>
      </w:r>
    </w:p>
    <w:p>
      <w:pPr>
        <w:pStyle w:val="SourceCode"/>
      </w:pPr>
      <w:r>
        <w:rPr>
          <w:rStyle w:val="VerbatimChar"/>
        </w:rPr>
        <w:t xml:space="preserve">L0</w:t>
      </w:r>
      <w:r>
        <w:br/>
      </w:r>
      <w:r>
        <w:rPr>
          <w:rStyle w:val="VerbatimChar"/>
        </w:rPr>
        <w:t xml:space="preserve">L1</w:t>
      </w:r>
      <w:r>
        <w:br/>
      </w:r>
      <w:r>
        <w:rPr>
          <w:rStyle w:val="VerbatimChar"/>
        </w:rPr>
        <w:t xml:space="preserve">L2</w:t>
      </w:r>
      <w:r>
        <w:br/>
      </w:r>
      <w:r>
        <w:rPr>
          <w:rStyle w:val="VerbatimChar"/>
        </w:rPr>
        <w:t xml:space="preserve">L3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顯示每個實驗處於哪一級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支持查看實驗詳情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支持失敗原因展示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不允許只保留成功實驗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頁面六回測實驗"/>
    <w:p>
      <w:pPr>
        <w:pStyle w:val="Heading2"/>
      </w:pPr>
      <w:r>
        <w:t xml:space="preserve">10. </w:t>
      </w:r>
      <w:r>
        <w:rPr>
          <w:rFonts w:hint="eastAsia"/>
        </w:rPr>
        <w:t xml:space="preserve">頁面六：回測實驗</w:t>
      </w:r>
    </w:p>
    <w:bookmarkStart w:id="80" w:name="頁面目標-5"/>
    <w:p>
      <w:pPr>
        <w:pStyle w:val="Heading3"/>
      </w:pPr>
      <w:r>
        <w:t xml:space="preserve">10.1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回測實驗頁回答：</w:t>
      </w:r>
    </w:p>
    <w:p>
      <w:pPr>
        <w:pStyle w:val="BlockText"/>
      </w:pPr>
      <w:r>
        <w:rPr>
          <w:rFonts w:hint="eastAsia"/>
        </w:rPr>
        <w:t xml:space="preserve">策略在歷史上表現如何？是否穩健？樣本外是否塌陷？真實執行後收益剩多少？</w:t>
      </w:r>
    </w:p>
    <w:bookmarkEnd w:id="80"/>
    <w:bookmarkStart w:id="81" w:name="頁面結構-5"/>
    <w:p>
      <w:pPr>
        <w:pStyle w:val="Heading3"/>
      </w:pPr>
      <w:r>
        <w:t xml:space="preserve">10.2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回測實驗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回測摘要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淨值曲線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回撤曲線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回測口徑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真實口徑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樣本分段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參數敏感性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年度收益與壓力期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交易統計與換手</w:t>
      </w:r>
      <w:r>
        <w:br/>
      </w:r>
      <w:r>
        <w:rPr>
          <w:rStyle w:val="VerbatimChar"/>
        </w:rPr>
        <w:t xml:space="preserve">└── AI </w:t>
      </w:r>
      <w:r>
        <w:rPr>
          <w:rStyle w:val="VerbatimChar"/>
          <w:rFonts w:hint="eastAsia"/>
        </w:rPr>
        <w:t xml:space="preserve">過擬合風險評估</w:t>
      </w:r>
    </w:p>
    <w:bookmarkEnd w:id="81"/>
    <w:bookmarkStart w:id="82" w:name="回測摘要"/>
    <w:p>
      <w:pPr>
        <w:pStyle w:val="Heading3"/>
      </w:pPr>
      <w:r>
        <w:t xml:space="preserve">10.3 </w:t>
      </w:r>
      <w:r>
        <w:rPr>
          <w:rFonts w:hint="eastAsia"/>
        </w:rPr>
        <w:t xml:space="preserve">回測摘要</w:t>
      </w:r>
    </w:p>
    <w:p>
      <w:pPr>
        <w:pStyle w:val="FirstParagraph"/>
      </w:pPr>
      <w:r>
        <w:rPr>
          <w:rFonts w:hint="eastAsia"/>
        </w:rPr>
        <w:t xml:space="preserve">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年化收益</w:t>
      </w:r>
      <w:r>
        <w:br/>
      </w:r>
      <w:r>
        <w:rPr>
          <w:rStyle w:val="VerbatimChar"/>
        </w:rPr>
        <w:t xml:space="preserve">Sharpe</w:t>
      </w:r>
      <w:r>
        <w:br/>
      </w:r>
      <w:r>
        <w:rPr>
          <w:rStyle w:val="VerbatimChar"/>
          <w:rFonts w:hint="eastAsia"/>
        </w:rPr>
        <w:t xml:space="preserve">最大回撤</w:t>
      </w:r>
      <w:r>
        <w:br/>
      </w:r>
      <w:r>
        <w:rPr>
          <w:rStyle w:val="VerbatimChar"/>
        </w:rPr>
        <w:t xml:space="preserve">Calmar</w:t>
      </w:r>
      <w:r>
        <w:br/>
      </w:r>
      <w:r>
        <w:rPr>
          <w:rStyle w:val="VerbatimChar"/>
          <w:rFonts w:hint="eastAsia"/>
        </w:rPr>
        <w:t xml:space="preserve">換手</w:t>
      </w:r>
      <w:r>
        <w:br/>
      </w:r>
      <w:r>
        <w:rPr>
          <w:rStyle w:val="VerbatimChar"/>
          <w:rFonts w:hint="eastAsia"/>
        </w:rPr>
        <w:t xml:space="preserve">成本後收益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必須展示成本後收益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必須展示最大回撤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不允許只突出年化收益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回測區間必須可見</w:t>
      </w:r>
    </w:p>
    <w:bookmarkEnd w:id="82"/>
    <w:bookmarkStart w:id="83" w:name="淨值曲線"/>
    <w:p>
      <w:pPr>
        <w:pStyle w:val="Heading3"/>
      </w:pPr>
      <w:r>
        <w:t xml:space="preserve">10.4 </w:t>
      </w:r>
      <w:r>
        <w:rPr>
          <w:rFonts w:hint="eastAsia"/>
        </w:rPr>
        <w:t xml:space="preserve">淨值曲線</w:t>
      </w:r>
    </w:p>
    <w:p>
      <w:pPr>
        <w:pStyle w:val="FirstParagraph"/>
      </w:pPr>
      <w:r>
        <w:rPr>
          <w:rFonts w:hint="eastAsia"/>
        </w:rPr>
        <w:t xml:space="preserve">內容：</w:t>
      </w:r>
    </w:p>
    <w:p>
      <w:pPr>
        <w:pStyle w:val="SourceCode"/>
      </w:pPr>
      <w:r>
        <w:rPr>
          <w:rStyle w:val="VerbatimChar"/>
          <w:rFonts w:hint="eastAsia"/>
        </w:rPr>
        <w:t xml:space="preserve">策略淨值</w:t>
      </w:r>
      <w:r>
        <w:br/>
      </w:r>
      <w:r>
        <w:rPr>
          <w:rStyle w:val="VerbatimChar"/>
          <w:rFonts w:hint="eastAsia"/>
        </w:rPr>
        <w:t xml:space="preserve">基準淨值</w:t>
      </w:r>
      <w:r>
        <w:br/>
      </w:r>
      <w:r>
        <w:rPr>
          <w:rStyle w:val="VerbatimChar"/>
          <w:rFonts w:hint="eastAsia"/>
        </w:rPr>
        <w:t xml:space="preserve">最大回撤區域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可切換全部</w:t>
      </w:r>
      <w:r>
        <w:t xml:space="preserve"> / </w:t>
      </w:r>
      <w:r>
        <w:rPr>
          <w:rFonts w:hint="eastAsia"/>
        </w:rPr>
        <w:t xml:space="preserve">近</w:t>
      </w:r>
      <w:r>
        <w:t xml:space="preserve"> 1 </w:t>
      </w:r>
      <w:r>
        <w:rPr>
          <w:rFonts w:hint="eastAsia"/>
        </w:rPr>
        <w:t xml:space="preserve">年</w:t>
      </w:r>
      <w:r>
        <w:t xml:space="preserve"> / </w:t>
      </w:r>
      <w:r>
        <w:rPr>
          <w:rFonts w:hint="eastAsia"/>
        </w:rPr>
        <w:t xml:space="preserve">近</w:t>
      </w:r>
      <w:r>
        <w:t xml:space="preserve"> 2 </w:t>
      </w:r>
      <w:r>
        <w:rPr>
          <w:rFonts w:hint="eastAsia"/>
        </w:rPr>
        <w:t xml:space="preserve">年</w:t>
      </w:r>
      <w:r>
        <w:t xml:space="preserve"> /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年</w:t>
      </w:r>
      <w:r>
        <w:t xml:space="preserve"> / </w:t>
      </w:r>
      <w:r>
        <w:rPr>
          <w:rFonts w:hint="eastAsia"/>
        </w:rPr>
        <w:t xml:space="preserve">近</w:t>
      </w:r>
      <w:r>
        <w:t xml:space="preserve"> 5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回撤區域用背景或面積圖展示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基準曲線不可省略</w:t>
      </w:r>
    </w:p>
    <w:bookmarkEnd w:id="83"/>
    <w:bookmarkStart w:id="84" w:name="回測口徑-vs-真實口徑"/>
    <w:p>
      <w:pPr>
        <w:pStyle w:val="Heading3"/>
      </w:pPr>
      <w:r>
        <w:t xml:space="preserve">10.5 </w:t>
      </w:r>
      <w:r>
        <w:rPr>
          <w:rFonts w:hint="eastAsia"/>
        </w:rPr>
        <w:t xml:space="preserve">回測口徑</w:t>
      </w:r>
      <w:r>
        <w:t xml:space="preserve"> vs </w:t>
      </w:r>
      <w:r>
        <w:rPr>
          <w:rFonts w:hint="eastAsia"/>
        </w:rPr>
        <w:t xml:space="preserve">真實口徑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回測口徑：T+1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收盤</w:t>
      </w:r>
      <w:r>
        <w:br/>
      </w:r>
      <w:r>
        <w:rPr>
          <w:rStyle w:val="VerbatimChar"/>
          <w:rFonts w:hint="eastAsia"/>
        </w:rPr>
        <w:t xml:space="preserve">真實口徑：T+1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開盤</w:t>
      </w:r>
      <w:r>
        <w:br/>
      </w:r>
      <w:r>
        <w:rPr>
          <w:rStyle w:val="VerbatimChar"/>
          <w:rFonts w:hint="eastAsia"/>
        </w:rPr>
        <w:t xml:space="preserve">年化收益</w:t>
      </w:r>
      <w:r>
        <w:br/>
      </w:r>
      <w:r>
        <w:rPr>
          <w:rStyle w:val="VerbatimChar"/>
        </w:rPr>
        <w:t xml:space="preserve">Sharpe</w:t>
      </w:r>
      <w:r>
        <w:br/>
      </w:r>
      <w:r>
        <w:rPr>
          <w:rStyle w:val="VerbatimChar"/>
          <w:rFonts w:hint="eastAsia"/>
        </w:rPr>
        <w:t xml:space="preserve">最大回撤</w:t>
      </w:r>
      <w:r>
        <w:br/>
      </w:r>
      <w:r>
        <w:rPr>
          <w:rStyle w:val="VerbatimChar"/>
          <w:rFonts w:hint="eastAsia"/>
        </w:rPr>
        <w:t xml:space="preserve">年化換手</w:t>
      </w:r>
      <w:r>
        <w:br/>
      </w:r>
      <w:r>
        <w:rPr>
          <w:rStyle w:val="VerbatimChar"/>
          <w:rFonts w:hint="eastAsia"/>
        </w:rPr>
        <w:t xml:space="preserve">成本後收益</w:t>
      </w:r>
      <w:r>
        <w:br/>
      </w:r>
      <w:r>
        <w:rPr>
          <w:rStyle w:val="VerbatimChar"/>
          <w:rFonts w:hint="eastAsia"/>
        </w:rPr>
        <w:t xml:space="preserve">差異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這是關鍵模塊，必須展示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差異為負時用紅色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必須解釋差異來源：隔夜跳空、不可成交、滑點、成本</w:t>
      </w:r>
    </w:p>
    <w:bookmarkEnd w:id="84"/>
    <w:bookmarkStart w:id="85" w:name="參數敏感性"/>
    <w:p>
      <w:pPr>
        <w:pStyle w:val="Heading3"/>
      </w:pPr>
      <w:r>
        <w:t xml:space="preserve">10.6 </w:t>
      </w:r>
      <w:r>
        <w:rPr>
          <w:rFonts w:hint="eastAsia"/>
        </w:rPr>
        <w:t xml:space="preserve">參數敏感性</w:t>
      </w:r>
    </w:p>
    <w:p>
      <w:pPr>
        <w:pStyle w:val="FirstParagraph"/>
      </w:pPr>
      <w:r>
        <w:rPr>
          <w:rFonts w:hint="eastAsia"/>
        </w:rPr>
        <w:t xml:space="preserve">熱力圖字段：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持倉上限</w:t>
      </w:r>
      <w:r>
        <w:br/>
      </w:r>
      <w:r>
        <w:rPr>
          <w:rStyle w:val="VerbatimChar"/>
          <w:rFonts w:hint="eastAsia"/>
        </w:rPr>
        <w:t xml:space="preserve">信號閾值</w:t>
      </w:r>
      <w:r>
        <w:br/>
      </w:r>
      <w:r>
        <w:rPr>
          <w:rStyle w:val="VerbatimChar"/>
          <w:rFonts w:hint="eastAsia"/>
        </w:rPr>
        <w:t xml:space="preserve">目標指標：年化收益</w:t>
      </w:r>
      <w:r>
        <w:rPr>
          <w:rStyle w:val="VerbatimChar"/>
        </w:rPr>
        <w:t xml:space="preserve"> / Sharpe / Calmar / </w:t>
      </w:r>
      <w:r>
        <w:rPr>
          <w:rStyle w:val="VerbatimChar"/>
          <w:rFonts w:hint="eastAsia"/>
        </w:rPr>
        <w:t xml:space="preserve">最大回撤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最優區域用標記展示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不允許只展示最優點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需要顯示參數平台區是否穩定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過於尖銳的最優點要提示過擬合嫌疑</w:t>
      </w:r>
    </w:p>
    <w:bookmarkEnd w:id="85"/>
    <w:bookmarkStart w:id="86" w:name="樣本分段"/>
    <w:p>
      <w:pPr>
        <w:pStyle w:val="Heading3"/>
      </w:pPr>
      <w:r>
        <w:t xml:space="preserve">10.7 </w:t>
      </w:r>
      <w:r>
        <w:rPr>
          <w:rFonts w:hint="eastAsia"/>
        </w:rPr>
        <w:t xml:space="preserve">樣本分段</w:t>
      </w:r>
    </w:p>
    <w:p>
      <w:pPr>
        <w:pStyle w:val="FirstParagraph"/>
      </w:pPr>
      <w:r>
        <w:rPr>
          <w:rFonts w:hint="eastAsia"/>
        </w:rPr>
        <w:t xml:space="preserve">Tab：</w:t>
      </w:r>
    </w:p>
    <w:p>
      <w:pPr>
        <w:pStyle w:val="SourceCode"/>
      </w:pPr>
      <w:r>
        <w:rPr>
          <w:rStyle w:val="VerbatimChar"/>
        </w:rPr>
        <w:t xml:space="preserve">IS</w:t>
      </w:r>
      <w:r>
        <w:br/>
      </w:r>
      <w:r>
        <w:rPr>
          <w:rStyle w:val="VerbatimChar"/>
        </w:rPr>
        <w:t xml:space="preserve">OOS</w:t>
      </w:r>
      <w:r>
        <w:br/>
      </w:r>
      <w:r>
        <w:rPr>
          <w:rStyle w:val="VerbatimChar"/>
        </w:rPr>
        <w:t xml:space="preserve">Walk-Forward</w:t>
      </w:r>
      <w:r>
        <w:br/>
      </w:r>
      <w:r>
        <w:rPr>
          <w:rStyle w:val="VerbatimChar"/>
          <w:rFonts w:hint="eastAsia"/>
        </w:rPr>
        <w:t xml:space="preserve">壓力期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時間段</w:t>
      </w:r>
      <w:r>
        <w:br/>
      </w:r>
      <w:r>
        <w:rPr>
          <w:rStyle w:val="VerbatimChar"/>
          <w:rFonts w:hint="eastAsia"/>
        </w:rPr>
        <w:t xml:space="preserve">年化收益</w:t>
      </w:r>
      <w:r>
        <w:br/>
      </w:r>
      <w:r>
        <w:rPr>
          <w:rStyle w:val="VerbatimChar"/>
        </w:rPr>
        <w:t xml:space="preserve">Sharpe</w:t>
      </w:r>
      <w:r>
        <w:br/>
      </w:r>
      <w:r>
        <w:rPr>
          <w:rStyle w:val="VerbatimChar"/>
          <w:rFonts w:hint="eastAsia"/>
        </w:rPr>
        <w:t xml:space="preserve">最大回撤</w:t>
      </w:r>
      <w:r>
        <w:br/>
      </w:r>
      <w:r>
        <w:rPr>
          <w:rStyle w:val="VerbatimChar"/>
          <w:rFonts w:hint="eastAsia"/>
        </w:rPr>
        <w:t xml:space="preserve">勝率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7"/>
        </w:numPr>
      </w:pPr>
      <w:r>
        <w:t xml:space="preserve">OOS </w:t>
      </w:r>
      <w:r>
        <w:rPr>
          <w:rFonts w:hint="eastAsia"/>
        </w:rPr>
        <w:t xml:space="preserve">表現不能藏起來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壓力期表現必須單獨展示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若</w:t>
      </w:r>
      <w:r>
        <w:t xml:space="preserve"> OOS </w:t>
      </w:r>
      <w:r>
        <w:rPr>
          <w:rFonts w:hint="eastAsia"/>
        </w:rPr>
        <w:t xml:space="preserve">明顯低於</w:t>
      </w:r>
      <w:r>
        <w:t xml:space="preserve"> </w:t>
      </w:r>
      <w:r>
        <w:rPr>
          <w:rFonts w:hint="eastAsia"/>
        </w:rPr>
        <w:t xml:space="preserve">IS，顯示黃色或紅色警告</w:t>
      </w:r>
    </w:p>
    <w:bookmarkEnd w:id="86"/>
    <w:bookmarkStart w:id="87" w:name="交易統計與換手"/>
    <w:p>
      <w:pPr>
        <w:pStyle w:val="Heading3"/>
      </w:pPr>
      <w:r>
        <w:t xml:space="preserve">10.8 </w:t>
      </w:r>
      <w:r>
        <w:rPr>
          <w:rFonts w:hint="eastAsia"/>
        </w:rPr>
        <w:t xml:space="preserve">交易統計與換手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年化換手</w:t>
      </w:r>
      <w:r>
        <w:br/>
      </w:r>
      <w:r>
        <w:rPr>
          <w:rStyle w:val="VerbatimChar"/>
          <w:rFonts w:hint="eastAsia"/>
        </w:rPr>
        <w:t xml:space="preserve">平均持倉天數</w:t>
      </w:r>
      <w:r>
        <w:br/>
      </w:r>
      <w:r>
        <w:rPr>
          <w:rStyle w:val="VerbatimChar"/>
          <w:rFonts w:hint="eastAsia"/>
        </w:rPr>
        <w:t xml:space="preserve">勝率</w:t>
      </w:r>
      <w:r>
        <w:br/>
      </w:r>
      <w:r>
        <w:rPr>
          <w:rStyle w:val="VerbatimChar"/>
          <w:rFonts w:hint="eastAsia"/>
        </w:rPr>
        <w:t xml:space="preserve">平均盈虧比</w:t>
      </w:r>
      <w:r>
        <w:br/>
      </w:r>
      <w:r>
        <w:rPr>
          <w:rStyle w:val="VerbatimChar"/>
          <w:rFonts w:hint="eastAsia"/>
        </w:rPr>
        <w:t xml:space="preserve">平均單票收益</w:t>
      </w:r>
      <w:r>
        <w:br/>
      </w:r>
      <w:r>
        <w:rPr>
          <w:rStyle w:val="VerbatimChar"/>
          <w:rFonts w:hint="eastAsia"/>
        </w:rPr>
        <w:t xml:space="preserve">交易成本占比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高換手必須聯動成本風險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月度</w:t>
      </w:r>
      <w:r>
        <w:t xml:space="preserve"> / </w:t>
      </w:r>
      <w:r>
        <w:rPr>
          <w:rFonts w:hint="eastAsia"/>
        </w:rPr>
        <w:t xml:space="preserve">年度換手可切換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成本占比超過閾值顯示警告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頁面七數據健康"/>
    <w:p>
      <w:pPr>
        <w:pStyle w:val="Heading2"/>
      </w:pPr>
      <w:r>
        <w:t xml:space="preserve">11. </w:t>
      </w:r>
      <w:r>
        <w:rPr>
          <w:rFonts w:hint="eastAsia"/>
        </w:rPr>
        <w:t xml:space="preserve">頁面七：數據健康</w:t>
      </w:r>
    </w:p>
    <w:bookmarkStart w:id="89" w:name="頁面目標-6"/>
    <w:p>
      <w:pPr>
        <w:pStyle w:val="Heading3"/>
      </w:pPr>
      <w:r>
        <w:t xml:space="preserve">11.1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數據健康頁回答：</w:t>
      </w:r>
    </w:p>
    <w:p>
      <w:pPr>
        <w:pStyle w:val="BlockText"/>
      </w:pPr>
      <w:r>
        <w:rPr>
          <w:rFonts w:hint="eastAsia"/>
        </w:rPr>
        <w:t xml:space="preserve">今天的信號會不會被數據問題影響？</w:t>
      </w:r>
    </w:p>
    <w:bookmarkEnd w:id="89"/>
    <w:bookmarkStart w:id="90" w:name="頁面結構-6"/>
    <w:p>
      <w:pPr>
        <w:pStyle w:val="Heading3"/>
      </w:pPr>
      <w:r>
        <w:t xml:space="preserve">11.2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數據健康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數據健康總覽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數據管道狀態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質量檢查報告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數據源健康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異常與問題</w:t>
      </w:r>
      <w:r>
        <w:br/>
      </w:r>
      <w:r>
        <w:rPr>
          <w:rStyle w:val="VerbatimChar"/>
        </w:rPr>
        <w:t xml:space="preserve">└── AI </w:t>
      </w:r>
      <w:r>
        <w:rPr>
          <w:rStyle w:val="VerbatimChar"/>
          <w:rFonts w:hint="eastAsia"/>
        </w:rPr>
        <w:t xml:space="preserve">數據影響評估</w:t>
      </w:r>
    </w:p>
    <w:bookmarkEnd w:id="90"/>
    <w:bookmarkStart w:id="91" w:name="數據健康總覽"/>
    <w:p>
      <w:pPr>
        <w:pStyle w:val="Heading3"/>
      </w:pPr>
      <w:r>
        <w:t xml:space="preserve">11.3 </w:t>
      </w:r>
      <w:r>
        <w:rPr>
          <w:rFonts w:hint="eastAsia"/>
        </w:rPr>
        <w:t xml:space="preserve">數據健康總覽</w:t>
      </w:r>
    </w:p>
    <w:p>
      <w:pPr>
        <w:pStyle w:val="FirstParagraph"/>
      </w:pPr>
      <w:r>
        <w:rPr>
          <w:rFonts w:hint="eastAsia"/>
        </w:rPr>
        <w:t xml:space="preserve">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最新交易日</w:t>
      </w:r>
      <w:r>
        <w:br/>
      </w:r>
      <w:r>
        <w:rPr>
          <w:rStyle w:val="VerbatimChar"/>
          <w:rFonts w:hint="eastAsia"/>
        </w:rPr>
        <w:t xml:space="preserve">覆蓋股票數</w:t>
      </w:r>
      <w:r>
        <w:br/>
      </w:r>
      <w:r>
        <w:rPr>
          <w:rStyle w:val="VerbatimChar"/>
        </w:rPr>
        <w:t xml:space="preserve">PIT </w:t>
      </w:r>
      <w:r>
        <w:rPr>
          <w:rStyle w:val="VerbatimChar"/>
          <w:rFonts w:hint="eastAsia"/>
        </w:rPr>
        <w:t xml:space="preserve">通過率</w:t>
      </w:r>
      <w:r>
        <w:br/>
      </w:r>
      <w:r>
        <w:rPr>
          <w:rStyle w:val="VerbatimChar"/>
          <w:rFonts w:hint="eastAsia"/>
        </w:rPr>
        <w:t xml:space="preserve">質量評分</w:t>
      </w:r>
      <w:r>
        <w:br/>
      </w:r>
      <w:r>
        <w:rPr>
          <w:rStyle w:val="VerbatimChar"/>
          <w:rFonts w:hint="eastAsia"/>
        </w:rPr>
        <w:t xml:space="preserve">更新延遲</w:t>
      </w:r>
      <w:r>
        <w:br/>
      </w:r>
      <w:r>
        <w:rPr>
          <w:rStyle w:val="VerbatimChar"/>
          <w:rFonts w:hint="eastAsia"/>
        </w:rPr>
        <w:t xml:space="preserve">數據源狀態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最新交易日必須明顯</w:t>
      </w:r>
    </w:p>
    <w:p>
      <w:pPr>
        <w:pStyle w:val="Compact"/>
        <w:numPr>
          <w:ilvl w:val="0"/>
          <w:numId w:val="1049"/>
        </w:numPr>
      </w:pPr>
      <w:r>
        <w:t xml:space="preserve">T-1 / T-2 </w:t>
      </w:r>
      <w:r>
        <w:rPr>
          <w:rFonts w:hint="eastAsia"/>
        </w:rPr>
        <w:t xml:space="preserve">必須顯示</w:t>
      </w:r>
    </w:p>
    <w:p>
      <w:pPr>
        <w:pStyle w:val="Compact"/>
        <w:numPr>
          <w:ilvl w:val="0"/>
          <w:numId w:val="1049"/>
        </w:numPr>
      </w:pPr>
      <w:r>
        <w:t xml:space="preserve">PIT </w:t>
      </w:r>
      <w:r>
        <w:rPr>
          <w:rFonts w:hint="eastAsia"/>
        </w:rPr>
        <w:t xml:space="preserve">通過率低於閾值必須警告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更新延遲超過</w:t>
      </w:r>
      <w:r>
        <w:t xml:space="preserve"> 30 </w:t>
      </w:r>
      <w:r>
        <w:rPr>
          <w:rFonts w:hint="eastAsia"/>
        </w:rPr>
        <w:t xml:space="preserve">分鐘標黃，超過</w:t>
      </w:r>
      <w:r>
        <w:t xml:space="preserve"> 60 </w:t>
      </w:r>
      <w:r>
        <w:rPr>
          <w:rFonts w:hint="eastAsia"/>
        </w:rPr>
        <w:t xml:space="preserve">分鐘標紅</w:t>
      </w:r>
    </w:p>
    <w:bookmarkEnd w:id="91"/>
    <w:bookmarkStart w:id="92" w:name="數據管道狀態"/>
    <w:p>
      <w:pPr>
        <w:pStyle w:val="Heading3"/>
      </w:pPr>
      <w:r>
        <w:t xml:space="preserve">11.4 </w:t>
      </w:r>
      <w:r>
        <w:rPr>
          <w:rFonts w:hint="eastAsia"/>
        </w:rPr>
        <w:t xml:space="preserve">數據管道狀態</w:t>
      </w:r>
    </w:p>
    <w:p>
      <w:pPr>
        <w:pStyle w:val="FirstParagraph"/>
      </w:pPr>
      <w:r>
        <w:rPr>
          <w:rFonts w:hint="eastAsia"/>
        </w:rPr>
        <w:t xml:space="preserve">管道節點：</w:t>
      </w:r>
    </w:p>
    <w:p>
      <w:pPr>
        <w:pStyle w:val="SourceCode"/>
      </w:pPr>
      <w:r>
        <w:rPr>
          <w:rStyle w:val="VerbatimChar"/>
          <w:rFonts w:hint="eastAsia"/>
        </w:rPr>
        <w:t xml:space="preserve">價格</w:t>
      </w:r>
      <w:r>
        <w:br/>
      </w:r>
      <w:r>
        <w:rPr>
          <w:rStyle w:val="VerbatimChar"/>
          <w:rFonts w:hint="eastAsia"/>
        </w:rPr>
        <w:t xml:space="preserve">日頻基礎</w:t>
      </w:r>
      <w:r>
        <w:br/>
      </w:r>
      <w:r>
        <w:rPr>
          <w:rStyle w:val="VerbatimChar"/>
          <w:rFonts w:hint="eastAsia"/>
        </w:rPr>
        <w:t xml:space="preserve">資金流向</w:t>
      </w:r>
      <w:r>
        <w:br/>
      </w:r>
      <w:r>
        <w:rPr>
          <w:rStyle w:val="VerbatimChar"/>
          <w:rFonts w:hint="eastAsia"/>
        </w:rPr>
        <w:t xml:space="preserve">財務數據</w:t>
      </w:r>
      <w:r>
        <w:br/>
      </w:r>
      <w:r>
        <w:rPr>
          <w:rStyle w:val="VerbatimChar"/>
          <w:rFonts w:hint="eastAsia"/>
        </w:rPr>
        <w:t xml:space="preserve">事件數據</w:t>
      </w:r>
      <w:r>
        <w:br/>
      </w:r>
      <w:r>
        <w:rPr>
          <w:rStyle w:val="VerbatimChar"/>
          <w:rFonts w:hint="eastAsia"/>
        </w:rPr>
        <w:t xml:space="preserve">指數數據</w:t>
      </w:r>
      <w:r>
        <w:br/>
      </w:r>
      <w:r>
        <w:rPr>
          <w:rStyle w:val="VerbatimChar"/>
          <w:rFonts w:hint="eastAsia"/>
        </w:rPr>
        <w:t xml:space="preserve">宏觀數據</w:t>
      </w:r>
    </w:p>
    <w:p>
      <w:pPr>
        <w:pStyle w:val="FirstParagraph"/>
      </w:pPr>
      <w:r>
        <w:rPr>
          <w:rFonts w:hint="eastAsia"/>
        </w:rPr>
        <w:t xml:space="preserve">每個節點字段：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完成時間</w:t>
      </w:r>
      <w:r>
        <w:br/>
      </w:r>
      <w:r>
        <w:rPr>
          <w:rStyle w:val="VerbatimChar"/>
          <w:rFonts w:hint="eastAsia"/>
        </w:rPr>
        <w:t xml:space="preserve">是否成功</w:t>
      </w:r>
      <w:r>
        <w:br/>
      </w:r>
      <w:r>
        <w:rPr>
          <w:rStyle w:val="VerbatimChar"/>
          <w:rFonts w:hint="eastAsia"/>
        </w:rPr>
        <w:t xml:space="preserve">是否延遲</w:t>
      </w:r>
      <w:r>
        <w:br/>
      </w:r>
      <w:r>
        <w:rPr>
          <w:rStyle w:val="VerbatimChar"/>
          <w:rFonts w:hint="eastAsia"/>
        </w:rPr>
        <w:t xml:space="preserve">是否失敗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成功綠色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運行中藍色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延遲黃色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失敗紅色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支持查看詳情</w:t>
      </w:r>
    </w:p>
    <w:bookmarkEnd w:id="92"/>
    <w:bookmarkStart w:id="93" w:name="質量檢查報告"/>
    <w:p>
      <w:pPr>
        <w:pStyle w:val="Heading3"/>
      </w:pPr>
      <w:r>
        <w:t xml:space="preserve">11.5 </w:t>
      </w:r>
      <w:r>
        <w:rPr>
          <w:rFonts w:hint="eastAsia"/>
        </w:rPr>
        <w:t xml:space="preserve">質量檢查報告</w:t>
      </w:r>
    </w:p>
    <w:p>
      <w:pPr>
        <w:pStyle w:val="FirstParagraph"/>
      </w:pPr>
      <w:r>
        <w:rPr>
          <w:rFonts w:hint="eastAsia"/>
        </w:rPr>
        <w:t xml:space="preserve">檢查項：</w:t>
      </w:r>
    </w:p>
    <w:p>
      <w:pPr>
        <w:pStyle w:val="SourceCode"/>
      </w:pPr>
      <w:r>
        <w:rPr>
          <w:rStyle w:val="VerbatimChar"/>
          <w:rFonts w:hint="eastAsia"/>
        </w:rPr>
        <w:t xml:space="preserve">負價</w:t>
      </w:r>
      <w:r>
        <w:br/>
      </w:r>
      <w:r>
        <w:rPr>
          <w:rStyle w:val="VerbatimChar"/>
        </w:rPr>
        <w:t xml:space="preserve">OHLC </w:t>
      </w:r>
      <w:r>
        <w:rPr>
          <w:rStyle w:val="VerbatimChar"/>
          <w:rFonts w:hint="eastAsia"/>
        </w:rPr>
        <w:t xml:space="preserve">一致性</w:t>
      </w:r>
      <w:r>
        <w:br/>
      </w:r>
      <w:r>
        <w:rPr>
          <w:rStyle w:val="VerbatimChar"/>
          <w:rFonts w:hint="eastAsia"/>
        </w:rPr>
        <w:t xml:space="preserve">異常跳變</w:t>
      </w:r>
      <w:r>
        <w:br/>
      </w:r>
      <w:r>
        <w:rPr>
          <w:rStyle w:val="VerbatimChar"/>
          <w:rFonts w:hint="eastAsia"/>
        </w:rPr>
        <w:t xml:space="preserve">停牌缺失識別</w:t>
      </w:r>
      <w:r>
        <w:br/>
      </w:r>
      <w:r>
        <w:rPr>
          <w:rStyle w:val="VerbatimChar"/>
          <w:rFonts w:hint="eastAsia"/>
        </w:rPr>
        <w:t xml:space="preserve">科創板成交量歸一化</w:t>
      </w:r>
      <w:r>
        <w:br/>
      </w:r>
      <w:r>
        <w:rPr>
          <w:rStyle w:val="VerbatimChar"/>
          <w:rFonts w:hint="eastAsia"/>
        </w:rPr>
        <w:t xml:space="preserve">復權因子突變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異常數</w:t>
      </w:r>
      <w:r>
        <w:br/>
      </w:r>
      <w:r>
        <w:rPr>
          <w:rStyle w:val="VerbatimChar"/>
          <w:rFonts w:hint="eastAsia"/>
        </w:rPr>
        <w:t xml:space="preserve">異常比例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真問題與</w:t>
      </w:r>
      <w:r>
        <w:t xml:space="preserve"> A </w:t>
      </w:r>
      <w:r>
        <w:rPr>
          <w:rFonts w:hint="eastAsia"/>
        </w:rPr>
        <w:t xml:space="preserve">股正常現象區分展示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異常數量必須可點擊查看明細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嚴重異常會影響今日信號</w:t>
      </w:r>
    </w:p>
    <w:bookmarkEnd w:id="93"/>
    <w:bookmarkStart w:id="94" w:name="數據源健康"/>
    <w:p>
      <w:pPr>
        <w:pStyle w:val="Heading3"/>
      </w:pPr>
      <w:r>
        <w:t xml:space="preserve">11.6 </w:t>
      </w:r>
      <w:r>
        <w:rPr>
          <w:rFonts w:hint="eastAsia"/>
        </w:rPr>
        <w:t xml:space="preserve">數據源健康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數據源</w:t>
      </w:r>
      <w:r>
        <w:br/>
      </w:r>
      <w:r>
        <w:rPr>
          <w:rStyle w:val="VerbatimChar"/>
          <w:rFonts w:hint="eastAsia"/>
        </w:rPr>
        <w:t xml:space="preserve">域</w:t>
      </w:r>
      <w:r>
        <w:br/>
      </w:r>
      <w:r>
        <w:rPr>
          <w:rStyle w:val="VerbatimChar"/>
          <w:rFonts w:hint="eastAsia"/>
        </w:rPr>
        <w:t xml:space="preserve">最新可用日</w:t>
      </w:r>
      <w:r>
        <w:br/>
      </w:r>
      <w:r>
        <w:rPr>
          <w:rStyle w:val="VerbatimChar"/>
          <w:rFonts w:hint="eastAsia"/>
        </w:rPr>
        <w:t xml:space="preserve">更新延遲</w:t>
      </w:r>
      <w:r>
        <w:br/>
      </w:r>
      <w:r>
        <w:rPr>
          <w:rStyle w:val="VerbatimChar"/>
          <w:rFonts w:hint="eastAsia"/>
        </w:rPr>
        <w:t xml:space="preserve">失敗率</w:t>
      </w:r>
      <w:r>
        <w:br/>
      </w:r>
      <w:r>
        <w:rPr>
          <w:rStyle w:val="VerbatimChar"/>
          <w:rFonts w:hint="eastAsia"/>
        </w:rPr>
        <w:t xml:space="preserve">狀態</w:t>
      </w:r>
    </w:p>
    <w:p>
      <w:pPr>
        <w:pStyle w:val="FirstParagraph"/>
      </w:pPr>
      <w:r>
        <w:rPr>
          <w:rFonts w:hint="eastAsia"/>
        </w:rPr>
        <w:t xml:space="preserve">數據源示例：</w:t>
      </w:r>
    </w:p>
    <w:p>
      <w:pPr>
        <w:pStyle w:val="SourceCode"/>
      </w:pPr>
      <w:r>
        <w:rPr>
          <w:rStyle w:val="VerbatimChar"/>
        </w:rPr>
        <w:t xml:space="preserve">Wind</w:t>
      </w:r>
      <w:r>
        <w:br/>
      </w:r>
      <w:r>
        <w:rPr>
          <w:rStyle w:val="VerbatimChar"/>
          <w:rFonts w:hint="eastAsia"/>
        </w:rPr>
        <w:t xml:space="preserve">聚源</w:t>
      </w:r>
      <w:r>
        <w:br/>
      </w:r>
      <w:r>
        <w:rPr>
          <w:rStyle w:val="VerbatimChar"/>
          <w:rFonts w:hint="eastAsia"/>
        </w:rPr>
        <w:t xml:space="preserve">同花順</w:t>
      </w:r>
      <w:r>
        <w:br/>
      </w:r>
      <w:r>
        <w:rPr>
          <w:rStyle w:val="VerbatimChar"/>
          <w:rFonts w:hint="eastAsia"/>
        </w:rPr>
        <w:t xml:space="preserve">中證指數公司</w:t>
      </w:r>
      <w:r>
        <w:br/>
      </w:r>
      <w:r>
        <w:rPr>
          <w:rStyle w:val="VerbatimChar"/>
          <w:rFonts w:hint="eastAsia"/>
        </w:rPr>
        <w:t xml:space="preserve">國家統計局</w:t>
      </w:r>
      <w:r>
        <w:br/>
      </w:r>
      <w:r>
        <w:rPr>
          <w:rStyle w:val="VerbatimChar"/>
          <w:rFonts w:hint="eastAsia"/>
        </w:rPr>
        <w:t xml:space="preserve">財聯社</w:t>
      </w:r>
      <w:r>
        <w:br/>
      </w:r>
      <w:r>
        <w:rPr>
          <w:rStyle w:val="VerbatimChar"/>
          <w:rFonts w:hint="eastAsia"/>
        </w:rPr>
        <w:t xml:space="preserve">交易所接口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支持多源對比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單一數據源故障不應直接判定全局失敗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數據源狀態影響右側</w:t>
      </w:r>
      <w:r>
        <w:t xml:space="preserve"> AI </w:t>
      </w:r>
      <w:r>
        <w:rPr>
          <w:rFonts w:hint="eastAsia"/>
        </w:rPr>
        <w:t xml:space="preserve">風險摘要</w:t>
      </w:r>
    </w:p>
    <w:bookmarkEnd w:id="94"/>
    <w:bookmarkStart w:id="95" w:name="異常與問題"/>
    <w:p>
      <w:pPr>
        <w:pStyle w:val="Heading3"/>
      </w:pPr>
      <w:r>
        <w:t xml:space="preserve">11.7 </w:t>
      </w:r>
      <w:r>
        <w:rPr>
          <w:rFonts w:hint="eastAsia"/>
        </w:rPr>
        <w:t xml:space="preserve">異常與問題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發現時間</w:t>
      </w:r>
      <w:r>
        <w:br/>
      </w:r>
      <w:r>
        <w:rPr>
          <w:rStyle w:val="VerbatimChar"/>
          <w:rFonts w:hint="eastAsia"/>
        </w:rPr>
        <w:t xml:space="preserve">域</w:t>
      </w:r>
      <w:r>
        <w:br/>
      </w:r>
      <w:r>
        <w:rPr>
          <w:rStyle w:val="VerbatimChar"/>
          <w:rFonts w:hint="eastAsia"/>
        </w:rPr>
        <w:t xml:space="preserve">異常類型</w:t>
      </w:r>
      <w:r>
        <w:br/>
      </w:r>
      <w:r>
        <w:rPr>
          <w:rStyle w:val="VerbatimChar"/>
          <w:rFonts w:hint="eastAsia"/>
        </w:rPr>
        <w:t xml:space="preserve">影響範圍</w:t>
      </w:r>
      <w:r>
        <w:br/>
      </w:r>
      <w:r>
        <w:rPr>
          <w:rStyle w:val="VerbatimChar"/>
          <w:rFonts w:hint="eastAsia"/>
        </w:rPr>
        <w:t xml:space="preserve">嚴重度</w:t>
      </w:r>
      <w:r>
        <w:br/>
      </w: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操作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支持查看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支持標記已修復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支持按嚴重度排序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最近</w:t>
      </w:r>
      <w:r>
        <w:t xml:space="preserve"> 7 </w:t>
      </w:r>
      <w:r>
        <w:rPr>
          <w:rFonts w:hint="eastAsia"/>
        </w:rPr>
        <w:t xml:space="preserve">日問題默認展示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5" w:name="頁面八系統治理"/>
    <w:p>
      <w:pPr>
        <w:pStyle w:val="Heading2"/>
      </w:pPr>
      <w:r>
        <w:t xml:space="preserve">12. </w:t>
      </w:r>
      <w:r>
        <w:rPr>
          <w:rFonts w:hint="eastAsia"/>
        </w:rPr>
        <w:t xml:space="preserve">頁面八：系統治理</w:t>
      </w:r>
    </w:p>
    <w:bookmarkStart w:id="97" w:name="頁面目標-7"/>
    <w:p>
      <w:pPr>
        <w:pStyle w:val="Heading3"/>
      </w:pPr>
      <w:r>
        <w:t xml:space="preserve">12.1 </w:t>
      </w:r>
      <w:r>
        <w:rPr>
          <w:rFonts w:hint="eastAsia"/>
        </w:rPr>
        <w:t xml:space="preserve">頁面目標</w:t>
      </w:r>
    </w:p>
    <w:p>
      <w:pPr>
        <w:pStyle w:val="FirstParagraph"/>
      </w:pPr>
      <w:r>
        <w:rPr>
          <w:rFonts w:hint="eastAsia"/>
        </w:rPr>
        <w:t xml:space="preserve">系統治理頁回答：</w:t>
      </w:r>
    </w:p>
    <w:p>
      <w:pPr>
        <w:pStyle w:val="BlockText"/>
      </w:pPr>
      <w:r>
        <w:rPr>
          <w:rFonts w:hint="eastAsia"/>
        </w:rPr>
        <w:t xml:space="preserve">系統本身是否可靠？架構、CI、Registry、Spec</w:t>
      </w:r>
      <w:r>
        <w:t xml:space="preserve"> </w:t>
      </w:r>
      <w:r>
        <w:rPr>
          <w:rFonts w:hint="eastAsia"/>
        </w:rPr>
        <w:t xml:space="preserve">Hash、策略身份是否一致？</w:t>
      </w:r>
    </w:p>
    <w:bookmarkEnd w:id="97"/>
    <w:bookmarkStart w:id="98" w:name="頁面結構-7"/>
    <w:p>
      <w:pPr>
        <w:pStyle w:val="Heading3"/>
      </w:pPr>
      <w:r>
        <w:t xml:space="preserve">12.2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  <w:rFonts w:hint="eastAsia"/>
        </w:rPr>
        <w:t xml:space="preserve">系統治理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部署狀態</w:t>
      </w:r>
      <w:r>
        <w:br/>
      </w:r>
      <w:r>
        <w:rPr>
          <w:rStyle w:val="VerbatimChar"/>
        </w:rPr>
        <w:t xml:space="preserve">├── CI </w:t>
      </w:r>
      <w:r>
        <w:rPr>
          <w:rStyle w:val="VerbatimChar"/>
          <w:rFonts w:hint="eastAsia"/>
        </w:rPr>
        <w:t xml:space="preserve">守衛通過率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當前策略身份</w:t>
      </w:r>
      <w:r>
        <w:br/>
      </w:r>
      <w:r>
        <w:rPr>
          <w:rStyle w:val="VerbatimChar"/>
        </w:rPr>
        <w:t xml:space="preserve">├── Registry </w:t>
      </w:r>
      <w:r>
        <w:rPr>
          <w:rStyle w:val="VerbatimChar"/>
          <w:rFonts w:hint="eastAsia"/>
        </w:rPr>
        <w:t xml:space="preserve">一致性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今日告警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架構與依賴拓撲</w:t>
      </w:r>
      <w:r>
        <w:br/>
      </w:r>
      <w:r>
        <w:rPr>
          <w:rStyle w:val="VerbatimChar"/>
        </w:rPr>
        <w:t xml:space="preserve">├── CI </w:t>
      </w:r>
      <w:r>
        <w:rPr>
          <w:rStyle w:val="VerbatimChar"/>
          <w:rFonts w:hint="eastAsia"/>
        </w:rPr>
        <w:t xml:space="preserve">守衛列表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治理九宮格</w:t>
      </w:r>
      <w:r>
        <w:br/>
      </w:r>
      <w:r>
        <w:rPr>
          <w:rStyle w:val="VerbatimChar"/>
        </w:rPr>
        <w:t xml:space="preserve">├── Registry </w:t>
      </w:r>
      <w:r>
        <w:rPr>
          <w:rStyle w:val="VerbatimChar"/>
          <w:rFonts w:hint="eastAsia"/>
        </w:rPr>
        <w:t xml:space="preserve">完整性</w:t>
      </w:r>
      <w:r>
        <w:br/>
      </w:r>
      <w:r>
        <w:rPr>
          <w:rStyle w:val="VerbatimChar"/>
        </w:rPr>
        <w:t xml:space="preserve">├── Spec Hash </w:t>
      </w:r>
      <w:r>
        <w:rPr>
          <w:rStyle w:val="VerbatimChar"/>
          <w:rFonts w:hint="eastAsia"/>
        </w:rPr>
        <w:t xml:space="preserve">身份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近期審計與事件日誌</w:t>
      </w:r>
    </w:p>
    <w:bookmarkEnd w:id="98"/>
    <w:bookmarkStart w:id="99" w:name="部署狀態"/>
    <w:p>
      <w:pPr>
        <w:pStyle w:val="Heading3"/>
      </w:pPr>
      <w:r>
        <w:t xml:space="preserve">12.3 </w:t>
      </w:r>
      <w:r>
        <w:rPr>
          <w:rFonts w:hint="eastAsia"/>
        </w:rPr>
        <w:t xml:space="preserve">部署狀態</w:t>
      </w:r>
    </w:p>
    <w:p>
      <w:pPr>
        <w:pStyle w:val="FirstParagraph"/>
      </w:pPr>
      <w:r>
        <w:rPr>
          <w:rFonts w:hint="eastAsia"/>
        </w:rPr>
        <w:t xml:space="preserve">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部署狀態：生產就緒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部分異常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阻塞</w:t>
      </w:r>
      <w:r>
        <w:br/>
      </w:r>
      <w:r>
        <w:rPr>
          <w:rStyle w:val="VerbatimChar"/>
          <w:rFonts w:hint="eastAsia"/>
        </w:rPr>
        <w:t xml:space="preserve">部署版本</w:t>
      </w:r>
      <w:r>
        <w:br/>
      </w:r>
      <w:r>
        <w:rPr>
          <w:rStyle w:val="VerbatimChar"/>
          <w:rFonts w:hint="eastAsia"/>
        </w:rPr>
        <w:t xml:space="preserve">部署時間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生產就緒用綠色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有阻塞項時整頁狀態變紅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部署版本必須可複製</w:t>
      </w:r>
    </w:p>
    <w:bookmarkEnd w:id="99"/>
    <w:bookmarkStart w:id="100" w:name="ci-守衛通過率"/>
    <w:p>
      <w:pPr>
        <w:pStyle w:val="Heading3"/>
      </w:pPr>
      <w:r>
        <w:t xml:space="preserve">12.4 CI </w:t>
      </w:r>
      <w:r>
        <w:rPr>
          <w:rFonts w:hint="eastAsia"/>
        </w:rPr>
        <w:t xml:space="preserve">守衛通過率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CI </w:t>
      </w:r>
      <w:r>
        <w:rPr>
          <w:rStyle w:val="VerbatimChar"/>
          <w:rFonts w:hint="eastAsia"/>
        </w:rPr>
        <w:t xml:space="preserve">通過率</w:t>
      </w:r>
      <w:r>
        <w:br/>
      </w:r>
      <w:r>
        <w:rPr>
          <w:rStyle w:val="VerbatimChar"/>
          <w:rFonts w:hint="eastAsia"/>
        </w:rPr>
        <w:t xml:space="preserve">今日通過數</w:t>
      </w:r>
      <w:r>
        <w:br/>
      </w:r>
      <w:r>
        <w:rPr>
          <w:rStyle w:val="VerbatimChar"/>
          <w:rFonts w:hint="eastAsia"/>
        </w:rPr>
        <w:t xml:space="preserve">總守衛數</w:t>
      </w:r>
      <w:r>
        <w:br/>
      </w:r>
      <w:r>
        <w:rPr>
          <w:rStyle w:val="VerbatimChar"/>
          <w:rFonts w:hint="eastAsia"/>
        </w:rPr>
        <w:t xml:space="preserve">較昨日變化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顯示小趨勢線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不只展示百分比，還要展示失敗項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失敗項必須可下鑽</w:t>
      </w:r>
    </w:p>
    <w:bookmarkEnd w:id="100"/>
    <w:bookmarkStart w:id="101" w:name="架構與依賴拓撲"/>
    <w:p>
      <w:pPr>
        <w:pStyle w:val="Heading3"/>
      </w:pPr>
      <w:r>
        <w:t xml:space="preserve">12.5 </w:t>
      </w:r>
      <w:r>
        <w:rPr>
          <w:rFonts w:hint="eastAsia"/>
        </w:rPr>
        <w:t xml:space="preserve">架構與依賴拓撲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</w:rPr>
        <w:t xml:space="preserve">data_lake → factors → core.engine → strategies/factory → registry → production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每一層顯示健康狀態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顯示版本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顯示延遲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顯示依賴關係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若發生反向依賴或非法</w:t>
      </w:r>
      <w:r>
        <w:t xml:space="preserve"> </w:t>
      </w:r>
      <w:r>
        <w:rPr>
          <w:rFonts w:hint="eastAsia"/>
        </w:rPr>
        <w:t xml:space="preserve">import，直接高亮</w:t>
      </w:r>
    </w:p>
    <w:bookmarkEnd w:id="101"/>
    <w:bookmarkStart w:id="102" w:name="ci-守衛列表"/>
    <w:p>
      <w:pPr>
        <w:pStyle w:val="Heading3"/>
      </w:pPr>
      <w:r>
        <w:t xml:space="preserve">12.6 CI </w:t>
      </w:r>
      <w:r>
        <w:rPr>
          <w:rFonts w:hint="eastAsia"/>
        </w:rPr>
        <w:t xml:space="preserve">守衛列表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守衛腳本</w:t>
      </w:r>
      <w:r>
        <w:br/>
      </w:r>
      <w:r>
        <w:rPr>
          <w:rStyle w:val="VerbatimChar"/>
          <w:rFonts w:hint="eastAsia"/>
        </w:rPr>
        <w:t xml:space="preserve">說明</w:t>
      </w:r>
      <w:r>
        <w:br/>
      </w:r>
      <w:r>
        <w:rPr>
          <w:rStyle w:val="VerbatimChar"/>
          <w:rFonts w:hint="eastAsia"/>
        </w:rPr>
        <w:t xml:space="preserve">狀態</w:t>
      </w:r>
      <w:r>
        <w:br/>
      </w:r>
      <w:r>
        <w:rPr>
          <w:rStyle w:val="VerbatimChar"/>
          <w:rFonts w:hint="eastAsia"/>
        </w:rPr>
        <w:t xml:space="preserve">上次運行時間</w:t>
      </w:r>
    </w:p>
    <w:p>
      <w:pPr>
        <w:pStyle w:val="FirstParagraph"/>
      </w:pPr>
      <w:r>
        <w:rPr>
          <w:rFonts w:hint="eastAsia"/>
        </w:rPr>
        <w:t xml:space="preserve">守衛示例：</w:t>
      </w:r>
    </w:p>
    <w:p>
      <w:pPr>
        <w:pStyle w:val="SourceCode"/>
      </w:pPr>
      <w:r>
        <w:rPr>
          <w:rStyle w:val="VerbatimChar"/>
        </w:rPr>
        <w:t xml:space="preserve">check_layer_deps.py</w:t>
      </w:r>
      <w:r>
        <w:br/>
      </w:r>
      <w:r>
        <w:rPr>
          <w:rStyle w:val="VerbatimChar"/>
        </w:rPr>
        <w:t xml:space="preserve">check_lake_writers.py</w:t>
      </w:r>
      <w:r>
        <w:br/>
      </w:r>
      <w:r>
        <w:rPr>
          <w:rStyle w:val="VerbatimChar"/>
        </w:rPr>
        <w:t xml:space="preserve">check_no_force_promote.py</w:t>
      </w:r>
      <w:r>
        <w:br/>
      </w:r>
      <w:r>
        <w:rPr>
          <w:rStyle w:val="VerbatimChar"/>
        </w:rPr>
        <w:t xml:space="preserve">check_registry_evidence.py</w:t>
      </w:r>
      <w:r>
        <w:br/>
      </w:r>
      <w:r>
        <w:rPr>
          <w:rStyle w:val="VerbatimChar"/>
        </w:rPr>
        <w:t xml:space="preserve">holdout_compliance.py</w:t>
      </w:r>
      <w:r>
        <w:br/>
      </w:r>
      <w:r>
        <w:rPr>
          <w:rStyle w:val="VerbatimChar"/>
        </w:rPr>
        <w:t xml:space="preserve">control_exceptions.py</w:t>
      </w:r>
      <w:r>
        <w:br/>
      </w:r>
      <w:r>
        <w:rPr>
          <w:rStyle w:val="VerbatimChar"/>
        </w:rPr>
        <w:t xml:space="preserve">data_full_forbidden.py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通過綠色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失敗紅色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失敗項展示原因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支持查看全部守衛詳情</w:t>
      </w:r>
    </w:p>
    <w:bookmarkEnd w:id="102"/>
    <w:bookmarkStart w:id="103" w:name="治理九宮格"/>
    <w:p>
      <w:pPr>
        <w:pStyle w:val="Heading3"/>
      </w:pPr>
      <w:r>
        <w:t xml:space="preserve">12.7 </w:t>
      </w:r>
      <w:r>
        <w:rPr>
          <w:rFonts w:hint="eastAsia"/>
        </w:rPr>
        <w:t xml:space="preserve">治理九宮格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9 </w:t>
      </w:r>
      <w:r>
        <w:rPr>
          <w:rFonts w:hint="eastAsia"/>
        </w:rPr>
        <w:t xml:space="preserve">個治理項：</w:t>
      </w:r>
    </w:p>
    <w:p>
      <w:pPr>
        <w:pStyle w:val="SourceCode"/>
      </w:pPr>
      <w:r>
        <w:rPr>
          <w:rStyle w:val="VerbatimChar"/>
          <w:rFonts w:hint="eastAsia"/>
        </w:rPr>
        <w:t xml:space="preserve">數據新鮮度</w:t>
      </w:r>
      <w:r>
        <w:br/>
      </w:r>
      <w:r>
        <w:rPr>
          <w:rStyle w:val="VerbatimChar"/>
          <w:rFonts w:hint="eastAsia"/>
        </w:rPr>
        <w:t xml:space="preserve">樣本外合規</w:t>
      </w:r>
      <w:r>
        <w:br/>
      </w:r>
      <w:r>
        <w:rPr>
          <w:rStyle w:val="VerbatimChar"/>
          <w:rFonts w:hint="eastAsia"/>
        </w:rPr>
        <w:t xml:space="preserve">依賴完整性</w:t>
      </w:r>
      <w:r>
        <w:br/>
      </w:r>
      <w:r>
        <w:rPr>
          <w:rStyle w:val="VerbatimChar"/>
        </w:rPr>
        <w:t xml:space="preserve">Spec Hash </w:t>
      </w:r>
      <w:r>
        <w:rPr>
          <w:rStyle w:val="VerbatimChar"/>
          <w:rFonts w:hint="eastAsia"/>
        </w:rPr>
        <w:t xml:space="preserve">鎖定</w:t>
      </w:r>
      <w:r>
        <w:br/>
      </w:r>
      <w:r>
        <w:rPr>
          <w:rStyle w:val="VerbatimChar"/>
        </w:rPr>
        <w:t xml:space="preserve">Registry </w:t>
      </w:r>
      <w:r>
        <w:rPr>
          <w:rStyle w:val="VerbatimChar"/>
          <w:rFonts w:hint="eastAsia"/>
        </w:rPr>
        <w:t xml:space="preserve">證據齊全</w:t>
      </w:r>
      <w:r>
        <w:br/>
      </w:r>
      <w:r>
        <w:rPr>
          <w:rStyle w:val="VerbatimChar"/>
          <w:rFonts w:hint="eastAsia"/>
        </w:rPr>
        <w:t xml:space="preserve">回滾可行性</w:t>
      </w:r>
      <w:r>
        <w:br/>
      </w:r>
      <w:r>
        <w:rPr>
          <w:rStyle w:val="VerbatimChar"/>
          <w:rFonts w:hint="eastAsia"/>
        </w:rPr>
        <w:t xml:space="preserve">風控閾值合規</w:t>
      </w:r>
      <w:r>
        <w:br/>
      </w:r>
      <w:r>
        <w:rPr>
          <w:rStyle w:val="VerbatimChar"/>
          <w:rFonts w:hint="eastAsia"/>
        </w:rPr>
        <w:t xml:space="preserve">影子運行一致性</w:t>
      </w:r>
      <w:r>
        <w:br/>
      </w:r>
      <w:r>
        <w:rPr>
          <w:rStyle w:val="VerbatimChar"/>
          <w:rFonts w:hint="eastAsia"/>
        </w:rPr>
        <w:t xml:space="preserve">發布審批閉環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每一項有狀態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全部通過才顯示</w:t>
      </w:r>
      <w:r>
        <w:t xml:space="preserve"> 100%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點擊可查看定義與證據</w:t>
      </w:r>
    </w:p>
    <w:bookmarkEnd w:id="103"/>
    <w:bookmarkStart w:id="104" w:name="近期審計與事件日誌"/>
    <w:p>
      <w:pPr>
        <w:pStyle w:val="Heading3"/>
      </w:pPr>
      <w:r>
        <w:t xml:space="preserve">12.8 </w:t>
      </w:r>
      <w:r>
        <w:rPr>
          <w:rFonts w:hint="eastAsia"/>
        </w:rPr>
        <w:t xml:space="preserve">近期審計與事件日誌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時間</w:t>
      </w:r>
      <w:r>
        <w:br/>
      </w:r>
      <w:r>
        <w:rPr>
          <w:rStyle w:val="VerbatimChar"/>
          <w:rFonts w:hint="eastAsia"/>
        </w:rPr>
        <w:t xml:space="preserve">級別</w:t>
      </w:r>
      <w:r>
        <w:br/>
      </w:r>
      <w:r>
        <w:rPr>
          <w:rStyle w:val="VerbatimChar"/>
          <w:rFonts w:hint="eastAsia"/>
        </w:rPr>
        <w:t xml:space="preserve">類別</w:t>
      </w:r>
      <w:r>
        <w:br/>
      </w:r>
      <w:r>
        <w:rPr>
          <w:rStyle w:val="VerbatimChar"/>
          <w:rFonts w:hint="eastAsia"/>
        </w:rPr>
        <w:t xml:space="preserve">事件</w:t>
      </w:r>
      <w:r>
        <w:br/>
      </w:r>
      <w:r>
        <w:rPr>
          <w:rStyle w:val="VerbatimChar"/>
          <w:rFonts w:hint="eastAsia"/>
        </w:rPr>
        <w:t xml:space="preserve">涉及範圍</w:t>
      </w:r>
      <w:r>
        <w:br/>
      </w:r>
      <w:r>
        <w:rPr>
          <w:rStyle w:val="VerbatimChar"/>
          <w:rFonts w:hint="eastAsia"/>
        </w:rPr>
        <w:t xml:space="preserve">觸發者</w:t>
      </w:r>
      <w:r>
        <w:br/>
      </w:r>
      <w:r>
        <w:rPr>
          <w:rStyle w:val="VerbatimChar"/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級別：</w:t>
      </w:r>
    </w:p>
    <w:p>
      <w:pPr>
        <w:pStyle w:val="SourceCode"/>
      </w:pPr>
      <w:r>
        <w:rPr>
          <w:rStyle w:val="VerbatimChar"/>
        </w:rPr>
        <w:t xml:space="preserve">P0</w:t>
      </w:r>
      <w:r>
        <w:br/>
      </w:r>
      <w:r>
        <w:rPr>
          <w:rStyle w:val="VerbatimChar"/>
        </w:rPr>
        <w:t xml:space="preserve">P1</w:t>
      </w:r>
      <w:r>
        <w:br/>
      </w:r>
      <w:r>
        <w:rPr>
          <w:rStyle w:val="VerbatimChar"/>
        </w:rPr>
        <w:t xml:space="preserve">P2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59"/>
        </w:numPr>
      </w:pPr>
      <w:r>
        <w:t xml:space="preserve">P0 </w:t>
      </w:r>
      <w:r>
        <w:rPr>
          <w:rFonts w:hint="eastAsia"/>
        </w:rPr>
        <w:t xml:space="preserve">紅色</w:t>
      </w:r>
    </w:p>
    <w:p>
      <w:pPr>
        <w:pStyle w:val="Compact"/>
        <w:numPr>
          <w:ilvl w:val="0"/>
          <w:numId w:val="1059"/>
        </w:numPr>
      </w:pPr>
      <w:r>
        <w:t xml:space="preserve">P1 </w:t>
      </w:r>
      <w:r>
        <w:rPr>
          <w:rFonts w:hint="eastAsia"/>
        </w:rPr>
        <w:t xml:space="preserve">黃色</w:t>
      </w:r>
    </w:p>
    <w:p>
      <w:pPr>
        <w:pStyle w:val="Compact"/>
        <w:numPr>
          <w:ilvl w:val="0"/>
          <w:numId w:val="1059"/>
        </w:numPr>
      </w:pPr>
      <w:r>
        <w:t xml:space="preserve">P2 </w:t>
      </w:r>
      <w:r>
        <w:rPr>
          <w:rFonts w:hint="eastAsia"/>
        </w:rPr>
        <w:t xml:space="preserve">藍色或灰色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支持查看全部日誌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不允許刪除日誌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組件設計要求"/>
    <w:p>
      <w:pPr>
        <w:pStyle w:val="Heading2"/>
      </w:pPr>
      <w:r>
        <w:t xml:space="preserve">13. </w:t>
      </w:r>
      <w:r>
        <w:rPr>
          <w:rFonts w:hint="eastAsia"/>
        </w:rPr>
        <w:t xml:space="preserve">組件設計要求</w:t>
      </w:r>
    </w:p>
    <w:bookmarkStart w:id="106" w:name="核心組件列表"/>
    <w:p>
      <w:pPr>
        <w:pStyle w:val="Heading3"/>
      </w:pPr>
      <w:r>
        <w:t xml:space="preserve">13.1 </w:t>
      </w:r>
      <w:r>
        <w:rPr>
          <w:rFonts w:hint="eastAsia"/>
        </w:rPr>
        <w:t xml:space="preserve">核心組件列表</w:t>
      </w:r>
    </w:p>
    <w:p>
      <w:pPr>
        <w:pStyle w:val="FirstParagraph"/>
      </w:pPr>
      <w:r>
        <w:rPr>
          <w:rFonts w:hint="eastAsia"/>
        </w:rPr>
        <w:t xml:space="preserve">必須沉澱以下可復用組件：</w:t>
      </w:r>
    </w:p>
    <w:p>
      <w:pPr>
        <w:pStyle w:val="SourceCode"/>
      </w:pP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TopStatusBar</w:t>
      </w:r>
      <w:r>
        <w:br/>
      </w:r>
      <w:r>
        <w:rPr>
          <w:rStyle w:val="VerbatimChar"/>
        </w:rPr>
        <w:t xml:space="preserve">RightAuditPanel</w:t>
      </w:r>
      <w:r>
        <w:br/>
      </w:r>
      <w:r>
        <w:rPr>
          <w:rStyle w:val="VerbatimChar"/>
        </w:rPr>
        <w:t xml:space="preserve">StatusCard</w:t>
      </w:r>
      <w:r>
        <w:br/>
      </w:r>
      <w:r>
        <w:rPr>
          <w:rStyle w:val="VerbatimChar"/>
        </w:rPr>
        <w:t xml:space="preserve">MetricCard</w:t>
      </w:r>
      <w:r>
        <w:br/>
      </w:r>
      <w:r>
        <w:rPr>
          <w:rStyle w:val="VerbatimChar"/>
        </w:rPr>
        <w:t xml:space="preserve">GateCard</w:t>
      </w:r>
      <w:r>
        <w:br/>
      </w:r>
      <w:r>
        <w:rPr>
          <w:rStyle w:val="VerbatimChar"/>
        </w:rPr>
        <w:t xml:space="preserve">RiskBadge</w:t>
      </w:r>
      <w:r>
        <w:br/>
      </w:r>
      <w:r>
        <w:rPr>
          <w:rStyle w:val="VerbatimChar"/>
        </w:rPr>
        <w:t xml:space="preserve">HashCopy</w:t>
      </w:r>
      <w:r>
        <w:br/>
      </w:r>
      <w:r>
        <w:rPr>
          <w:rStyle w:val="VerbatimChar"/>
        </w:rPr>
        <w:t xml:space="preserve">EvidenceLink</w:t>
      </w:r>
      <w:r>
        <w:br/>
      </w:r>
      <w:r>
        <w:rPr>
          <w:rStyle w:val="VerbatimChar"/>
        </w:rPr>
        <w:t xml:space="preserve">DataFreshnessBadge</w:t>
      </w:r>
      <w:r>
        <w:br/>
      </w:r>
      <w:r>
        <w:rPr>
          <w:rStyle w:val="VerbatimChar"/>
        </w:rPr>
        <w:t xml:space="preserve">StrategyStatusBadge</w:t>
      </w:r>
      <w:r>
        <w:br/>
      </w:r>
      <w:r>
        <w:rPr>
          <w:rStyle w:val="VerbatimChar"/>
        </w:rPr>
        <w:t xml:space="preserve">PageHeader</w:t>
      </w:r>
      <w:r>
        <w:br/>
      </w:r>
      <w:r>
        <w:rPr>
          <w:rStyle w:val="VerbatimChar"/>
        </w:rPr>
        <w:t xml:space="preserve">SectionCard</w:t>
      </w:r>
      <w:r>
        <w:br/>
      </w:r>
      <w:r>
        <w:rPr>
          <w:rStyle w:val="VerbatimChar"/>
        </w:rPr>
        <w:t xml:space="preserve">AuditTimeline</w:t>
      </w:r>
      <w:r>
        <w:br/>
      </w:r>
      <w:r>
        <w:rPr>
          <w:rStyle w:val="VerbatimChar"/>
        </w:rPr>
        <w:t xml:space="preserve">RiskTable</w:t>
      </w:r>
      <w:r>
        <w:br/>
      </w:r>
      <w:r>
        <w:rPr>
          <w:rStyle w:val="VerbatimChar"/>
        </w:rPr>
        <w:t xml:space="preserve">FactorChart</w:t>
      </w:r>
      <w:r>
        <w:br/>
      </w:r>
      <w:r>
        <w:rPr>
          <w:rStyle w:val="VerbatimChar"/>
        </w:rPr>
        <w:t xml:space="preserve">BacktestChart</w:t>
      </w:r>
      <w:r>
        <w:br/>
      </w:r>
      <w:r>
        <w:rPr>
          <w:rStyle w:val="VerbatimChar"/>
        </w:rPr>
        <w:t xml:space="preserve">Heatmap</w:t>
      </w:r>
      <w:r>
        <w:br/>
      </w:r>
      <w:r>
        <w:rPr>
          <w:rStyle w:val="VerbatimChar"/>
        </w:rPr>
        <w:t xml:space="preserve">PipelineStepper</w:t>
      </w:r>
      <w:r>
        <w:br/>
      </w:r>
      <w:r>
        <w:rPr>
          <w:rStyle w:val="VerbatimChar"/>
        </w:rPr>
        <w:t xml:space="preserve">EmptyState</w:t>
      </w:r>
      <w:r>
        <w:br/>
      </w:r>
      <w:r>
        <w:rPr>
          <w:rStyle w:val="VerbatimChar"/>
        </w:rPr>
        <w:t xml:space="preserve">LoadingSkeleton</w:t>
      </w:r>
      <w:r>
        <w:br/>
      </w:r>
      <w:r>
        <w:rPr>
          <w:rStyle w:val="VerbatimChar"/>
        </w:rPr>
        <w:t xml:space="preserve">ErrorBoundary</w:t>
      </w:r>
    </w:p>
    <w:bookmarkEnd w:id="106"/>
    <w:bookmarkStart w:id="107" w:name="statuscard"/>
    <w:p>
      <w:pPr>
        <w:pStyle w:val="Heading3"/>
      </w:pPr>
      <w:r>
        <w:t xml:space="preserve">13.2 StatusCard</w:t>
      </w:r>
    </w:p>
    <w:p>
      <w:pPr>
        <w:pStyle w:val="FirstParagraph"/>
      </w:pPr>
      <w:r>
        <w:rPr>
          <w:rFonts w:hint="eastAsia"/>
        </w:rPr>
        <w:t xml:space="preserve">用途：展示核心狀態。</w:t>
      </w:r>
    </w:p>
    <w:p>
      <w:pPr>
        <w:pStyle w:val="BodyText"/>
      </w:pPr>
      <w:r>
        <w:rPr>
          <w:rFonts w:hint="eastAsia"/>
        </w:rPr>
        <w:t xml:space="preserve">Props：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StatusCardProps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metriccard"/>
    <w:p>
      <w:pPr>
        <w:pStyle w:val="Heading3"/>
      </w:pPr>
      <w:r>
        <w:t xml:space="preserve">13.3 MetricCard</w:t>
      </w:r>
    </w:p>
    <w:p>
      <w:pPr>
        <w:pStyle w:val="FirstParagraph"/>
      </w:pPr>
      <w:r>
        <w:rPr>
          <w:rFonts w:hint="eastAsia"/>
        </w:rPr>
        <w:t xml:space="preserve">用途：展示數值指標。</w:t>
      </w:r>
    </w:p>
    <w:p>
      <w:pPr>
        <w:pStyle w:val="BodyText"/>
      </w:pPr>
      <w:r>
        <w:rPr>
          <w:rFonts w:hint="eastAsia"/>
        </w:rPr>
        <w:t xml:space="preserve">Props：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MetricCardProps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deltaLabel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precision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108"/>
    <w:bookmarkStart w:id="109" w:name="gatecard"/>
    <w:p>
      <w:pPr>
        <w:pStyle w:val="Heading3"/>
      </w:pPr>
      <w:r>
        <w:t xml:space="preserve">13.4 GateCard</w:t>
      </w:r>
    </w:p>
    <w:p>
      <w:pPr>
        <w:pStyle w:val="FirstParagraph"/>
      </w:pPr>
      <w:r>
        <w:rPr>
          <w:rFonts w:hint="eastAsia"/>
        </w:rPr>
        <w:t xml:space="preserve">用途：展示門禁狀態。</w:t>
      </w:r>
    </w:p>
    <w:p>
      <w:pPr>
        <w:pStyle w:val="BodyText"/>
      </w:pPr>
      <w:r>
        <w:rPr>
          <w:rFonts w:hint="eastAsia"/>
        </w:rPr>
        <w:t xml:space="preserve">Props：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GateCardProps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lastCheckedAt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evidenceUrl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109"/>
    <w:bookmarkStart w:id="110" w:name="riskbadge"/>
    <w:p>
      <w:pPr>
        <w:pStyle w:val="Heading3"/>
      </w:pPr>
      <w:r>
        <w:t xml:space="preserve">13.5 RiskBadge</w:t>
      </w:r>
    </w:p>
    <w:p>
      <w:pPr>
        <w:pStyle w:val="FirstParagraph"/>
      </w:pPr>
      <w:r>
        <w:rPr>
          <w:rFonts w:hint="eastAsia"/>
        </w:rPr>
        <w:t xml:space="preserve">用途：展示風險等級。</w:t>
      </w:r>
    </w:p>
    <w:p>
      <w:pPr>
        <w:pStyle w:val="BodyText"/>
      </w:pPr>
      <w:r>
        <w:rPr>
          <w:rFonts w:hint="eastAsia"/>
        </w:rPr>
        <w:t xml:space="preserve">Props：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RiskBadgeProps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110"/>
    <w:bookmarkStart w:id="111" w:name="hashcopy"/>
    <w:p>
      <w:pPr>
        <w:pStyle w:val="Heading3"/>
      </w:pPr>
      <w:r>
        <w:t xml:space="preserve">13.6 HashCopy</w:t>
      </w:r>
    </w:p>
    <w:p>
      <w:pPr>
        <w:pStyle w:val="FirstParagraph"/>
      </w:pPr>
      <w:r>
        <w:rPr>
          <w:rFonts w:hint="eastAsia"/>
        </w:rPr>
        <w:t xml:space="preserve">用途：展示並複製</w:t>
      </w:r>
      <w:r>
        <w:t xml:space="preserve"> Spec Hash、Data Fingerprint、Git Commit。</w:t>
      </w:r>
    </w:p>
    <w:p>
      <w:pPr>
        <w:pStyle w:val="BodyText"/>
      </w:pPr>
      <w:r>
        <w:rPr>
          <w:rFonts w:hint="eastAsia"/>
        </w:rPr>
        <w:t xml:space="preserve">Props：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HashCopyProps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short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1" w:name="api-數據要求"/>
    <w:p>
      <w:pPr>
        <w:pStyle w:val="Heading2"/>
      </w:pPr>
      <w:r>
        <w:t xml:space="preserve">14. API </w:t>
      </w:r>
      <w:r>
        <w:rPr>
          <w:rFonts w:hint="eastAsia"/>
        </w:rPr>
        <w:t xml:space="preserve">數據要求</w:t>
      </w:r>
    </w:p>
    <w:bookmarkStart w:id="113" w:name="今日操作台-api"/>
    <w:p>
      <w:pPr>
        <w:pStyle w:val="Heading3"/>
      </w:pPr>
      <w:r>
        <w:t xml:space="preserve">14.1 </w:t>
      </w:r>
      <w:r>
        <w:rPr>
          <w:rFonts w:hint="eastAsia"/>
        </w:rPr>
        <w:t xml:space="preserve">今日操作台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建議端點：</w:t>
      </w:r>
    </w:p>
    <w:p>
      <w:pPr>
        <w:pStyle w:val="SourceCode"/>
      </w:pPr>
      <w:r>
        <w:rPr>
          <w:rStyle w:val="VerbatimChar"/>
        </w:rPr>
        <w:t xml:space="preserve">GET /api/dashboard/today</w:t>
      </w:r>
    </w:p>
    <w:p>
      <w:pPr>
        <w:pStyle w:val="FirstParagraph"/>
      </w:pPr>
      <w:r>
        <w:rPr>
          <w:rFonts w:hint="eastAsia"/>
        </w:rPr>
        <w:t xml:space="preserve">返回字段：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TodayDashboardResponse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latestDataDate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dataStatus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specHash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br/>
      </w:r>
      <w:r>
        <w:rPr>
          <w:rStyle w:val="NormalTok"/>
        </w:rPr>
        <w:t xml:space="preserve">    executable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regime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'bear'</w:t>
      </w:r>
      <w:r>
        <w:br/>
      </w:r>
      <w:r>
        <w:rPr>
          <w:rStyle w:val="NormalTok"/>
        </w:rPr>
        <w:t xml:space="preserve">    targetExposure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currentExposure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bandExposure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nextRebalanceDays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readiness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GateStatus[]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publishTime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deploymentId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dataFingerprint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13"/>
    <w:bookmarkStart w:id="114" w:name="信號審計-api"/>
    <w:p>
      <w:pPr>
        <w:pStyle w:val="Heading3"/>
      </w:pPr>
      <w:r>
        <w:t xml:space="preserve">14.2 </w:t>
      </w:r>
      <w:r>
        <w:rPr>
          <w:rFonts w:hint="eastAsia"/>
        </w:rPr>
        <w:t xml:space="preserve">信號審計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/api/signals/:date/audit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SignalAuditResponse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signalDate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marketRegime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bandExposure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publishStatus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specHash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GateStatus[]</w:t>
      </w:r>
      <w:r>
        <w:br/>
      </w:r>
      <w:r>
        <w:rPr>
          <w:rStyle w:val="NormalTok"/>
        </w:rPr>
        <w:t xml:space="preserve"> 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inputCount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outputCount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rejectedCount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  top25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SignalCandidate[]</w:t>
      </w:r>
      <w:r>
        <w:br/>
      </w:r>
      <w:r>
        <w:rPr>
          <w:rStyle w:val="NormalTok"/>
        </w:rPr>
        <w:t xml:space="preserve">  executionRisk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ExecutionRisk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SignalMetadata</w:t>
      </w:r>
      <w:r>
        <w:br/>
      </w:r>
      <w:r>
        <w:rPr>
          <w:rStyle w:val="NormalTok"/>
        </w:rPr>
        <w:t xml:space="preserve">}</w:t>
      </w:r>
    </w:p>
    <w:bookmarkEnd w:id="114"/>
    <w:bookmarkStart w:id="115" w:name="組合風控-api"/>
    <w:p>
      <w:pPr>
        <w:pStyle w:val="Heading3"/>
      </w:pPr>
      <w:r>
        <w:t xml:space="preserve">14.3 </w:t>
      </w:r>
      <w:r>
        <w:rPr>
          <w:rFonts w:hint="eastAsia"/>
        </w:rPr>
        <w:t xml:space="preserve">組合風控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/api/portfolio/risk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PortfolioRiskResponse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riskBudgetUsage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capacityUsage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estimatedSlippageBps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exposures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smallCap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liquidity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industryConcentration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singleNameConcentration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turnoverPressure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holdings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HoldingRisk[]</w:t>
      </w:r>
      <w:r>
        <w:br/>
      </w:r>
      <w:r>
        <w:rPr>
          <w:rStyle w:val="NormalTok"/>
        </w:rPr>
        <w:t xml:space="preserve">  stressTests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StressTestResult[]</w:t>
      </w:r>
      <w:r>
        <w:br/>
      </w:r>
      <w:r>
        <w:rPr>
          <w:rStyle w:val="NormalTok"/>
        </w:rPr>
        <w:t xml:space="preserve">}</w:t>
      </w:r>
    </w:p>
    <w:bookmarkEnd w:id="115"/>
    <w:bookmarkStart w:id="116" w:name="策略台帳-api"/>
    <w:p>
      <w:pPr>
        <w:pStyle w:val="Heading3"/>
      </w:pPr>
      <w:r>
        <w:t xml:space="preserve">14.4 </w:t>
      </w:r>
      <w:r>
        <w:rPr>
          <w:rFonts w:hint="eastAsia"/>
        </w:rPr>
        <w:t xml:space="preserve">策略台帳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/api/strategies</w:t>
      </w:r>
      <w:r>
        <w:br/>
      </w:r>
      <w:r>
        <w:rPr>
          <w:rStyle w:val="VerbatimChar"/>
        </w:rPr>
        <w:t xml:space="preserve">GET /api/strategies/:id</w:t>
      </w:r>
    </w:p>
    <w:p>
      <w:pPr>
        <w:pStyle w:val="FirstParagraph"/>
      </w:pPr>
      <w:r>
        <w:rPr>
          <w:rFonts w:hint="eastAsia"/>
        </w:rPr>
        <w:t xml:space="preserve">策略列表字段：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StrategyListItem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'RETIRED'</w:t>
      </w:r>
      <w:r>
        <w:br/>
      </w:r>
      <w:r>
        <w:rPr>
          <w:rStyle w:val="NormalTok"/>
        </w:rPr>
        <w:t xml:space="preserve">  annualReturn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sharpe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maxDrawdown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dsrPValue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correlation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lastReviewDate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策略詳情字段：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StrategyDetail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StrategyIdentity</w:t>
      </w:r>
      <w:r>
        <w:br/>
      </w:r>
      <w:r>
        <w:rPr>
          <w:rStyle w:val="NormalTok"/>
        </w:rPr>
        <w:t xml:space="preserve">  thesis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applicableMarket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failureSignals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lifecycle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LifecycleEvent[]</w:t>
      </w:r>
      <w:r>
        <w:br/>
      </w:r>
      <w:r>
        <w:rPr>
          <w:rStyle w:val="NormalTok"/>
        </w:rPr>
        <w:t xml:space="preserve">  nineGates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GateStatus[]</w:t>
      </w:r>
      <w:r>
        <w:br/>
      </w:r>
      <w:r>
        <w:rPr>
          <w:rStyle w:val="NormalTok"/>
        </w:rPr>
        <w:t xml:space="preserve">  auditLogs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AuditLog[]</w:t>
      </w:r>
      <w:r>
        <w:br/>
      </w:r>
      <w:r>
        <w:rPr>
          <w:rStyle w:val="NormalTok"/>
        </w:rPr>
        <w:t xml:space="preserve">}</w:t>
      </w:r>
    </w:p>
    <w:bookmarkEnd w:id="116"/>
    <w:bookmarkStart w:id="117" w:name="因子研究-api"/>
    <w:p>
      <w:pPr>
        <w:pStyle w:val="Heading3"/>
      </w:pPr>
      <w:r>
        <w:t xml:space="preserve">14.5 </w:t>
      </w:r>
      <w:r>
        <w:rPr>
          <w:rFonts w:hint="eastAsia"/>
        </w:rPr>
        <w:t xml:space="preserve">因子研究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/api/factors</w:t>
      </w:r>
      <w:r>
        <w:br/>
      </w:r>
      <w:r>
        <w:rPr>
          <w:rStyle w:val="VerbatimChar"/>
        </w:rPr>
        <w:t xml:space="preserve">GET /api/factors/:id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FactorDetail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icir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neutralizedIcir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icSeries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TimeSeriesPoint[]</w:t>
      </w:r>
      <w:r>
        <w:br/>
      </w:r>
      <w:r>
        <w:rPr>
          <w:rStyle w:val="NormalTok"/>
        </w:rPr>
        <w:t xml:space="preserve">  groupReturns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GroupReturn[]</w:t>
      </w:r>
      <w:r>
        <w:br/>
      </w:r>
      <w:r>
        <w:rPr>
          <w:rStyle w:val="NormalTok"/>
        </w:rPr>
        <w:t xml:space="preserve">  monotonicity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MonotonicityTable</w:t>
      </w:r>
      <w:r>
        <w:br/>
      </w:r>
      <w:r>
        <w:rPr>
          <w:rStyle w:val="NormalTok"/>
        </w:rPr>
        <w:t xml:space="preserve">  costSensitivity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CostSensitivity</w:t>
      </w:r>
      <w:r>
        <w:br/>
      </w:r>
      <w:r>
        <w:rPr>
          <w:rStyle w:val="NormalTok"/>
        </w:rPr>
        <w:t xml:space="preserve">  styleCorrelation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CorrelationMatrix</w:t>
      </w:r>
      <w:r>
        <w:br/>
      </w:r>
      <w:r>
        <w:rPr>
          <w:rStyle w:val="NormalTok"/>
        </w:rPr>
        <w:t xml:space="preserve">}</w:t>
      </w:r>
    </w:p>
    <w:bookmarkEnd w:id="117"/>
    <w:bookmarkStart w:id="118" w:name="回測實驗-api"/>
    <w:p>
      <w:pPr>
        <w:pStyle w:val="Heading3"/>
      </w:pPr>
      <w:r>
        <w:t xml:space="preserve">14.6 </w:t>
      </w:r>
      <w:r>
        <w:rPr>
          <w:rFonts w:hint="eastAsia"/>
        </w:rPr>
        <w:t xml:space="preserve">回測實驗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/api/backtests/:id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BacktestResponse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annualReturn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sharpe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maxDrawdown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calmar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turnover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netAfterCost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navSeries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TimeSeriesPoint[]</w:t>
      </w:r>
      <w:r>
        <w:br/>
      </w:r>
      <w:r>
        <w:rPr>
          <w:rStyle w:val="NormalTok"/>
        </w:rPr>
        <w:t xml:space="preserve">  drawdownSeries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TimeSeriesPoint[]</w:t>
      </w:r>
      <w:r>
        <w:br/>
      </w:r>
      <w:r>
        <w:rPr>
          <w:rStyle w:val="NormalTok"/>
        </w:rPr>
        <w:t xml:space="preserve">  theoreticalVsReal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theoretical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PerformanceStats</w:t>
      </w:r>
      <w:r>
        <w:br/>
      </w:r>
      <w:r>
        <w:rPr>
          <w:rStyle w:val="NormalTok"/>
        </w:rPr>
        <w:t xml:space="preserve">    realExecution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PerformanceStats</w:t>
      </w:r>
      <w:r>
        <w:br/>
      </w:r>
      <w:r>
        <w:rPr>
          <w:rStyle w:val="NormalTok"/>
        </w:rPr>
        <w:t xml:space="preserve">    diff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PerformanceStats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SegmentPerformance[]</w:t>
      </w:r>
      <w:r>
        <w:br/>
      </w:r>
      <w:r>
        <w:rPr>
          <w:rStyle w:val="NormalTok"/>
        </w:rPr>
        <w:t xml:space="preserve">  parameterSensitivity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HeatmapData</w:t>
      </w:r>
      <w:r>
        <w:br/>
      </w:r>
      <w:r>
        <w:rPr>
          <w:rStyle w:val="NormalTok"/>
        </w:rPr>
        <w:t xml:space="preserve">  yearlyReturns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YearlyReturn[]</w:t>
      </w:r>
      <w:r>
        <w:br/>
      </w:r>
      <w:r>
        <w:rPr>
          <w:rStyle w:val="NormalTok"/>
        </w:rPr>
        <w:t xml:space="preserve">  tradeStats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TradeStats</w:t>
      </w:r>
      <w:r>
        <w:br/>
      </w:r>
      <w:r>
        <w:rPr>
          <w:rStyle w:val="NormalTok"/>
        </w:rPr>
        <w:t xml:space="preserve">}</w:t>
      </w:r>
    </w:p>
    <w:bookmarkEnd w:id="118"/>
    <w:bookmarkStart w:id="119" w:name="數據健康-api"/>
    <w:p>
      <w:pPr>
        <w:pStyle w:val="Heading3"/>
      </w:pPr>
      <w:r>
        <w:t xml:space="preserve">14.7 </w:t>
      </w:r>
      <w:r>
        <w:rPr>
          <w:rFonts w:hint="eastAsia"/>
        </w:rPr>
        <w:t xml:space="preserve">數據健康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/api/data/health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DataHealthResponse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latestTradeDate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stockCoverage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pitPassRate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qualityScore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updateDelayMinutes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sourceStatus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pipelines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PipelineStatus[]</w:t>
      </w:r>
      <w:r>
        <w:br/>
      </w:r>
      <w:r>
        <w:rPr>
          <w:rStyle w:val="NormalTok"/>
        </w:rPr>
        <w:t xml:space="preserve">  qualityChecks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QualityCheck[]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DataSourceHealth[]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DataIssue[]</w:t>
      </w:r>
      <w:r>
        <w:br/>
      </w:r>
      <w:r>
        <w:rPr>
          <w:rStyle w:val="NormalTok"/>
        </w:rPr>
        <w:t xml:space="preserve">}</w:t>
      </w:r>
    </w:p>
    <w:bookmarkEnd w:id="119"/>
    <w:bookmarkStart w:id="120" w:name="系統治理-api"/>
    <w:p>
      <w:pPr>
        <w:pStyle w:val="Heading3"/>
      </w:pPr>
      <w:r>
        <w:t xml:space="preserve">14.8 </w:t>
      </w:r>
      <w:r>
        <w:rPr>
          <w:rFonts w:hint="eastAsia"/>
        </w:rPr>
        <w:t xml:space="preserve">系統治理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/api/system/governance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GovernanceResponse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deployStatus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deployVersion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deployTime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ciPassRate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currentStrategyIdentity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registryConsistency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Alert[]</w:t>
      </w:r>
      <w:r>
        <w:br/>
      </w:r>
      <w:r>
        <w:rPr>
          <w:rStyle w:val="NormalTok"/>
        </w:rPr>
        <w:t xml:space="preserve">  architectureLayers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ArchitectureLayer[]</w:t>
      </w:r>
      <w:r>
        <w:br/>
      </w:r>
      <w:r>
        <w:rPr>
          <w:rStyle w:val="NormalTok"/>
        </w:rPr>
        <w:t xml:space="preserve">  ciGuards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CIGuard[]</w:t>
      </w:r>
      <w:r>
        <w:br/>
      </w:r>
      <w:r>
        <w:rPr>
          <w:rStyle w:val="NormalTok"/>
        </w:rPr>
        <w:t xml:space="preserve">  governanceGrid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GateStatus[]</w:t>
      </w:r>
      <w:r>
        <w:br/>
      </w:r>
      <w:r>
        <w:rPr>
          <w:rStyle w:val="NormalTok"/>
        </w:rPr>
        <w:t xml:space="preserve">  auditLogs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AuditLog[]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前端狀態管理要求"/>
    <w:p>
      <w:pPr>
        <w:pStyle w:val="Heading2"/>
      </w:pPr>
      <w:r>
        <w:t xml:space="preserve">15. </w:t>
      </w:r>
      <w:r>
        <w:rPr>
          <w:rFonts w:hint="eastAsia"/>
        </w:rPr>
        <w:t xml:space="preserve">前端狀態管理要求</w:t>
      </w:r>
    </w:p>
    <w:bookmarkStart w:id="122" w:name="zustand-store"/>
    <w:p>
      <w:pPr>
        <w:pStyle w:val="Heading3"/>
      </w:pPr>
      <w:r>
        <w:t xml:space="preserve">15.1 Zustand Store</w:t>
      </w:r>
    </w:p>
    <w:p>
      <w:pPr>
        <w:pStyle w:val="FirstParagraph"/>
      </w:pPr>
      <w:r>
        <w:rPr>
          <w:rFonts w:hint="eastAsia"/>
        </w:rPr>
        <w:t xml:space="preserve">建議</w:t>
      </w:r>
      <w:r>
        <w:t xml:space="preserve"> store </w:t>
      </w:r>
      <w:r>
        <w:rPr>
          <w:rFonts w:hint="eastAsia"/>
        </w:rPr>
        <w:t xml:space="preserve">拆分：</w:t>
      </w:r>
    </w:p>
    <w:p>
      <w:pPr>
        <w:pStyle w:val="SourceCode"/>
      </w:pPr>
      <w:r>
        <w:rPr>
          <w:rStyle w:val="VerbatimChar"/>
        </w:rPr>
        <w:t xml:space="preserve">useAppStore</w:t>
      </w:r>
      <w:r>
        <w:br/>
      </w:r>
      <w:r>
        <w:rPr>
          <w:rStyle w:val="VerbatimChar"/>
        </w:rPr>
        <w:t xml:space="preserve">useLayoutStore</w:t>
      </w:r>
      <w:r>
        <w:br/>
      </w:r>
      <w:r>
        <w:rPr>
          <w:rStyle w:val="VerbatimChar"/>
        </w:rPr>
        <w:t xml:space="preserve">useStrategyStore</w:t>
      </w:r>
      <w:r>
        <w:br/>
      </w:r>
      <w:r>
        <w:rPr>
          <w:rStyle w:val="VerbatimChar"/>
        </w:rPr>
        <w:t xml:space="preserve">useDashboardStore</w:t>
      </w:r>
      <w:r>
        <w:br/>
      </w:r>
      <w:r>
        <w:rPr>
          <w:rStyle w:val="VerbatimChar"/>
        </w:rPr>
        <w:t xml:space="preserve">useAuditStore</w:t>
      </w:r>
      <w:r>
        <w:br/>
      </w:r>
      <w:r>
        <w:rPr>
          <w:rStyle w:val="VerbatimChar"/>
        </w:rPr>
        <w:t xml:space="preserve">useRiskStore</w:t>
      </w:r>
      <w:r>
        <w:br/>
      </w:r>
      <w:r>
        <w:rPr>
          <w:rStyle w:val="VerbatimChar"/>
        </w:rPr>
        <w:t xml:space="preserve">useAIStore</w:t>
      </w:r>
    </w:p>
    <w:bookmarkEnd w:id="122"/>
    <w:bookmarkStart w:id="123" w:name="useappstore"/>
    <w:p>
      <w:pPr>
        <w:pStyle w:val="Heading3"/>
      </w:pPr>
      <w:r>
        <w:t xml:space="preserve">15.2 useAppStore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AppStore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currentDate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latestDataDate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selectedStrategyId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selectedStrategyVersion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dataStatus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}</w:t>
      </w:r>
    </w:p>
    <w:bookmarkEnd w:id="123"/>
    <w:bookmarkStart w:id="124" w:name="uselayoutstore"/>
    <w:p>
      <w:pPr>
        <w:pStyle w:val="Heading3"/>
      </w:pPr>
      <w:r>
        <w:t xml:space="preserve">15.3 useLayoutStore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LayoutStore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sidebarCollapsed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rightPanelWidth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br/>
      </w:r>
      <w:r>
        <w:rPr>
          <w:rStyle w:val="NormalTok"/>
        </w:rPr>
        <w:t xml:space="preserve">}</w:t>
      </w:r>
    </w:p>
    <w:bookmarkEnd w:id="124"/>
    <w:bookmarkStart w:id="125" w:name="useaistore"/>
    <w:p>
      <w:pPr>
        <w:pStyle w:val="Heading3"/>
      </w:pPr>
      <w:r>
        <w:t xml:space="preserve">15.4 useAIStore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AIStore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currentPageContext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suggestedQuestions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AIMessage[]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頁面切換時更新</w:t>
      </w:r>
      <w:r>
        <w:t xml:space="preserve"> AI context</w:t>
      </w:r>
    </w:p>
    <w:p>
      <w:pPr>
        <w:pStyle w:val="Compact"/>
        <w:numPr>
          <w:ilvl w:val="0"/>
          <w:numId w:val="1060"/>
        </w:numPr>
      </w:pPr>
      <w:r>
        <w:t xml:space="preserve">AI </w:t>
      </w:r>
      <w:r>
        <w:rPr>
          <w:rFonts w:hint="eastAsia"/>
        </w:rPr>
        <w:t xml:space="preserve">問題必須帶</w:t>
      </w:r>
      <w:r>
        <w:t xml:space="preserve"> pageContext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不允許</w:t>
      </w:r>
      <w:r>
        <w:t xml:space="preserve"> AI </w:t>
      </w:r>
      <w:r>
        <w:rPr>
          <w:rFonts w:hint="eastAsia"/>
        </w:rPr>
        <w:t xml:space="preserve">自行讀取不在當前上下文的敏感操作數據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數據刷新策略"/>
    <w:p>
      <w:pPr>
        <w:pStyle w:val="Heading2"/>
      </w:pPr>
      <w:r>
        <w:t xml:space="preserve">16. </w:t>
      </w:r>
      <w:r>
        <w:rPr>
          <w:rFonts w:hint="eastAsia"/>
        </w:rPr>
        <w:t xml:space="preserve">數據刷新策略</w:t>
      </w:r>
    </w:p>
    <w:bookmarkStart w:id="127" w:name="全局刷新"/>
    <w:p>
      <w:pPr>
        <w:pStyle w:val="Heading3"/>
      </w:pPr>
      <w:r>
        <w:t xml:space="preserve">16.1 </w:t>
      </w:r>
      <w:r>
        <w:rPr>
          <w:rFonts w:hint="eastAsia"/>
        </w:rPr>
        <w:t xml:space="preserve">全局刷新</w:t>
      </w:r>
    </w:p>
    <w:p>
      <w:pPr>
        <w:pStyle w:val="FirstParagraph"/>
      </w:pPr>
      <w:r>
        <w:rPr>
          <w:rFonts w:hint="eastAsia"/>
        </w:rPr>
        <w:t xml:space="preserve">默認：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今日操作台：30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組合風控：60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信號審計：60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策略台帳：5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分鐘</w:t>
      </w:r>
      <w:r>
        <w:br/>
      </w:r>
      <w:r>
        <w:rPr>
          <w:rStyle w:val="VerbatimChar"/>
          <w:rFonts w:hint="eastAsia"/>
        </w:rPr>
        <w:t xml:space="preserve">因子研究：5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分鐘</w:t>
      </w:r>
      <w:r>
        <w:br/>
      </w:r>
      <w:r>
        <w:rPr>
          <w:rStyle w:val="VerbatimChar"/>
          <w:rFonts w:hint="eastAsia"/>
        </w:rPr>
        <w:t xml:space="preserve">回測實驗：不自動刷新</w:t>
      </w:r>
      <w:r>
        <w:br/>
      </w:r>
      <w:r>
        <w:rPr>
          <w:rStyle w:val="VerbatimChar"/>
          <w:rFonts w:hint="eastAsia"/>
        </w:rPr>
        <w:t xml:space="preserve">數據健康：30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系統治理：30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</w:p>
    <w:bookmarkEnd w:id="127"/>
    <w:bookmarkStart w:id="128" w:name="刷新要求"/>
    <w:p>
      <w:pPr>
        <w:pStyle w:val="Heading3"/>
      </w:pPr>
      <w:r>
        <w:t xml:space="preserve">16.2 </w:t>
      </w:r>
      <w:r>
        <w:rPr>
          <w:rFonts w:hint="eastAsia"/>
        </w:rPr>
        <w:t xml:space="preserve">刷新要求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請求要有</w:t>
      </w:r>
      <w:r>
        <w:t xml:space="preserve"> loading skeleton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刷新失敗不能清空舊數據</w:t>
      </w:r>
    </w:p>
    <w:p>
      <w:pPr>
        <w:pStyle w:val="Compact"/>
        <w:numPr>
          <w:ilvl w:val="0"/>
          <w:numId w:val="1061"/>
        </w:numPr>
      </w:pPr>
      <w:r>
        <w:t xml:space="preserve">API </w:t>
      </w:r>
      <w:r>
        <w:rPr>
          <w:rFonts w:hint="eastAsia"/>
        </w:rPr>
        <w:t xml:space="preserve">失敗時顯示上次成功時間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關鍵頁面支持手動刷新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刷新後若狀態變更，應有輕量提示</w:t>
      </w:r>
    </w:p>
    <w:bookmarkEnd w:id="128"/>
    <w:bookmarkStart w:id="129" w:name="數據版本指紋"/>
    <w:p>
      <w:pPr>
        <w:pStyle w:val="Heading3"/>
      </w:pPr>
      <w:r>
        <w:t xml:space="preserve">16.3 </w:t>
      </w:r>
      <w:r>
        <w:rPr>
          <w:rFonts w:hint="eastAsia"/>
        </w:rPr>
        <w:t xml:space="preserve">數據版本指紋</w:t>
      </w:r>
    </w:p>
    <w:p>
      <w:pPr>
        <w:pStyle w:val="FirstParagraph"/>
      </w:pPr>
      <w:r>
        <w:rPr>
          <w:rFonts w:hint="eastAsia"/>
        </w:rPr>
        <w:t xml:space="preserve">前端需要顯示並緩存：</w:t>
      </w:r>
    </w:p>
    <w:p>
      <w:pPr>
        <w:pStyle w:val="SourceCode"/>
      </w:pPr>
      <w:r>
        <w:rPr>
          <w:rStyle w:val="VerbatimChar"/>
        </w:rPr>
        <w:t xml:space="preserve">dataFingerprint</w:t>
      </w:r>
      <w:r>
        <w:br/>
      </w:r>
      <w:r>
        <w:rPr>
          <w:rStyle w:val="VerbatimChar"/>
        </w:rPr>
        <w:t xml:space="preserve">specHash</w:t>
      </w:r>
      <w:r>
        <w:br/>
      </w:r>
      <w:r>
        <w:rPr>
          <w:rStyle w:val="VerbatimChar"/>
        </w:rPr>
        <w:t xml:space="preserve">deployId</w:t>
      </w:r>
      <w:r>
        <w:br/>
      </w:r>
      <w:r>
        <w:rPr>
          <w:rStyle w:val="VerbatimChar"/>
        </w:rPr>
        <w:t xml:space="preserve">gitCommit</w:t>
      </w:r>
      <w:r>
        <w:br/>
      </w:r>
      <w:r>
        <w:rPr>
          <w:rStyle w:val="VerbatimChar"/>
        </w:rPr>
        <w:t xml:space="preserve">lastUpdatedAt</w:t>
      </w:r>
    </w:p>
    <w:p>
      <w:pPr>
        <w:pStyle w:val="FirstParagraph"/>
      </w:pPr>
      <w:r>
        <w:rPr>
          <w:rFonts w:hint="eastAsia"/>
        </w:rPr>
        <w:t xml:space="preserve">若指紋變化：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今日操作台刷新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信號審計重新拉取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面板重新生成摘要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權限與安全要求"/>
    <w:p>
      <w:pPr>
        <w:pStyle w:val="Heading2"/>
      </w:pPr>
      <w:r>
        <w:t xml:space="preserve">17. </w:t>
      </w:r>
      <w:r>
        <w:rPr>
          <w:rFonts w:hint="eastAsia"/>
        </w:rPr>
        <w:t xml:space="preserve">權限與安全要求</w:t>
      </w:r>
    </w:p>
    <w:bookmarkStart w:id="131" w:name="權限模型"/>
    <w:p>
      <w:pPr>
        <w:pStyle w:val="Heading3"/>
      </w:pPr>
      <w:r>
        <w:t xml:space="preserve">17.1 </w:t>
      </w:r>
      <w:r>
        <w:rPr>
          <w:rFonts w:hint="eastAsia"/>
        </w:rPr>
        <w:t xml:space="preserve">權限模型</w:t>
      </w:r>
    </w:p>
    <w:p>
      <w:pPr>
        <w:pStyle w:val="FirstParagraph"/>
      </w:pPr>
      <w:r>
        <w:rPr>
          <w:rFonts w:hint="eastAsia"/>
        </w:rPr>
        <w:t xml:space="preserve">初期可以簡化為三類：</w:t>
      </w:r>
    </w:p>
    <w:p>
      <w:pPr>
        <w:pStyle w:val="SourceCode"/>
      </w:pPr>
      <w:r>
        <w:rPr>
          <w:rStyle w:val="VerbatimChar"/>
          <w:rFonts w:hint="eastAsia"/>
        </w:rPr>
        <w:t xml:space="preserve">viewer：只讀查看</w:t>
      </w:r>
      <w:r>
        <w:br/>
      </w:r>
      <w:r>
        <w:rPr>
          <w:rStyle w:val="VerbatimChar"/>
          <w:rFonts w:hint="eastAsia"/>
        </w:rPr>
        <w:t xml:space="preserve">researcher：查看研究與實驗</w:t>
      </w:r>
      <w:r>
        <w:br/>
      </w:r>
      <w:r>
        <w:rPr>
          <w:rStyle w:val="VerbatimChar"/>
          <w:rFonts w:hint="eastAsia"/>
        </w:rPr>
        <w:t xml:space="preserve">admin：系統治理與配置查看</w:t>
      </w:r>
    </w:p>
    <w:bookmarkEnd w:id="131"/>
    <w:bookmarkStart w:id="132" w:name="操作限制"/>
    <w:p>
      <w:pPr>
        <w:pStyle w:val="Heading3"/>
      </w:pPr>
      <w:r>
        <w:t xml:space="preserve">17.2 </w:t>
      </w:r>
      <w:r>
        <w:rPr>
          <w:rFonts w:hint="eastAsia"/>
        </w:rPr>
        <w:t xml:space="preserve">操作限制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V1 </w:t>
      </w:r>
      <w:r>
        <w:rPr>
          <w:rFonts w:hint="eastAsia"/>
        </w:rPr>
        <w:t xml:space="preserve">不允許：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實盤下單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直接修改策略狀態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直接註冊策略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直接改配置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直接刪除日誌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直接覆蓋證據包</w:t>
      </w:r>
    </w:p>
    <w:p>
      <w:pPr>
        <w:pStyle w:val="FirstParagraph"/>
      </w:pPr>
      <w:r>
        <w:rPr>
          <w:rFonts w:hint="eastAsia"/>
        </w:rPr>
        <w:t xml:space="preserve">可允許：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查看報告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下載報告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複製</w:t>
      </w:r>
      <w:r>
        <w:t xml:space="preserve"> Hash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篩選表格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導出</w:t>
      </w:r>
      <w:r>
        <w:t xml:space="preserve"> CSV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向</w:t>
      </w:r>
      <w:r>
        <w:t xml:space="preserve"> AI </w:t>
      </w:r>
      <w:r>
        <w:rPr>
          <w:rFonts w:hint="eastAsia"/>
        </w:rPr>
        <w:t xml:space="preserve">提問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查看審計證據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錯誤與空狀態設計"/>
    <w:p>
      <w:pPr>
        <w:pStyle w:val="Heading2"/>
      </w:pPr>
      <w:r>
        <w:t xml:space="preserve">18. </w:t>
      </w:r>
      <w:r>
        <w:rPr>
          <w:rFonts w:hint="eastAsia"/>
        </w:rPr>
        <w:t xml:space="preserve">錯誤與空狀態設計</w:t>
      </w:r>
    </w:p>
    <w:bookmarkStart w:id="134" w:name="api-錯誤"/>
    <w:p>
      <w:pPr>
        <w:pStyle w:val="Heading3"/>
      </w:pPr>
      <w:r>
        <w:t xml:space="preserve">18.1 API </w:t>
      </w:r>
      <w:r>
        <w:rPr>
          <w:rFonts w:hint="eastAsia"/>
        </w:rPr>
        <w:t xml:space="preserve">錯誤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數據暫時不可用</w:t>
      </w:r>
      <w:r>
        <w:br/>
      </w:r>
      <w:r>
        <w:rPr>
          <w:rStyle w:val="VerbatimChar"/>
          <w:rFonts w:hint="eastAsia"/>
        </w:rPr>
        <w:t xml:space="preserve">上次成功更新：2026-06-24</w:t>
      </w:r>
      <w:r>
        <w:rPr>
          <w:rStyle w:val="VerbatimChar"/>
        </w:rPr>
        <w:t xml:space="preserve"> 07:30</w:t>
      </w:r>
      <w:r>
        <w:br/>
      </w:r>
      <w:r>
        <w:rPr>
          <w:rStyle w:val="VerbatimChar"/>
          <w:rFonts w:hint="eastAsia"/>
        </w:rPr>
        <w:t xml:space="preserve">錯誤原因：API</w:t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  <w:rFonts w:hint="eastAsia"/>
        </w:rPr>
        <w:t xml:space="preserve">建議：稍後刷新或查看系統治理頁</w:t>
      </w:r>
    </w:p>
    <w:bookmarkEnd w:id="134"/>
    <w:bookmarkStart w:id="135" w:name="無數據"/>
    <w:p>
      <w:pPr>
        <w:pStyle w:val="Heading3"/>
      </w:pPr>
      <w:r>
        <w:t xml:space="preserve">18.2 </w:t>
      </w:r>
      <w:r>
        <w:rPr>
          <w:rFonts w:hint="eastAsia"/>
        </w:rPr>
        <w:t xml:space="preserve">無數據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暫無回測結果</w:t>
      </w:r>
      <w:r>
        <w:br/>
      </w:r>
      <w:r>
        <w:rPr>
          <w:rStyle w:val="VerbatimChar"/>
          <w:rFonts w:hint="eastAsia"/>
        </w:rPr>
        <w:t xml:space="preserve">可能原因：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該策略尚未完成回測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回測任務正在執行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證據包尚未生成</w:t>
      </w:r>
    </w:p>
    <w:bookmarkEnd w:id="135"/>
    <w:bookmarkStart w:id="136" w:name="阻塞狀態"/>
    <w:p>
      <w:pPr>
        <w:pStyle w:val="Heading3"/>
      </w:pPr>
      <w:r>
        <w:t xml:space="preserve">18.3 </w:t>
      </w:r>
      <w:r>
        <w:rPr>
          <w:rFonts w:hint="eastAsia"/>
        </w:rPr>
        <w:t xml:space="preserve">阻塞狀態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今日信號已被阻塞</w:t>
      </w:r>
      <w:r>
        <w:br/>
      </w:r>
      <w:r>
        <w:rPr>
          <w:rStyle w:val="VerbatimChar"/>
          <w:rFonts w:hint="eastAsia"/>
        </w:rPr>
        <w:t xml:space="preserve">阻塞原因：</w:t>
      </w:r>
      <w:r>
        <w:br/>
      </w:r>
      <w:r>
        <w:rPr>
          <w:rStyle w:val="VerbatimChar"/>
        </w:rPr>
        <w:t xml:space="preserve">- Data </w:t>
      </w:r>
      <w:r>
        <w:rPr>
          <w:rStyle w:val="VerbatimChar"/>
          <w:rFonts w:hint="eastAsia"/>
        </w:rPr>
        <w:t xml:space="preserve">門禁失敗：最新價量日期滯後</w:t>
      </w:r>
      <w:r>
        <w:br/>
      </w:r>
      <w:r>
        <w:rPr>
          <w:rStyle w:val="VerbatimChar"/>
        </w:rPr>
        <w:t xml:space="preserve">- Registry </w:t>
      </w:r>
      <w:r>
        <w:rPr>
          <w:rStyle w:val="VerbatimChar"/>
          <w:rFonts w:hint="eastAsia"/>
        </w:rPr>
        <w:t xml:space="preserve">身份不匹配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阻塞狀態必須明確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不能只顯示錯誤碼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要給出下一步行動建議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響應式設計要求"/>
    <w:p>
      <w:pPr>
        <w:pStyle w:val="Heading2"/>
      </w:pPr>
      <w:r>
        <w:t xml:space="preserve">19. </w:t>
      </w:r>
      <w:r>
        <w:rPr>
          <w:rFonts w:hint="eastAsia"/>
        </w:rPr>
        <w:t xml:space="preserve">響應式設計要求</w:t>
      </w:r>
    </w:p>
    <w:bookmarkStart w:id="138" w:name="桌面優先"/>
    <w:p>
      <w:pPr>
        <w:pStyle w:val="Heading3"/>
      </w:pPr>
      <w:r>
        <w:t xml:space="preserve">19.1 </w:t>
      </w:r>
      <w:r>
        <w:rPr>
          <w:rFonts w:hint="eastAsia"/>
        </w:rPr>
        <w:t xml:space="preserve">桌面優先</w:t>
      </w:r>
    </w:p>
    <w:p>
      <w:pPr>
        <w:pStyle w:val="FirstParagraph"/>
      </w:pPr>
      <w:r>
        <w:rPr>
          <w:rFonts w:hint="eastAsia"/>
        </w:rPr>
        <w:t xml:space="preserve">主要面向桌面端，推薦最小寬度：</w:t>
      </w:r>
    </w:p>
    <w:p>
      <w:pPr>
        <w:pStyle w:val="SourceCode"/>
      </w:pPr>
      <w:r>
        <w:rPr>
          <w:rStyle w:val="VerbatimChar"/>
        </w:rPr>
        <w:t xml:space="preserve">1440px</w:t>
      </w:r>
    </w:p>
    <w:p>
      <w:pPr>
        <w:pStyle w:val="FirstParagraph"/>
      </w:pPr>
      <w:r>
        <w:rPr>
          <w:rFonts w:hint="eastAsia"/>
        </w:rPr>
        <w:t xml:space="preserve">最佳寬度：</w:t>
      </w:r>
    </w:p>
    <w:p>
      <w:pPr>
        <w:pStyle w:val="SourceCode"/>
      </w:pPr>
      <w:r>
        <w:rPr>
          <w:rStyle w:val="VerbatimChar"/>
        </w:rPr>
        <w:t xml:space="preserve">1600px - 1920px</w:t>
      </w:r>
    </w:p>
    <w:bookmarkEnd w:id="138"/>
    <w:bookmarkStart w:id="139" w:name="平板適配"/>
    <w:p>
      <w:pPr>
        <w:pStyle w:val="Heading3"/>
      </w:pPr>
      <w:r>
        <w:t xml:space="preserve">19.2 </w:t>
      </w:r>
      <w:r>
        <w:rPr>
          <w:rFonts w:hint="eastAsia"/>
        </w:rPr>
        <w:t xml:space="preserve">平板適配</w:t>
      </w:r>
    </w:p>
    <w:p>
      <w:pPr>
        <w:pStyle w:val="FirstParagraph"/>
      </w:pPr>
      <w:r>
        <w:rPr>
          <w:rFonts w:hint="eastAsia"/>
        </w:rPr>
        <w:t xml:space="preserve">寬度低於</w:t>
      </w:r>
      <w:r>
        <w:t xml:space="preserve"> </w:t>
      </w:r>
      <w:r>
        <w:rPr>
          <w:rFonts w:hint="eastAsia"/>
        </w:rPr>
        <w:t xml:space="preserve">1200px：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右側</w:t>
      </w:r>
      <w:r>
        <w:t xml:space="preserve"> AI </w:t>
      </w:r>
      <w:r>
        <w:rPr>
          <w:rFonts w:hint="eastAsia"/>
        </w:rPr>
        <w:t xml:space="preserve">面板收起為抽屜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左側導航收起為圖標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表格支持水平滾動</w:t>
      </w:r>
    </w:p>
    <w:bookmarkEnd w:id="139"/>
    <w:bookmarkStart w:id="140" w:name="手機端"/>
    <w:p>
      <w:pPr>
        <w:pStyle w:val="Heading3"/>
      </w:pPr>
      <w:r>
        <w:t xml:space="preserve">19.3 </w:t>
      </w:r>
      <w:r>
        <w:rPr>
          <w:rFonts w:hint="eastAsia"/>
        </w:rPr>
        <w:t xml:space="preserve">手機端</w:t>
      </w:r>
    </w:p>
    <w:p>
      <w:pPr>
        <w:pStyle w:val="FirstParagraph"/>
      </w:pPr>
      <w:r>
        <w:rPr>
          <w:rFonts w:hint="eastAsia"/>
        </w:rPr>
        <w:t xml:space="preserve">手機端</w:t>
      </w:r>
      <w:r>
        <w:t xml:space="preserve"> V1 </w:t>
      </w:r>
      <w:r>
        <w:rPr>
          <w:rFonts w:hint="eastAsia"/>
        </w:rPr>
        <w:t xml:space="preserve">不做完整研究功能，只做只讀監控：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今日狀態</w:t>
      </w:r>
      <w:r>
        <w:br/>
      </w:r>
      <w:r>
        <w:rPr>
          <w:rStyle w:val="VerbatimChar"/>
          <w:rFonts w:hint="eastAsia"/>
        </w:rPr>
        <w:t xml:space="preserve">是否可交易</w:t>
      </w:r>
      <w:r>
        <w:br/>
      </w:r>
      <w:r>
        <w:rPr>
          <w:rStyle w:val="VerbatimChar"/>
          <w:rFonts w:hint="eastAsia"/>
        </w:rPr>
        <w:t xml:space="preserve">核心風險</w:t>
      </w:r>
      <w:r>
        <w:br/>
      </w:r>
      <w:r>
        <w:rPr>
          <w:rStyle w:val="VerbatimChar"/>
          <w:rFonts w:hint="eastAsia"/>
        </w:rPr>
        <w:t xml:space="preserve">數據健康</w:t>
      </w:r>
      <w:r>
        <w:br/>
      </w:r>
      <w:r>
        <w:rPr>
          <w:rStyle w:val="VerbatimChar"/>
          <w:rFonts w:hint="eastAsia"/>
        </w:rPr>
        <w:t xml:space="preserve">告警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性能要求"/>
    <w:p>
      <w:pPr>
        <w:pStyle w:val="Heading2"/>
      </w:pPr>
      <w:r>
        <w:t xml:space="preserve">20. </w:t>
      </w:r>
      <w:r>
        <w:rPr>
          <w:rFonts w:hint="eastAsia"/>
        </w:rPr>
        <w:t xml:space="preserve">性能要求</w:t>
      </w:r>
    </w:p>
    <w:bookmarkStart w:id="142" w:name="首屏性能"/>
    <w:p>
      <w:pPr>
        <w:pStyle w:val="Heading3"/>
      </w:pPr>
      <w:r>
        <w:t xml:space="preserve">20.1 </w:t>
      </w:r>
      <w:r>
        <w:rPr>
          <w:rFonts w:hint="eastAsia"/>
        </w:rPr>
        <w:t xml:space="preserve">首屏性能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首屏可用時間</w:t>
      </w:r>
      <w:r>
        <w:rPr>
          <w:rStyle w:val="VerbatimChar"/>
        </w:rPr>
        <w:t xml:space="preserve"> &lt; 2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核心指標渲染</w:t>
      </w:r>
      <w:r>
        <w:rPr>
          <w:rStyle w:val="VerbatimChar"/>
        </w:rPr>
        <w:t xml:space="preserve"> &lt; 1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頁面切換</w:t>
      </w:r>
      <w:r>
        <w:rPr>
          <w:rStyle w:val="VerbatimChar"/>
        </w:rPr>
        <w:t xml:space="preserve"> &lt; 500ms</w:t>
      </w:r>
      <w:r>
        <w:br/>
      </w:r>
      <w:r>
        <w:rPr>
          <w:rStyle w:val="VerbatimChar"/>
          <w:rFonts w:hint="eastAsia"/>
        </w:rPr>
        <w:t xml:space="preserve">表格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行內不卡頓</w:t>
      </w:r>
    </w:p>
    <w:bookmarkEnd w:id="142"/>
    <w:bookmarkStart w:id="143" w:name="圖表性能"/>
    <w:p>
      <w:pPr>
        <w:pStyle w:val="Heading3"/>
      </w:pPr>
      <w:r>
        <w:t xml:space="preserve">20.2 </w:t>
      </w:r>
      <w:r>
        <w:rPr>
          <w:rFonts w:hint="eastAsia"/>
        </w:rPr>
        <w:t xml:space="preserve">圖表性能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大型時間序列使用降採樣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表格超過</w:t>
      </w:r>
      <w:r>
        <w:t xml:space="preserve"> 500 </w:t>
      </w:r>
      <w:r>
        <w:rPr>
          <w:rFonts w:hint="eastAsia"/>
        </w:rPr>
        <w:t xml:space="preserve">行使用虛擬滾動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熱力圖不超過</w:t>
      </w:r>
      <w:r>
        <w:t xml:space="preserve"> 100 x 100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圖表懶加載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回測頁大圖表按</w:t>
      </w:r>
      <w:r>
        <w:t xml:space="preserve"> tab </w:t>
      </w:r>
      <w:r>
        <w:rPr>
          <w:rFonts w:hint="eastAsia"/>
        </w:rPr>
        <w:t xml:space="preserve">加載</w:t>
      </w:r>
    </w:p>
    <w:bookmarkEnd w:id="143"/>
    <w:bookmarkStart w:id="144" w:name="api-性能"/>
    <w:p>
      <w:pPr>
        <w:pStyle w:val="Heading3"/>
      </w:pPr>
      <w:r>
        <w:t xml:space="preserve">20.3 API </w:t>
      </w:r>
      <w:r>
        <w:rPr>
          <w:rFonts w:hint="eastAsia"/>
        </w:rPr>
        <w:t xml:space="preserve">性能</w:t>
      </w:r>
    </w:p>
    <w:p>
      <w:pPr>
        <w:pStyle w:val="FirstParagraph"/>
      </w:pPr>
      <w:r>
        <w:rPr>
          <w:rFonts w:hint="eastAsia"/>
        </w:rPr>
        <w:t xml:space="preserve">前端要求後端端點：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今日操作台</w:t>
      </w:r>
      <w:r>
        <w:rPr>
          <w:rStyle w:val="VerbatimChar"/>
        </w:rPr>
        <w:t xml:space="preserve"> &lt; 1s</w:t>
      </w:r>
      <w:r>
        <w:br/>
      </w:r>
      <w:r>
        <w:rPr>
          <w:rStyle w:val="VerbatimChar"/>
          <w:rFonts w:hint="eastAsia"/>
        </w:rPr>
        <w:t xml:space="preserve">組合風控</w:t>
      </w:r>
      <w:r>
        <w:rPr>
          <w:rStyle w:val="VerbatimChar"/>
        </w:rPr>
        <w:t xml:space="preserve"> &lt; 1s</w:t>
      </w:r>
      <w:r>
        <w:br/>
      </w:r>
      <w:r>
        <w:rPr>
          <w:rStyle w:val="VerbatimChar"/>
          <w:rFonts w:hint="eastAsia"/>
        </w:rPr>
        <w:t xml:space="preserve">信號審計</w:t>
      </w:r>
      <w:r>
        <w:rPr>
          <w:rStyle w:val="VerbatimChar"/>
        </w:rPr>
        <w:t xml:space="preserve"> &lt; 1s</w:t>
      </w:r>
      <w:r>
        <w:br/>
      </w:r>
      <w:r>
        <w:rPr>
          <w:rStyle w:val="VerbatimChar"/>
          <w:rFonts w:hint="eastAsia"/>
        </w:rPr>
        <w:t xml:space="preserve">策略台帳</w:t>
      </w:r>
      <w:r>
        <w:rPr>
          <w:rStyle w:val="VerbatimChar"/>
        </w:rPr>
        <w:t xml:space="preserve"> &lt; 1s</w:t>
      </w:r>
      <w:r>
        <w:br/>
      </w:r>
      <w:r>
        <w:rPr>
          <w:rStyle w:val="VerbatimChar"/>
          <w:rFonts w:hint="eastAsia"/>
        </w:rPr>
        <w:t xml:space="preserve">因子詳情</w:t>
      </w:r>
      <w:r>
        <w:rPr>
          <w:rStyle w:val="VerbatimChar"/>
        </w:rPr>
        <w:t xml:space="preserve"> &lt; 2s</w:t>
      </w:r>
      <w:r>
        <w:br/>
      </w:r>
      <w:r>
        <w:rPr>
          <w:rStyle w:val="VerbatimChar"/>
          <w:rFonts w:hint="eastAsia"/>
        </w:rPr>
        <w:t xml:space="preserve">回測詳情</w:t>
      </w:r>
      <w:r>
        <w:rPr>
          <w:rStyle w:val="VerbatimChar"/>
        </w:rPr>
        <w:t xml:space="preserve"> &lt; 2s</w:t>
      </w:r>
      <w:r>
        <w:br/>
      </w:r>
      <w:r>
        <w:rPr>
          <w:rStyle w:val="VerbatimChar"/>
          <w:rFonts w:hint="eastAsia"/>
        </w:rPr>
        <w:t xml:space="preserve">數據健康</w:t>
      </w:r>
      <w:r>
        <w:rPr>
          <w:rStyle w:val="VerbatimChar"/>
        </w:rPr>
        <w:t xml:space="preserve"> &lt; 1s</w:t>
      </w:r>
      <w:r>
        <w:br/>
      </w:r>
      <w:r>
        <w:rPr>
          <w:rStyle w:val="VerbatimChar"/>
          <w:rFonts w:hint="eastAsia"/>
        </w:rPr>
        <w:t xml:space="preserve">系統治理</w:t>
      </w:r>
      <w:r>
        <w:rPr>
          <w:rStyle w:val="VerbatimChar"/>
        </w:rPr>
        <w:t xml:space="preserve"> &lt; 1s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開發目錄建議"/>
    <w:p>
      <w:pPr>
        <w:pStyle w:val="Heading2"/>
      </w:pPr>
      <w:r>
        <w:t xml:space="preserve">21. </w:t>
      </w:r>
      <w:r>
        <w:rPr>
          <w:rFonts w:hint="eastAsia"/>
        </w:rPr>
        <w:t xml:space="preserve">開發目錄建議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portfolio-risk/</w:t>
      </w:r>
      <w:r>
        <w:br/>
      </w:r>
      <w:r>
        <w:rPr>
          <w:rStyle w:val="VerbatimChar"/>
        </w:rPr>
        <w:t xml:space="preserve">│   ├── signal-audit/</w:t>
      </w:r>
      <w:r>
        <w:br/>
      </w:r>
      <w:r>
        <w:rPr>
          <w:rStyle w:val="VerbatimChar"/>
        </w:rPr>
        <w:t xml:space="preserve">│   ├── strategy-registry/</w:t>
      </w:r>
      <w:r>
        <w:br/>
      </w:r>
      <w:r>
        <w:rPr>
          <w:rStyle w:val="VerbatimChar"/>
        </w:rPr>
        <w:t xml:space="preserve">│   ├── factor-research/</w:t>
      </w:r>
      <w:r>
        <w:br/>
      </w:r>
      <w:r>
        <w:rPr>
          <w:rStyle w:val="VerbatimChar"/>
        </w:rPr>
        <w:t xml:space="preserve">│   ├── backtest-lab/</w:t>
      </w:r>
      <w:r>
        <w:br/>
      </w:r>
      <w:r>
        <w:rPr>
          <w:rStyle w:val="VerbatimChar"/>
        </w:rPr>
        <w:t xml:space="preserve">│   ├── data-health/</w:t>
      </w:r>
      <w:r>
        <w:br/>
      </w:r>
      <w:r>
        <w:rPr>
          <w:rStyle w:val="VerbatimChar"/>
        </w:rPr>
        <w:t xml:space="preserve">│   └── system-governance/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├── cards/</w:t>
      </w:r>
      <w:r>
        <w:br/>
      </w:r>
      <w:r>
        <w:rPr>
          <w:rStyle w:val="VerbatimChar"/>
        </w:rPr>
        <w:t xml:space="preserve">│   ├── charts/</w:t>
      </w:r>
      <w:r>
        <w:br/>
      </w:r>
      <w:r>
        <w:rPr>
          <w:rStyle w:val="VerbatimChar"/>
        </w:rPr>
        <w:t xml:space="preserve">│   ├── tables/</w:t>
      </w:r>
      <w:r>
        <w:br/>
      </w:r>
      <w:r>
        <w:rPr>
          <w:rStyle w:val="VerbatimChar"/>
        </w:rPr>
        <w:t xml:space="preserve">│   ├── badges/</w:t>
      </w:r>
      <w:r>
        <w:br/>
      </w:r>
      <w:r>
        <w:rPr>
          <w:rStyle w:val="VerbatimChar"/>
        </w:rPr>
        <w:t xml:space="preserve">│   ├── gates/</w:t>
      </w:r>
      <w:r>
        <w:br/>
      </w:r>
      <w:r>
        <w:rPr>
          <w:rStyle w:val="VerbatimChar"/>
        </w:rPr>
        <w:t xml:space="preserve">│   └── ai/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└── styles/</w:t>
      </w:r>
    </w:p>
    <w:p>
      <w:r>
        <w:pict>
          <v:rect style="width:0;height:1.5pt" o:hralign="center" o:hrstd="t" o:hr="t"/>
        </w:pict>
      </w:r>
    </w:p>
    <w:bookmarkEnd w:id="146"/>
    <w:bookmarkStart w:id="151" w:name="開發里程碑"/>
    <w:p>
      <w:pPr>
        <w:pStyle w:val="Heading2"/>
      </w:pPr>
      <w:r>
        <w:t xml:space="preserve">22. </w:t>
      </w:r>
      <w:r>
        <w:rPr>
          <w:rFonts w:hint="eastAsia"/>
        </w:rPr>
        <w:t xml:space="preserve">開發里程碑</w:t>
      </w:r>
    </w:p>
    <w:bookmarkStart w:id="147" w:name="phase-1操作台-mvp"/>
    <w:p>
      <w:pPr>
        <w:pStyle w:val="Heading3"/>
      </w:pPr>
      <w:r>
        <w:t xml:space="preserve">22.1 Phase </w:t>
      </w:r>
      <w:r>
        <w:rPr>
          <w:rFonts w:hint="eastAsia"/>
        </w:rPr>
        <w:t xml:space="preserve">1：操作台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必做頁面：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今日操作台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信號審計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數據健康</w:t>
      </w:r>
    </w:p>
    <w:p>
      <w:pPr>
        <w:pStyle w:val="FirstParagraph"/>
      </w:pPr>
      <w:r>
        <w:rPr>
          <w:rFonts w:hint="eastAsia"/>
        </w:rPr>
        <w:t xml:space="preserve">必做組件：</w:t>
      </w:r>
    </w:p>
    <w:p>
      <w:pPr>
        <w:pStyle w:val="SourceCode"/>
      </w:pP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TopStatusBar</w:t>
      </w:r>
      <w:r>
        <w:br/>
      </w:r>
      <w:r>
        <w:rPr>
          <w:rStyle w:val="VerbatimChar"/>
        </w:rPr>
        <w:t xml:space="preserve">RightAuditPanel</w:t>
      </w:r>
      <w:r>
        <w:br/>
      </w:r>
      <w:r>
        <w:rPr>
          <w:rStyle w:val="VerbatimChar"/>
        </w:rPr>
        <w:t xml:space="preserve">MetricCard</w:t>
      </w:r>
      <w:r>
        <w:br/>
      </w:r>
      <w:r>
        <w:rPr>
          <w:rStyle w:val="VerbatimChar"/>
        </w:rPr>
        <w:t xml:space="preserve">GateCard</w:t>
      </w:r>
      <w:r>
        <w:br/>
      </w:r>
      <w:r>
        <w:rPr>
          <w:rStyle w:val="VerbatimChar"/>
        </w:rPr>
        <w:t xml:space="preserve">StatusBadge</w:t>
      </w:r>
      <w:r>
        <w:br/>
      </w:r>
      <w:r>
        <w:rPr>
          <w:rStyle w:val="VerbatimChar"/>
        </w:rPr>
        <w:t xml:space="preserve">HashCopy</w:t>
      </w:r>
      <w:r>
        <w:br/>
      </w:r>
      <w:r>
        <w:rPr>
          <w:rStyle w:val="VerbatimChar"/>
        </w:rPr>
        <w:t xml:space="preserve">DataTable</w:t>
      </w:r>
    </w:p>
    <w:p>
      <w:pPr>
        <w:pStyle w:val="FirstParagraph"/>
      </w:pPr>
      <w:r>
        <w:rPr>
          <w:rFonts w:hint="eastAsia"/>
        </w:rPr>
        <w:t xml:space="preserve">完成標準：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能展示今日是否可交易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能展示五項生產門禁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能展示信號身份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能展示數據健康</w:t>
      </w:r>
    </w:p>
    <w:p>
      <w:pPr>
        <w:pStyle w:val="Compact"/>
        <w:numPr>
          <w:ilvl w:val="0"/>
          <w:numId w:val="1069"/>
        </w:numPr>
      </w:pPr>
      <w:r>
        <w:t xml:space="preserve">AI </w:t>
      </w:r>
      <w:r>
        <w:rPr>
          <w:rFonts w:hint="eastAsia"/>
        </w:rPr>
        <w:t xml:space="preserve">面板可根據頁面顯示摘要</w:t>
      </w:r>
    </w:p>
    <w:bookmarkEnd w:id="147"/>
    <w:bookmarkStart w:id="148" w:name="phase-2風險與策略"/>
    <w:p>
      <w:pPr>
        <w:pStyle w:val="Heading3"/>
      </w:pPr>
      <w:r>
        <w:t xml:space="preserve">22.2 Phase </w:t>
      </w:r>
      <w:r>
        <w:rPr>
          <w:rFonts w:hint="eastAsia"/>
        </w:rPr>
        <w:t xml:space="preserve">2：風險與策略</w:t>
      </w:r>
    </w:p>
    <w:p>
      <w:pPr>
        <w:pStyle w:val="FirstParagraph"/>
      </w:pPr>
      <w:r>
        <w:rPr>
          <w:rFonts w:hint="eastAsia"/>
        </w:rPr>
        <w:t xml:space="preserve">新增頁面：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組合風控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策略台帳</w:t>
      </w:r>
    </w:p>
    <w:p>
      <w:pPr>
        <w:pStyle w:val="FirstParagraph"/>
      </w:pPr>
      <w:r>
        <w:rPr>
          <w:rFonts w:hint="eastAsia"/>
        </w:rPr>
        <w:t xml:space="preserve">完成標準：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能展示組合主要風險暴露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能展示</w:t>
      </w:r>
      <w:r>
        <w:t xml:space="preserve"> ST / </w:t>
      </w:r>
      <w:r>
        <w:rPr>
          <w:rFonts w:hint="eastAsia"/>
        </w:rPr>
        <w:t xml:space="preserve">小盤</w:t>
      </w:r>
      <w:r>
        <w:t xml:space="preserve"> / </w:t>
      </w:r>
      <w:r>
        <w:rPr>
          <w:rFonts w:hint="eastAsia"/>
        </w:rPr>
        <w:t xml:space="preserve">流動性風險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能展示策略狀態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能展示九門禁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能展示策略生命周期</w:t>
      </w:r>
    </w:p>
    <w:bookmarkEnd w:id="148"/>
    <w:bookmarkStart w:id="149" w:name="phase-3研究與回測"/>
    <w:p>
      <w:pPr>
        <w:pStyle w:val="Heading3"/>
      </w:pPr>
      <w:r>
        <w:t xml:space="preserve">22.3 Phase </w:t>
      </w:r>
      <w:r>
        <w:rPr>
          <w:rFonts w:hint="eastAsia"/>
        </w:rPr>
        <w:t xml:space="preserve">3：研究與回測</w:t>
      </w:r>
    </w:p>
    <w:p>
      <w:pPr>
        <w:pStyle w:val="FirstParagraph"/>
      </w:pPr>
      <w:r>
        <w:rPr>
          <w:rFonts w:hint="eastAsia"/>
        </w:rPr>
        <w:t xml:space="preserve">新增頁面：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因子研究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回測實驗</w:t>
      </w:r>
    </w:p>
    <w:p>
      <w:pPr>
        <w:pStyle w:val="FirstParagraph"/>
      </w:pPr>
      <w:r>
        <w:rPr>
          <w:rFonts w:hint="eastAsia"/>
        </w:rPr>
        <w:t xml:space="preserve">完成標準：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能展示因子</w:t>
      </w:r>
      <w:r>
        <w:t xml:space="preserve"> IC / ICIR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能展示分組收益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能展示成本敏感性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能展示回測淨值與回撤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能比較回測口徑與真實口徑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能展示參數敏感性熱力圖</w:t>
      </w:r>
    </w:p>
    <w:bookmarkEnd w:id="149"/>
    <w:bookmarkStart w:id="150" w:name="phase-4治理完整化"/>
    <w:p>
      <w:pPr>
        <w:pStyle w:val="Heading3"/>
      </w:pPr>
      <w:r>
        <w:t xml:space="preserve">22.4 Phase </w:t>
      </w:r>
      <w:r>
        <w:rPr>
          <w:rFonts w:hint="eastAsia"/>
        </w:rPr>
        <w:t xml:space="preserve">4：治理完整化</w:t>
      </w:r>
    </w:p>
    <w:p>
      <w:pPr>
        <w:pStyle w:val="FirstParagraph"/>
      </w:pPr>
      <w:r>
        <w:rPr>
          <w:rFonts w:hint="eastAsia"/>
        </w:rPr>
        <w:t xml:space="preserve">新增能力：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系統治理</w:t>
      </w:r>
    </w:p>
    <w:p>
      <w:pPr>
        <w:pStyle w:val="Compact"/>
        <w:numPr>
          <w:ilvl w:val="0"/>
          <w:numId w:val="1074"/>
        </w:numPr>
      </w:pPr>
      <w:r>
        <w:t xml:space="preserve">CI </w:t>
      </w:r>
      <w:r>
        <w:rPr>
          <w:rFonts w:hint="eastAsia"/>
        </w:rPr>
        <w:t xml:space="preserve">守衛</w:t>
      </w:r>
    </w:p>
    <w:p>
      <w:pPr>
        <w:pStyle w:val="Compact"/>
        <w:numPr>
          <w:ilvl w:val="0"/>
          <w:numId w:val="1074"/>
        </w:numPr>
      </w:pPr>
      <w:r>
        <w:t xml:space="preserve">Registry </w:t>
      </w:r>
      <w:r>
        <w:rPr>
          <w:rFonts w:hint="eastAsia"/>
        </w:rPr>
        <w:t xml:space="preserve">一致性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審計日誌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報告導出</w:t>
      </w:r>
    </w:p>
    <w:p>
      <w:pPr>
        <w:pStyle w:val="FirstParagraph"/>
      </w:pPr>
      <w:r>
        <w:rPr>
          <w:rFonts w:hint="eastAsia"/>
        </w:rPr>
        <w:t xml:space="preserve">完成標準：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能看到架構依賴拓撲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能看到</w:t>
      </w:r>
      <w:r>
        <w:t xml:space="preserve"> CI </w:t>
      </w:r>
      <w:r>
        <w:rPr>
          <w:rFonts w:hint="eastAsia"/>
        </w:rPr>
        <w:t xml:space="preserve">守衛結果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能看到</w:t>
      </w:r>
      <w:r>
        <w:t xml:space="preserve"> Registry </w:t>
      </w:r>
      <w:r>
        <w:rPr>
          <w:rFonts w:hint="eastAsia"/>
        </w:rPr>
        <w:t xml:space="preserve">完整性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能下載策略證據包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能追溯所有發布與阻塞事件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0" w:name="驗收標準"/>
    <w:p>
      <w:pPr>
        <w:pStyle w:val="Heading2"/>
      </w:pPr>
      <w:r>
        <w:t xml:space="preserve">23. </w:t>
      </w:r>
      <w:r>
        <w:rPr>
          <w:rFonts w:hint="eastAsia"/>
        </w:rPr>
        <w:t xml:space="preserve">驗收標準</w:t>
      </w:r>
    </w:p>
    <w:bookmarkStart w:id="152" w:name="今日操作台驗收"/>
    <w:p>
      <w:pPr>
        <w:pStyle w:val="Heading3"/>
      </w:pPr>
      <w:r>
        <w:t xml:space="preserve">23.1 </w:t>
      </w:r>
      <w:r>
        <w:rPr>
          <w:rFonts w:hint="eastAsia"/>
        </w:rPr>
        <w:t xml:space="preserve">今日操作台驗收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使用者</w:t>
      </w:r>
      <w:r>
        <w:t xml:space="preserve"> 10 </w:t>
      </w:r>
      <w:r>
        <w:rPr>
          <w:rFonts w:hint="eastAsia"/>
        </w:rPr>
        <w:t xml:space="preserve">秒內知道今天是否可交易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能看到市場狀態、建議動作、目標倉位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能看到五項生產門禁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能看到信號是否正式發布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能看到主要風險摘要</w:t>
      </w:r>
    </w:p>
    <w:bookmarkEnd w:id="152"/>
    <w:bookmarkStart w:id="153" w:name="信號審計驗收"/>
    <w:p>
      <w:pPr>
        <w:pStyle w:val="Heading3"/>
      </w:pPr>
      <w:r>
        <w:t xml:space="preserve">23.2 </w:t>
      </w:r>
      <w:r>
        <w:rPr>
          <w:rFonts w:hint="eastAsia"/>
        </w:rPr>
        <w:t xml:space="preserve">信號審計驗收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能追溯信號日期、策略版本、Spec</w:t>
      </w:r>
      <w:r>
        <w:t xml:space="preserve"> Hash、Data Fingerprint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能看到信號生成流水線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能看到</w:t>
      </w:r>
      <w:r>
        <w:t xml:space="preserve"> Top-25 </w:t>
      </w:r>
      <w:r>
        <w:rPr>
          <w:rFonts w:hint="eastAsia"/>
        </w:rPr>
        <w:t xml:space="preserve">候選與理由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能看到執行風險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能下載審計報告</w:t>
      </w:r>
    </w:p>
    <w:bookmarkEnd w:id="153"/>
    <w:bookmarkStart w:id="154" w:name="組合風控驗收"/>
    <w:p>
      <w:pPr>
        <w:pStyle w:val="Heading3"/>
      </w:pPr>
      <w:r>
        <w:t xml:space="preserve">23.3 </w:t>
      </w:r>
      <w:r>
        <w:rPr>
          <w:rFonts w:hint="eastAsia"/>
        </w:rPr>
        <w:t xml:space="preserve">組合風控驗收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能看到小盤、流動性、ST、行業、單票、換手風險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能看到持倉風險明細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能看到壓力測試</w:t>
      </w:r>
    </w:p>
    <w:p>
      <w:pPr>
        <w:pStyle w:val="Compact"/>
        <w:numPr>
          <w:ilvl w:val="0"/>
          <w:numId w:val="1078"/>
        </w:numPr>
      </w:pPr>
      <w:r>
        <w:t xml:space="preserve">AI </w:t>
      </w:r>
      <w:r>
        <w:rPr>
          <w:rFonts w:hint="eastAsia"/>
        </w:rPr>
        <w:t xml:space="preserve">能指出最主要風險來源</w:t>
      </w:r>
    </w:p>
    <w:bookmarkEnd w:id="154"/>
    <w:bookmarkStart w:id="155" w:name="策略台帳驗收"/>
    <w:p>
      <w:pPr>
        <w:pStyle w:val="Heading3"/>
      </w:pPr>
      <w:r>
        <w:t xml:space="preserve">23.4 </w:t>
      </w:r>
      <w:r>
        <w:rPr>
          <w:rFonts w:hint="eastAsia"/>
        </w:rPr>
        <w:t xml:space="preserve">策略台帳驗收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能區分</w:t>
      </w:r>
      <w:r>
        <w:t xml:space="preserve"> ACTIVE / REFERENCE / FALSIFIED / RETIRED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能看到每個策略的九門禁狀態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能看到策略生命周期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能看到審計日誌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能打開證據包</w:t>
      </w:r>
    </w:p>
    <w:bookmarkEnd w:id="155"/>
    <w:bookmarkStart w:id="156" w:name="因子研究驗收"/>
    <w:p>
      <w:pPr>
        <w:pStyle w:val="Heading3"/>
      </w:pPr>
      <w:r>
        <w:t xml:space="preserve">23.5 </w:t>
      </w:r>
      <w:r>
        <w:rPr>
          <w:rFonts w:hint="eastAsia"/>
        </w:rPr>
        <w:t xml:space="preserve">因子研究驗收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能看到</w:t>
      </w:r>
      <w:r>
        <w:t xml:space="preserve"> IC / ICIR / </w:t>
      </w:r>
      <w:r>
        <w:rPr>
          <w:rFonts w:hint="eastAsia"/>
        </w:rPr>
        <w:t xml:space="preserve">中性化</w:t>
      </w:r>
      <w:r>
        <w:t xml:space="preserve"> ICIR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能看到分組收益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能看到成本敏感性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能看到風格相關性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能看到實驗隊列</w:t>
      </w:r>
    </w:p>
    <w:bookmarkEnd w:id="156"/>
    <w:bookmarkStart w:id="157" w:name="回測實驗驗收"/>
    <w:p>
      <w:pPr>
        <w:pStyle w:val="Heading3"/>
      </w:pPr>
      <w:r>
        <w:t xml:space="preserve">23.6 </w:t>
      </w:r>
      <w:r>
        <w:rPr>
          <w:rFonts w:hint="eastAsia"/>
        </w:rPr>
        <w:t xml:space="preserve">回測實驗驗收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能看到淨值、回撤、年度收益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能看到</w:t>
      </w:r>
      <w:r>
        <w:t xml:space="preserve"> IS / OOS / Walk-Forward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能看到參數敏感性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能看到回測口徑</w:t>
      </w:r>
      <w:r>
        <w:t xml:space="preserve"> vs </w:t>
      </w:r>
      <w:r>
        <w:rPr>
          <w:rFonts w:hint="eastAsia"/>
        </w:rPr>
        <w:t xml:space="preserve">真實口徑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能看到交易統計與成本</w:t>
      </w:r>
    </w:p>
    <w:bookmarkEnd w:id="157"/>
    <w:bookmarkStart w:id="158" w:name="數據健康驗收"/>
    <w:p>
      <w:pPr>
        <w:pStyle w:val="Heading3"/>
      </w:pPr>
      <w:r>
        <w:t xml:space="preserve">23.7 </w:t>
      </w:r>
      <w:r>
        <w:rPr>
          <w:rFonts w:hint="eastAsia"/>
        </w:rPr>
        <w:t xml:space="preserve">數據健康驗收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能看到最新交易日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能看到</w:t>
      </w:r>
      <w:r>
        <w:t xml:space="preserve"> PIT </w:t>
      </w:r>
      <w:r>
        <w:rPr>
          <w:rFonts w:hint="eastAsia"/>
        </w:rPr>
        <w:t xml:space="preserve">通過率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能看到數據管道狀態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能看到質量檢查報告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能看到異常問題</w:t>
      </w:r>
    </w:p>
    <w:bookmarkEnd w:id="158"/>
    <w:bookmarkStart w:id="159" w:name="系統治理驗收"/>
    <w:p>
      <w:pPr>
        <w:pStyle w:val="Heading3"/>
      </w:pPr>
      <w:r>
        <w:t xml:space="preserve">23.8 </w:t>
      </w:r>
      <w:r>
        <w:rPr>
          <w:rFonts w:hint="eastAsia"/>
        </w:rPr>
        <w:t xml:space="preserve">系統治理驗收</w:t>
      </w:r>
    </w:p>
    <w:p>
      <w:pPr>
        <w:pStyle w:val="FirstParagraph"/>
      </w:pPr>
      <w:r>
        <w:rPr>
          <w:rFonts w:hint="eastAsia"/>
        </w:rPr>
        <w:t xml:space="preserve">必須滿足：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能看到部署狀態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能看到</w:t>
      </w:r>
      <w:r>
        <w:t xml:space="preserve"> CI </w:t>
      </w:r>
      <w:r>
        <w:rPr>
          <w:rFonts w:hint="eastAsia"/>
        </w:rPr>
        <w:t xml:space="preserve">守衛通過率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能看到架構依賴拓撲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能看到</w:t>
      </w:r>
      <w:r>
        <w:t xml:space="preserve"> Registry </w:t>
      </w:r>
      <w:r>
        <w:rPr>
          <w:rFonts w:hint="eastAsia"/>
        </w:rPr>
        <w:t xml:space="preserve">一致性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能看到審計事件日誌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禁止事項"/>
    <w:p>
      <w:pPr>
        <w:pStyle w:val="Heading2"/>
      </w:pPr>
      <w:r>
        <w:t xml:space="preserve">24. </w:t>
      </w:r>
      <w:r>
        <w:rPr>
          <w:rFonts w:hint="eastAsia"/>
        </w:rPr>
        <w:t xml:space="preserve">禁止事項</w:t>
      </w:r>
    </w:p>
    <w:p>
      <w:pPr>
        <w:pStyle w:val="FirstParagraph"/>
      </w:pPr>
      <w:r>
        <w:rPr>
          <w:rFonts w:hint="eastAsia"/>
        </w:rPr>
        <w:t xml:space="preserve">前端不得做以下事情：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不得在前端計算策略收益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不得在前端計算因子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不得在前端判定策略有效性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不得讓</w:t>
      </w:r>
      <w:r>
        <w:t xml:space="preserve"> AI </w:t>
      </w:r>
      <w:r>
        <w:rPr>
          <w:rFonts w:hint="eastAsia"/>
        </w:rPr>
        <w:t xml:space="preserve">做最終裁決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不得顯示「穩賺」「必買」「強烈買入」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不得隱藏</w:t>
      </w:r>
      <w:r>
        <w:t xml:space="preserve"> </w:t>
      </w:r>
      <w:r>
        <w:rPr>
          <w:rFonts w:hint="eastAsia"/>
        </w:rPr>
        <w:t xml:space="preserve">DSR、OOS、最大回撤、成本後收益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不得只展示成功策略，不展示失敗策略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不得刪除審計日誌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不得覆蓋歷史策略版本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不得讓使用者在未審計狀態下誤以為策略已通過</w:t>
      </w:r>
    </w:p>
    <w:p>
      <w:r>
        <w:pict>
          <v:rect style="width:0;height:1.5pt" o:hralign="center" o:hrstd="t" o:hr="t"/>
        </w:pict>
      </w:r>
    </w:p>
    <w:bookmarkEnd w:id="161"/>
    <w:bookmarkStart w:id="162" w:name="最終設計定位"/>
    <w:p>
      <w:pPr>
        <w:pStyle w:val="Heading2"/>
      </w:pPr>
      <w:r>
        <w:t xml:space="preserve">25. </w:t>
      </w:r>
      <w:r>
        <w:rPr>
          <w:rFonts w:hint="eastAsia"/>
        </w:rPr>
        <w:t xml:space="preserve">最終設計定位</w:t>
      </w:r>
    </w:p>
    <w:p>
      <w:pPr>
        <w:pStyle w:val="FirstParagraph"/>
      </w:pPr>
      <w:r>
        <w:t xml:space="preserve">Quant Research OS </w:t>
      </w:r>
      <w:r>
        <w:rPr>
          <w:rFonts w:hint="eastAsia"/>
        </w:rPr>
        <w:t xml:space="preserve">前端的正確形態不是「股票看板」，而是：</w:t>
      </w:r>
    </w:p>
    <w:p>
      <w:pPr>
        <w:pStyle w:val="BlockText"/>
      </w:pPr>
      <w:r>
        <w:t xml:space="preserve">Alpha </w:t>
      </w:r>
      <w:r>
        <w:rPr>
          <w:rFonts w:hint="eastAsia"/>
        </w:rPr>
        <w:t xml:space="preserve">審計駕駛艙。</w:t>
      </w:r>
    </w:p>
    <w:p>
      <w:pPr>
        <w:pStyle w:val="FirstParagraph"/>
      </w:pPr>
      <w:r>
        <w:rPr>
          <w:rFonts w:hint="eastAsia"/>
        </w:rPr>
        <w:t xml:space="preserve">各頁分工：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今日操作台：今天能不能動</w:t>
      </w:r>
      <w:r>
        <w:br/>
      </w:r>
      <w:r>
        <w:rPr>
          <w:rStyle w:val="VerbatimChar"/>
          <w:rFonts w:hint="eastAsia"/>
        </w:rPr>
        <w:t xml:space="preserve">信號審計：為什麼這樣動</w:t>
      </w:r>
      <w:r>
        <w:br/>
      </w:r>
      <w:r>
        <w:rPr>
          <w:rStyle w:val="VerbatimChar"/>
          <w:rFonts w:hint="eastAsia"/>
        </w:rPr>
        <w:t xml:space="preserve">組合風控：動了會暴露什麼風險</w:t>
      </w:r>
      <w:r>
        <w:br/>
      </w:r>
      <w:r>
        <w:rPr>
          <w:rStyle w:val="VerbatimChar"/>
          <w:rFonts w:hint="eastAsia"/>
        </w:rPr>
        <w:t xml:space="preserve">策略台帳：這個策略歷史上是否可信</w:t>
      </w:r>
      <w:r>
        <w:br/>
      </w:r>
      <w:r>
        <w:rPr>
          <w:rStyle w:val="VerbatimChar"/>
          <w:rFonts w:hint="eastAsia"/>
        </w:rPr>
        <w:t xml:space="preserve">因子研究：這個因子是否真有預測力</w:t>
      </w:r>
      <w:r>
        <w:br/>
      </w:r>
      <w:r>
        <w:rPr>
          <w:rStyle w:val="VerbatimChar"/>
          <w:rFonts w:hint="eastAsia"/>
        </w:rPr>
        <w:t xml:space="preserve">回測實驗：歷史表現是否穩健</w:t>
      </w:r>
      <w:r>
        <w:br/>
      </w:r>
      <w:r>
        <w:rPr>
          <w:rStyle w:val="VerbatimChar"/>
          <w:rFonts w:hint="eastAsia"/>
        </w:rPr>
        <w:t xml:space="preserve">數據健康：信號是否被數據污染</w:t>
      </w:r>
      <w:r>
        <w:br/>
      </w:r>
      <w:r>
        <w:rPr>
          <w:rStyle w:val="VerbatimChar"/>
          <w:rFonts w:hint="eastAsia"/>
        </w:rPr>
        <w:t xml:space="preserve">系統治理：整個系統是否可靠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助手：解釋與質疑，不拍板</w:t>
      </w:r>
    </w:p>
    <w:p>
      <w:pPr>
        <w:pStyle w:val="FirstParagraph"/>
      </w:pPr>
      <w:r>
        <w:rPr>
          <w:rFonts w:hint="eastAsia"/>
        </w:rPr>
        <w:t xml:space="preserve">整個前端最重要的產品氣質是：</w:t>
      </w:r>
    </w:p>
    <w:p>
      <w:pPr>
        <w:pStyle w:val="BlockText"/>
      </w:pPr>
      <w:r>
        <w:rPr>
          <w:rFonts w:hint="eastAsia"/>
        </w:rPr>
        <w:t xml:space="preserve">克制、可追溯、可審計、可證偽。</w:t>
      </w:r>
    </w:p>
    <w:p>
      <w:pPr>
        <w:pStyle w:val="FirstParagraph"/>
      </w:pPr>
      <w:r>
        <w:rPr>
          <w:rFonts w:hint="eastAsia"/>
        </w:rPr>
        <w:t xml:space="preserve">不要讓使用者因為漂亮曲線而相信策略，要讓使用者因為完整證據鏈而理解策略。</w:t>
      </w:r>
    </w:p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2026-06-25T05:31:21Z</dcterms:created>
  <dcterms:modified xsi:type="dcterms:W3CDTF">2026-06-25T05:31:21Z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