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FOOD TIME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  Administración de permisos de mesero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14/06/2022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Zharick Katiuzca Martinez Rodriguez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29/06/2022</w:t>
            </w:r>
          </w:p>
        </w:tc>
      </w:tr>
    </w:tbl>
    <w:p w:rsidR="00000000" w:rsidDel="00000000" w:rsidP="00000000" w:rsidRDefault="00000000" w:rsidRPr="00000000" w14:paraId="00000012">
      <w:pPr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245.0" w:type="dxa"/>
        <w:tblLayout w:type="fixed"/>
        <w:tblLook w:val="0400"/>
      </w:tblPr>
      <w:tblGrid>
        <w:gridCol w:w="2985"/>
        <w:gridCol w:w="6690"/>
        <w:tblGridChange w:id="0">
          <w:tblGrid>
            <w:gridCol w:w="2985"/>
            <w:gridCol w:w="6690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pStyle w:val="Heading3"/>
              <w:widowControl w:val="0"/>
              <w:spacing w:line="240" w:lineRule="auto"/>
              <w:rPr/>
            </w:pPr>
            <w:bookmarkStart w:colFirst="0" w:colLast="0" w:name="_heading=h.30j0zll" w:id="0"/>
            <w:bookmarkEnd w:id="0"/>
            <w:r w:rsidDel="00000000" w:rsidR="00000000" w:rsidRPr="00000000">
              <w:rPr>
                <w:rtl w:val="0"/>
              </w:rPr>
              <w:t xml:space="preserve">Información Funcionalidad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HU10 – </w:t>
            </w:r>
            <w:r w:rsidDel="00000000" w:rsidR="00000000" w:rsidRPr="00000000">
              <w:rPr>
                <w:rtl w:val="0"/>
              </w:rPr>
              <w:t xml:space="preserve">Administrar vacantes de empleo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spacing w:after="16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tener un buen informe sobre cómo los meseros pueden ver y postularse a las ofertas que realizan los restaurantes. </w:t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05.0" w:type="dxa"/>
        <w:jc w:val="left"/>
        <w:tblInd w:w="-278.0" w:type="dxa"/>
        <w:tblLayout w:type="fixed"/>
        <w:tblLook w:val="0400"/>
      </w:tblPr>
      <w:tblGrid>
        <w:gridCol w:w="930"/>
        <w:gridCol w:w="1395"/>
        <w:gridCol w:w="1230"/>
        <w:gridCol w:w="765"/>
        <w:gridCol w:w="480"/>
        <w:gridCol w:w="1890"/>
        <w:gridCol w:w="885"/>
        <w:gridCol w:w="855"/>
        <w:gridCol w:w="1875"/>
        <w:tblGridChange w:id="0">
          <w:tblGrid>
            <w:gridCol w:w="930"/>
            <w:gridCol w:w="1395"/>
            <w:gridCol w:w="1230"/>
            <w:gridCol w:w="765"/>
            <w:gridCol w:w="480"/>
            <w:gridCol w:w="1890"/>
            <w:gridCol w:w="885"/>
            <w:gridCol w:w="855"/>
            <w:gridCol w:w="1875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Historia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HU10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Nombre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Administrar vacantes de empleo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Peso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 o Requisito Funcional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RF9 - Administración de vacantes de empleo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0">
            <w:pPr>
              <w:spacing w:line="240" w:lineRule="auto"/>
              <w:ind w:left="708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</w:t>
            </w:r>
          </w:p>
        </w:tc>
      </w:tr>
      <w:tr>
        <w:trPr>
          <w:cantSplit w:val="0"/>
          <w:trHeight w:val="182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Yo como mesero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FUNCIONALIDAD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Deseo poder gestionar la postulación hacia ofertas de empleos.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Para poder postularse a las vacantes que ofrecen los restaurantes.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Flujo Normal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mesero ingresa a la plataforma web.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El mesero se logea.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Ingresa a la opción de vacantes.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Puede encontrar las vacantes disponibles.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Puede postularse a las vacantes disponibles.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781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CRITERIOS DE ACEPTACIÓN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Criterio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D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Condición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Acción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Mesero no está registrado.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el usuario no está registrado.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datos son inválidos.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datos son inválidos.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Ingreso Fallido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los campos están vacíos.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Cuando se presione el botón iniciar sesión en el formulario login.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mostrará un aviso de que los campos están vacíos.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mesero tiene datos incompletos.</w:t>
            </w:r>
          </w:p>
          <w:p w:rsidR="00000000" w:rsidDel="00000000" w:rsidP="00000000" w:rsidRDefault="00000000" w:rsidRPr="00000000" w14:paraId="0000009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postularse.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no puede postularse ya que le hacen datos.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fallida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la vacante ya ha caducado.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postularse.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Saldrá un aviso que no puede postularse ya que esta oferta ha caducado.</w:t>
            </w:r>
          </w:p>
        </w:tc>
      </w:tr>
      <w:tr>
        <w:trPr>
          <w:cantSplit w:val="0"/>
          <w:trHeight w:val="8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Gestión exitosa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 el mesero tiene todos los datos correctos y la vacante no ha caducado.</w:t>
            </w:r>
          </w:p>
        </w:tc>
        <w:tc>
          <w:tcPr>
            <w:gridSpan w:val="2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Presionar el botón postularse.</w:t>
            </w:r>
          </w:p>
        </w:tc>
        <w:tc>
          <w:tcPr>
            <w:gridSpan w:val="3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El mesero quedará al pendiente de que el restaurante lo acepte y pueda activarlo.</w:t>
            </w:r>
          </w:p>
        </w:tc>
      </w:tr>
    </w:tbl>
    <w:p w:rsidR="00000000" w:rsidDel="00000000" w:rsidP="00000000" w:rsidRDefault="00000000" w:rsidRPr="00000000" w14:paraId="000000AB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C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D">
    <w:pPr>
      <w:widowControl w:val="0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cantSplit w:val="0"/>
        <w:trHeight w:val="260" w:hRule="atLeast"/>
        <w:tblHeader w:val="0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E">
          <w:pPr>
            <w:widowControl w:val="0"/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246101" cy="835200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6101" cy="8352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F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0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2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3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2250076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4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FOOD TIME</w:t>
          </w:r>
        </w:p>
      </w:tc>
    </w:tr>
    <w:tr>
      <w:trPr>
        <w:cantSplit w:val="0"/>
        <w:trHeight w:val="1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6">
          <w:pPr>
            <w:widowControl w:val="0"/>
            <w:spacing w:line="276" w:lineRule="auto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7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8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9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cantSplit w:val="0"/>
        <w:trHeight w:val="340" w:hRule="atLeast"/>
        <w:tblHeader w:val="0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A">
          <w:pPr>
            <w:widowControl w:val="0"/>
            <w:spacing w:line="276" w:lineRule="auto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B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22/06/2022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C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1.1</w:t>
          </w:r>
        </w:p>
        <w:p w:rsidR="00000000" w:rsidDel="00000000" w:rsidP="00000000" w:rsidRDefault="00000000" w:rsidRPr="00000000" w14:paraId="000000BD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BE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PT-HU10</w:t>
          </w:r>
        </w:p>
      </w:tc>
    </w:tr>
  </w:tbl>
  <w:p w:rsidR="00000000" w:rsidDel="00000000" w:rsidP="00000000" w:rsidRDefault="00000000" w:rsidRPr="00000000" w14:paraId="000000BF">
    <w:pPr>
      <w:tabs>
        <w:tab w:val="center" w:pos="4419"/>
        <w:tab w:val="right" w:pos="8838"/>
      </w:tabs>
      <w:spacing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kU9qgb4+k2Jd96f11Of+mJUG0w==">AMUW2mVulb+NfhOQ1ts0li4vGUxHu6rnawpm3KoJ1e771K9zgIWwEBIlJGPlVWgV1EckpwMS/Ft/an8IOTEy/gtI2ePpt4WcQTTL3SFNKGrzxgJYgbV3l+W7vhE9TnADLO42BzbhXFqj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