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rFonts w:ascii="LiberationSans" w:cs="LiberationSans" w:eastAsia="LiberationSans" w:hAnsi="Liberation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Administración de perfiles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HU3.1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usuarios pueden ver y actualizar la información sobre ellos mismos.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4.0" w:type="dxa"/>
        <w:jc w:val="left"/>
        <w:tblInd w:w="-68.0" w:type="dxa"/>
        <w:tblLayout w:type="fixed"/>
        <w:tblLook w:val="0400"/>
      </w:tblPr>
      <w:tblGrid>
        <w:gridCol w:w="720"/>
        <w:gridCol w:w="1391"/>
        <w:gridCol w:w="1231"/>
        <w:gridCol w:w="771"/>
        <w:gridCol w:w="477"/>
        <w:gridCol w:w="1894"/>
        <w:gridCol w:w="881"/>
        <w:gridCol w:w="856"/>
        <w:gridCol w:w="1873"/>
        <w:tblGridChange w:id="0">
          <w:tblGrid>
            <w:gridCol w:w="720"/>
            <w:gridCol w:w="1391"/>
            <w:gridCol w:w="1231"/>
            <w:gridCol w:w="771"/>
            <w:gridCol w:w="477"/>
            <w:gridCol w:w="1894"/>
            <w:gridCol w:w="881"/>
            <w:gridCol w:w="856"/>
            <w:gridCol w:w="18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perfil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RF3 - Administración de perfiles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mesero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ver mi perfil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ver mi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a la plataforma web.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 logea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 al perfil como pantalla principal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puede ver los datos que ha ingresado.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ingresa a perfil.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pantalla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spacing w:after="0" w:before="0" w:lin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  <w:font w:name="Liberation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AD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PT-HU4</w:t>
          </w:r>
        </w:p>
      </w:tc>
    </w:tr>
  </w:tbl>
  <w:p w:rsidR="00000000" w:rsidDel="00000000" w:rsidP="00000000" w:rsidRDefault="00000000" w:rsidRPr="00000000" w14:paraId="000000AF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wvfo0Gsby2wolHfNQoF27KdeA==">AMUW2mWqrTJmjM7pNkxyup1a/gdjG7EpqoX4uxP9epj8IgFkIPAIFCVDXjMeOnOq2PytwjjIXXUvkafIBZcutDkc8biMrfn/O1ZEZYxoDQSXmgyk+AhNQWPhYnU+KmKO/o59WGKunFV1zvzbTAZYFSDlO/O2vLJCsw==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