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C3" w:rsidRDefault="006404E6" w:rsidP="006404E6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模块一</w:t>
      </w:r>
      <w:r>
        <w:rPr>
          <w:shd w:val="clear" w:color="auto" w:fill="FFFFFF"/>
        </w:rPr>
        <w:t>持久层框架设计实现及</w:t>
      </w:r>
      <w:r>
        <w:rPr>
          <w:shd w:val="clear" w:color="auto" w:fill="FFFFFF"/>
        </w:rPr>
        <w:t>MyBatis</w:t>
      </w:r>
      <w:r>
        <w:rPr>
          <w:shd w:val="clear" w:color="auto" w:fill="FFFFFF"/>
        </w:rPr>
        <w:t>源码分析</w:t>
      </w:r>
    </w:p>
    <w:p w:rsidR="006404E6" w:rsidRDefault="006404E6" w:rsidP="006404E6">
      <w:pPr>
        <w:rPr>
          <w:rFonts w:hint="eastAsia"/>
        </w:rPr>
      </w:pPr>
    </w:p>
    <w:p w:rsidR="006404E6" w:rsidRDefault="004076B1" w:rsidP="004076B1">
      <w:pPr>
        <w:pStyle w:val="2"/>
      </w:pPr>
      <w:r>
        <w:rPr>
          <w:rFonts w:hint="eastAsia"/>
        </w:rPr>
        <w:t>自定义持久层框架</w:t>
      </w:r>
    </w:p>
    <w:p w:rsidR="004076B1" w:rsidRDefault="004076B1" w:rsidP="004076B1">
      <w:pPr>
        <w:pStyle w:val="3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使用步骤：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加载数据驱动</w:t>
      </w:r>
    </w:p>
    <w:p w:rsidR="004076B1" w:rsidRDefault="004076B1" w:rsidP="004076B1">
      <w:pPr>
        <w:ind w:firstLine="43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通过驱动管理类获取数据库连接</w:t>
      </w:r>
    </w:p>
    <w:p w:rsidR="004076B1" w:rsidRDefault="004076B1" w:rsidP="004076B1">
      <w:pPr>
        <w:ind w:firstLine="43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？表示占位符</w:t>
      </w:r>
    </w:p>
    <w:p w:rsidR="004076B1" w:rsidRDefault="004076B1" w:rsidP="004076B1">
      <w:pPr>
        <w:ind w:firstLine="435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获取预处理</w:t>
      </w:r>
      <w:r>
        <w:rPr>
          <w:rFonts w:hint="eastAsia"/>
        </w:rPr>
        <w:t>statement</w:t>
      </w:r>
      <w:r>
        <w:rPr>
          <w:rFonts w:hint="eastAsia"/>
        </w:rPr>
        <w:t>，查询</w:t>
      </w:r>
      <w:r>
        <w:rPr>
          <w:rFonts w:hint="eastAsia"/>
        </w:rPr>
        <w:t xml:space="preserve"> </w:t>
      </w:r>
      <w:r>
        <w:rPr>
          <w:rFonts w:hint="eastAsia"/>
        </w:rPr>
        <w:t>，返回结果并封装</w:t>
      </w:r>
    </w:p>
    <w:p w:rsidR="004076B1" w:rsidRDefault="004076B1" w:rsidP="004076B1">
      <w:pPr>
        <w:ind w:firstLine="43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释放资源</w:t>
      </w:r>
    </w:p>
    <w:p w:rsidR="004076B1" w:rsidRPr="004076B1" w:rsidRDefault="004076B1" w:rsidP="004076B1">
      <w:pPr>
        <w:pStyle w:val="3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问题分析：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数据库配置信息存在硬编码问题</w:t>
      </w:r>
      <w:r>
        <w:rPr>
          <w:rFonts w:hint="eastAsia"/>
        </w:rPr>
        <w:t xml:space="preserve">   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频繁创建释放数据库连接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>3.sql</w:t>
      </w:r>
      <w:r>
        <w:rPr>
          <w:rFonts w:hint="eastAsia"/>
        </w:rPr>
        <w:t>语句、设置参数、获取结果集参数均存在硬编码问题</w:t>
      </w:r>
    </w:p>
    <w:p w:rsidR="004076B1" w:rsidRPr="004076B1" w:rsidRDefault="004076B1" w:rsidP="004076B1">
      <w:pPr>
        <w:rPr>
          <w:rFonts w:hint="eastAsia"/>
        </w:rPr>
      </w:pPr>
      <w:r>
        <w:rPr>
          <w:rFonts w:hint="eastAsia"/>
        </w:rPr>
        <w:t>4.</w:t>
      </w:r>
      <w:r w:rsidR="006F1B61">
        <w:rPr>
          <w:rFonts w:hint="eastAsia"/>
        </w:rPr>
        <w:t>手动封装返回结果集，较为繁琐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配置文件</w:t>
      </w:r>
    </w:p>
    <w:p w:rsidR="004076B1" w:rsidRDefault="004076B1" w:rsidP="004076B1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连接池</w:t>
      </w:r>
    </w:p>
    <w:p w:rsidR="004076B1" w:rsidRDefault="006F1B61" w:rsidP="004076B1">
      <w:pPr>
        <w:rPr>
          <w:rFonts w:hint="eastAsia"/>
        </w:rPr>
      </w:pPr>
      <w:r>
        <w:rPr>
          <w:rFonts w:hint="eastAsia"/>
        </w:rPr>
        <w:t xml:space="preserve">      3.</w:t>
      </w:r>
      <w:r>
        <w:rPr>
          <w:rFonts w:hint="eastAsia"/>
        </w:rPr>
        <w:t>配置文件</w:t>
      </w:r>
    </w:p>
    <w:p w:rsidR="006F1B61" w:rsidRDefault="006F1B61" w:rsidP="004076B1">
      <w:pPr>
        <w:rPr>
          <w:rFonts w:hint="eastAsia"/>
        </w:rPr>
      </w:pPr>
      <w:r>
        <w:rPr>
          <w:rFonts w:hint="eastAsia"/>
        </w:rPr>
        <w:t xml:space="preserve">      4.</w:t>
      </w:r>
      <w:r>
        <w:rPr>
          <w:rFonts w:hint="eastAsia"/>
        </w:rPr>
        <w:t>反射、内省</w:t>
      </w:r>
    </w:p>
    <w:p w:rsidR="004076B1" w:rsidRDefault="00313671" w:rsidP="00313671">
      <w:pPr>
        <w:pStyle w:val="3"/>
        <w:rPr>
          <w:rFonts w:hint="eastAsia"/>
        </w:rPr>
      </w:pPr>
      <w:r>
        <w:rPr>
          <w:rFonts w:hint="eastAsia"/>
        </w:rPr>
        <w:t>自定义持久层框架设计思路：</w:t>
      </w:r>
    </w:p>
    <w:p w:rsidR="00313671" w:rsidRDefault="00313671" w:rsidP="003E09F3">
      <w:pPr>
        <w:pStyle w:val="4"/>
        <w:rPr>
          <w:rFonts w:hint="eastAsia"/>
        </w:rPr>
      </w:pPr>
      <w:r>
        <w:rPr>
          <w:rFonts w:hint="eastAsia"/>
        </w:rPr>
        <w:t>使用端：（项目）：引入自定义持久层框架得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13671" w:rsidRDefault="00313671" w:rsidP="0031367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提供两部分配置信息：数据库配置信息、</w:t>
      </w:r>
      <w:r>
        <w:rPr>
          <w:rFonts w:hint="eastAsia"/>
        </w:rPr>
        <w:t>sql</w:t>
      </w:r>
      <w:r>
        <w:rPr>
          <w:rFonts w:hint="eastAsia"/>
        </w:rPr>
        <w:t>配置信息：</w:t>
      </w:r>
      <w:r>
        <w:rPr>
          <w:rFonts w:hint="eastAsia"/>
        </w:rPr>
        <w:t>sql</w:t>
      </w:r>
      <w:r>
        <w:rPr>
          <w:rFonts w:hint="eastAsia"/>
        </w:rPr>
        <w:t>语句、参数类型、返回值类型</w:t>
      </w:r>
    </w:p>
    <w:p w:rsidR="00313671" w:rsidRDefault="00313671" w:rsidP="0031367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使用配置文件来提供这两部分信息配置：</w:t>
      </w:r>
    </w:p>
    <w:p w:rsidR="00313671" w:rsidRDefault="00313671" w:rsidP="003136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sqlMapConfig.xml:</w:t>
      </w:r>
      <w:r>
        <w:rPr>
          <w:rFonts w:hint="eastAsia"/>
        </w:rPr>
        <w:t>存放数据配置信息，存放</w:t>
      </w:r>
      <w:r>
        <w:rPr>
          <w:rFonts w:hint="eastAsia"/>
        </w:rPr>
        <w:t>mapper.xml</w:t>
      </w:r>
      <w:r>
        <w:rPr>
          <w:rFonts w:hint="eastAsia"/>
        </w:rPr>
        <w:t>的全路径</w:t>
      </w:r>
    </w:p>
    <w:p w:rsidR="00313671" w:rsidRDefault="00313671" w:rsidP="003136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:</w:t>
      </w:r>
      <w:r>
        <w:rPr>
          <w:rFonts w:hint="eastAsia"/>
        </w:rPr>
        <w:t>存放</w:t>
      </w:r>
      <w:r>
        <w:rPr>
          <w:rFonts w:hint="eastAsia"/>
        </w:rPr>
        <w:t>sql</w:t>
      </w:r>
      <w:r>
        <w:rPr>
          <w:rFonts w:hint="eastAsia"/>
        </w:rPr>
        <w:t>配置信息</w:t>
      </w:r>
    </w:p>
    <w:p w:rsidR="00313671" w:rsidRDefault="00313671" w:rsidP="00313671">
      <w:pPr>
        <w:rPr>
          <w:rFonts w:hint="eastAsia"/>
        </w:rPr>
      </w:pPr>
    </w:p>
    <w:p w:rsidR="00313671" w:rsidRDefault="00446FDE" w:rsidP="003E09F3">
      <w:pPr>
        <w:pStyle w:val="4"/>
        <w:rPr>
          <w:rFonts w:hint="eastAsia"/>
        </w:rPr>
      </w:pPr>
      <w:r>
        <w:rPr>
          <w:rFonts w:hint="eastAsia"/>
        </w:rPr>
        <w:lastRenderedPageBreak/>
        <w:t>自定义持久层框架</w:t>
      </w:r>
      <w:r>
        <w:rPr>
          <w:rFonts w:hint="eastAsia"/>
        </w:rPr>
        <w:t>本身：（工程）：本质就是对</w:t>
      </w:r>
      <w:r>
        <w:rPr>
          <w:rFonts w:hint="eastAsia"/>
        </w:rPr>
        <w:t>JDBC</w:t>
      </w:r>
      <w:r>
        <w:rPr>
          <w:rFonts w:hint="eastAsia"/>
        </w:rPr>
        <w:t>代码进行了封装</w:t>
      </w:r>
      <w:bookmarkStart w:id="0" w:name="_GoBack"/>
      <w:bookmarkEnd w:id="0"/>
    </w:p>
    <w:p w:rsidR="00446FDE" w:rsidRDefault="00446FDE" w:rsidP="00313671">
      <w:pPr>
        <w:rPr>
          <w:rFonts w:hint="eastAsia"/>
        </w:rPr>
      </w:pPr>
      <w:r>
        <w:rPr>
          <w:rFonts w:hint="eastAsia"/>
        </w:rPr>
        <w:t xml:space="preserve">     (1):</w:t>
      </w:r>
      <w:r>
        <w:rPr>
          <w:rFonts w:hint="eastAsia"/>
        </w:rPr>
        <w:t>加载配置文件：根据配置文件的路径，加载配置文件成字节输入流，存储在内存中</w:t>
      </w:r>
      <w:r>
        <w:rPr>
          <w:rFonts w:hint="eastAsia"/>
        </w:rPr>
        <w:t xml:space="preserve">     </w:t>
      </w:r>
    </w:p>
    <w:p w:rsidR="00446FDE" w:rsidRDefault="00446FDE" w:rsidP="0031367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创建</w:t>
      </w:r>
      <w:r>
        <w:rPr>
          <w:rFonts w:hint="eastAsia"/>
        </w:rPr>
        <w:t>Resources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InputSteam getResourceAsStem(String path)</w:t>
      </w:r>
    </w:p>
    <w:p w:rsidR="002E0024" w:rsidRDefault="002E0024" w:rsidP="00313671">
      <w:pPr>
        <w:rPr>
          <w:rFonts w:hint="eastAsia"/>
        </w:rPr>
      </w:pPr>
    </w:p>
    <w:p w:rsidR="00446FDE" w:rsidRDefault="00446FDE" w:rsidP="00313671">
      <w:pPr>
        <w:rPr>
          <w:rFonts w:hint="eastAsia"/>
        </w:rPr>
      </w:pPr>
      <w:r>
        <w:rPr>
          <w:rFonts w:hint="eastAsia"/>
        </w:rPr>
        <w:t xml:space="preserve">     (2) </w:t>
      </w:r>
      <w:r>
        <w:rPr>
          <w:rFonts w:hint="eastAsia"/>
        </w:rPr>
        <w:t>创建两个</w:t>
      </w:r>
      <w:r>
        <w:rPr>
          <w:rFonts w:hint="eastAsia"/>
        </w:rPr>
        <w:t>javaBean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容器对象</w:t>
      </w:r>
      <w:r>
        <w:rPr>
          <w:rFonts w:hint="eastAsia"/>
        </w:rPr>
        <w:t>)</w:t>
      </w:r>
      <w:r>
        <w:rPr>
          <w:rFonts w:hint="eastAsia"/>
        </w:rPr>
        <w:t>：存放的就是对配置文件解析出来的内容</w:t>
      </w:r>
    </w:p>
    <w:p w:rsidR="0008701F" w:rsidRDefault="0008701F" w:rsidP="00313671">
      <w:pPr>
        <w:rPr>
          <w:rFonts w:hint="eastAsia"/>
        </w:rPr>
      </w:pPr>
      <w:r>
        <w:rPr>
          <w:rFonts w:hint="eastAsia"/>
        </w:rPr>
        <w:t xml:space="preserve">           Configuration:</w:t>
      </w:r>
      <w:r>
        <w:rPr>
          <w:rFonts w:hint="eastAsia"/>
        </w:rPr>
        <w:t>核心配置类：存放</w:t>
      </w:r>
      <w:r>
        <w:rPr>
          <w:rFonts w:hint="eastAsia"/>
        </w:rPr>
        <w:t>sqlMapConfig.xml</w:t>
      </w:r>
      <w:r>
        <w:rPr>
          <w:rFonts w:hint="eastAsia"/>
        </w:rPr>
        <w:t>解析出来的内容</w:t>
      </w:r>
    </w:p>
    <w:p w:rsidR="0008701F" w:rsidRDefault="0008701F" w:rsidP="00313671">
      <w:pPr>
        <w:rPr>
          <w:rFonts w:hint="eastAsia"/>
        </w:rPr>
      </w:pPr>
      <w:r>
        <w:rPr>
          <w:rFonts w:hint="eastAsia"/>
        </w:rPr>
        <w:t xml:space="preserve">           MappedStatement</w:t>
      </w:r>
      <w:r>
        <w:rPr>
          <w:rFonts w:hint="eastAsia"/>
        </w:rPr>
        <w:t>：映射配置类：存放</w:t>
      </w:r>
      <w:r>
        <w:rPr>
          <w:rFonts w:hint="eastAsia"/>
        </w:rPr>
        <w:t>mapper.xml</w:t>
      </w:r>
      <w:r>
        <w:rPr>
          <w:rFonts w:hint="eastAsia"/>
        </w:rPr>
        <w:t>解析出来的内容</w:t>
      </w:r>
    </w:p>
    <w:p w:rsidR="002E0024" w:rsidRDefault="002E0024" w:rsidP="00313671">
      <w:pPr>
        <w:rPr>
          <w:rFonts w:hint="eastAsia"/>
        </w:rPr>
      </w:pPr>
    </w:p>
    <w:p w:rsidR="00446FDE" w:rsidRDefault="00446FDE" w:rsidP="00313671">
      <w:pPr>
        <w:rPr>
          <w:rFonts w:hint="eastAsia"/>
        </w:rPr>
      </w:pPr>
      <w:r>
        <w:rPr>
          <w:rFonts w:hint="eastAsia"/>
        </w:rPr>
        <w:t xml:space="preserve">     (3) </w:t>
      </w:r>
      <w:r w:rsidR="0008701F">
        <w:rPr>
          <w:rFonts w:hint="eastAsia"/>
        </w:rPr>
        <w:t>解析配置文件：</w:t>
      </w:r>
      <w:r w:rsidR="0008701F">
        <w:rPr>
          <w:rFonts w:hint="eastAsia"/>
        </w:rPr>
        <w:t>dom4j</w:t>
      </w:r>
    </w:p>
    <w:p w:rsidR="0008701F" w:rsidRDefault="0008701F" w:rsidP="0031367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创建类：</w:t>
      </w:r>
      <w:r>
        <w:rPr>
          <w:rFonts w:hint="eastAsia"/>
        </w:rPr>
        <w:t xml:space="preserve">SqlSessionFactoryBuilder </w:t>
      </w:r>
      <w:r>
        <w:rPr>
          <w:rFonts w:hint="eastAsia"/>
        </w:rPr>
        <w:t>方法：</w:t>
      </w:r>
      <w:r>
        <w:rPr>
          <w:rFonts w:hint="eastAsia"/>
        </w:rPr>
        <w:t>build</w:t>
      </w:r>
      <w:r>
        <w:rPr>
          <w:rFonts w:hint="eastAsia"/>
        </w:rPr>
        <w:t>（</w:t>
      </w:r>
      <w:r>
        <w:rPr>
          <w:rFonts w:hint="eastAsia"/>
        </w:rPr>
        <w:t>InputStem in</w:t>
      </w:r>
      <w:r>
        <w:rPr>
          <w:rFonts w:hint="eastAsia"/>
        </w:rPr>
        <w:t>）</w:t>
      </w:r>
    </w:p>
    <w:p w:rsidR="00446FDE" w:rsidRDefault="0008701F" w:rsidP="00313671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第一：使用</w:t>
      </w:r>
      <w:r>
        <w:rPr>
          <w:rFonts w:hint="eastAsia"/>
        </w:rPr>
        <w:t>dom4j</w:t>
      </w:r>
      <w:r>
        <w:rPr>
          <w:rFonts w:hint="eastAsia"/>
        </w:rPr>
        <w:t>解析配置文件，将解析出来的内容封装到容器对象中</w:t>
      </w:r>
    </w:p>
    <w:p w:rsidR="0008701F" w:rsidRDefault="0008701F" w:rsidP="00313671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第二：创建</w:t>
      </w:r>
      <w:r>
        <w:rPr>
          <w:rFonts w:hint="eastAsia"/>
        </w:rPr>
        <w:t>SqlSessionFactory</w:t>
      </w:r>
      <w:r>
        <w:rPr>
          <w:rFonts w:hint="eastAsia"/>
        </w:rPr>
        <w:t>对象：生产</w:t>
      </w:r>
      <w:r>
        <w:rPr>
          <w:rFonts w:hint="eastAsia"/>
        </w:rPr>
        <w:t>sqlSession</w:t>
      </w:r>
      <w:r>
        <w:rPr>
          <w:rFonts w:hint="eastAsia"/>
        </w:rPr>
        <w:t>：会话对象（工厂模式）</w:t>
      </w:r>
    </w:p>
    <w:p w:rsidR="001F5F2F" w:rsidRDefault="001F5F2F" w:rsidP="00313671">
      <w:pPr>
        <w:rPr>
          <w:rFonts w:hint="eastAsia"/>
        </w:rPr>
      </w:pPr>
    </w:p>
    <w:p w:rsidR="002E0024" w:rsidRDefault="002E0024" w:rsidP="00313671">
      <w:pPr>
        <w:rPr>
          <w:rFonts w:hint="eastAsia"/>
        </w:rPr>
      </w:pPr>
      <w:r>
        <w:rPr>
          <w:rFonts w:hint="eastAsia"/>
        </w:rPr>
        <w:t xml:space="preserve">     (4)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接口及实现类</w:t>
      </w:r>
      <w:r>
        <w:rPr>
          <w:rFonts w:hint="eastAsia"/>
        </w:rPr>
        <w:t>Default</w:t>
      </w:r>
      <w:r>
        <w:rPr>
          <w:rFonts w:hint="eastAsia"/>
        </w:rPr>
        <w:t>SqlSessionFactory</w:t>
      </w:r>
    </w:p>
    <w:p w:rsidR="002E0024" w:rsidRDefault="002E0024" w:rsidP="00313671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第一：</w:t>
      </w:r>
      <w:r>
        <w:rPr>
          <w:rFonts w:hint="eastAsia"/>
        </w:rPr>
        <w:t>openSession():</w:t>
      </w:r>
      <w:r>
        <w:rPr>
          <w:rFonts w:hint="eastAsia"/>
        </w:rPr>
        <w:t>生产</w:t>
      </w:r>
      <w:r>
        <w:rPr>
          <w:rFonts w:hint="eastAsia"/>
        </w:rPr>
        <w:t>sqlSession</w:t>
      </w:r>
    </w:p>
    <w:p w:rsidR="002E0024" w:rsidRDefault="002E0024" w:rsidP="00313671">
      <w:pPr>
        <w:rPr>
          <w:rFonts w:hint="eastAsia"/>
        </w:rPr>
      </w:pPr>
    </w:p>
    <w:p w:rsidR="002E0024" w:rsidRDefault="001F5F2F" w:rsidP="00313671">
      <w:pPr>
        <w:rPr>
          <w:rFonts w:hint="eastAsia"/>
        </w:rPr>
      </w:pPr>
      <w:r>
        <w:rPr>
          <w:rFonts w:hint="eastAsia"/>
        </w:rPr>
        <w:t xml:space="preserve">     (5) 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接口及实现类</w:t>
      </w:r>
      <w:r>
        <w:rPr>
          <w:rFonts w:hint="eastAsia"/>
        </w:rPr>
        <w:t xml:space="preserve"> DefaultSession</w:t>
      </w:r>
    </w:p>
    <w:p w:rsidR="001F5F2F" w:rsidRDefault="001F5F2F" w:rsidP="00313671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定义对数据库</w:t>
      </w:r>
      <w:r>
        <w:rPr>
          <w:rFonts w:hint="eastAsia"/>
        </w:rPr>
        <w:t>crud</w:t>
      </w:r>
      <w:r>
        <w:rPr>
          <w:rFonts w:hint="eastAsia"/>
        </w:rPr>
        <w:t>操作：</w:t>
      </w:r>
      <w:r>
        <w:rPr>
          <w:rFonts w:hint="eastAsia"/>
        </w:rPr>
        <w:t>selectList()</w:t>
      </w:r>
    </w:p>
    <w:p w:rsidR="001F5F2F" w:rsidRDefault="001F5F2F" w:rsidP="001F5F2F">
      <w:pPr>
        <w:ind w:firstLineChars="1700" w:firstLine="357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One</w:t>
      </w:r>
      <w:r>
        <w:rPr>
          <w:rFonts w:hint="eastAsia"/>
        </w:rPr>
        <w:t>t()</w:t>
      </w:r>
    </w:p>
    <w:p w:rsidR="001F5F2F" w:rsidRDefault="001F5F2F" w:rsidP="001F5F2F">
      <w:pPr>
        <w:ind w:firstLineChars="1700" w:firstLine="357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()</w:t>
      </w:r>
    </w:p>
    <w:p w:rsidR="001F5F2F" w:rsidRDefault="001F5F2F" w:rsidP="001F5F2F">
      <w:pPr>
        <w:ind w:firstLineChars="1700" w:firstLine="357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()</w:t>
      </w:r>
    </w:p>
    <w:p w:rsidR="001F5F2F" w:rsidRDefault="001F5F2F" w:rsidP="001F5F2F">
      <w:pPr>
        <w:rPr>
          <w:rFonts w:hint="eastAsia"/>
        </w:rPr>
      </w:pPr>
      <w:r>
        <w:rPr>
          <w:rFonts w:hint="eastAsia"/>
        </w:rPr>
        <w:t xml:space="preserve">     (6) </w:t>
      </w:r>
      <w:r>
        <w:rPr>
          <w:rFonts w:hint="eastAsia"/>
        </w:rPr>
        <w:t>创建</w:t>
      </w:r>
      <w:r>
        <w:rPr>
          <w:rFonts w:hint="eastAsia"/>
        </w:rPr>
        <w:t>Executor</w:t>
      </w:r>
      <w:r>
        <w:rPr>
          <w:rFonts w:hint="eastAsia"/>
        </w:rPr>
        <w:t>接口及实现类</w:t>
      </w:r>
      <w:r>
        <w:rPr>
          <w:rFonts w:hint="eastAsia"/>
        </w:rPr>
        <w:t>SimpleExecutor</w:t>
      </w:r>
      <w:r>
        <w:rPr>
          <w:rFonts w:hint="eastAsia"/>
        </w:rPr>
        <w:t>实现类</w:t>
      </w:r>
    </w:p>
    <w:p w:rsidR="001F5F2F" w:rsidRDefault="001F5F2F" w:rsidP="001F5F2F">
      <w:pPr>
        <w:rPr>
          <w:rFonts w:hint="eastAsia"/>
        </w:rPr>
      </w:pPr>
      <w:r>
        <w:rPr>
          <w:rFonts w:hint="eastAsia"/>
        </w:rPr>
        <w:t xml:space="preserve">          query(Configuration):</w:t>
      </w:r>
      <w:r>
        <w:rPr>
          <w:rFonts w:hint="eastAsia"/>
        </w:rPr>
        <w:t>执行的就是</w:t>
      </w:r>
      <w:r>
        <w:rPr>
          <w:rFonts w:hint="eastAsia"/>
        </w:rPr>
        <w:t>JDBC</w:t>
      </w:r>
      <w:r>
        <w:rPr>
          <w:rFonts w:hint="eastAsia"/>
        </w:rPr>
        <w:t>代码</w:t>
      </w:r>
    </w:p>
    <w:p w:rsidR="002E0024" w:rsidRDefault="002E0024" w:rsidP="00313671">
      <w:pPr>
        <w:rPr>
          <w:rFonts w:hint="eastAsia"/>
        </w:rPr>
      </w:pPr>
    </w:p>
    <w:p w:rsidR="002E0024" w:rsidRDefault="002E0024" w:rsidP="00313671">
      <w:pPr>
        <w:rPr>
          <w:rFonts w:hint="eastAsia"/>
        </w:rPr>
      </w:pPr>
    </w:p>
    <w:p w:rsidR="002E0024" w:rsidRDefault="002E0024" w:rsidP="00313671">
      <w:pPr>
        <w:rPr>
          <w:rFonts w:hint="eastAsia"/>
        </w:rPr>
      </w:pPr>
    </w:p>
    <w:p w:rsidR="002E0024" w:rsidRPr="00313671" w:rsidRDefault="002E0024" w:rsidP="00313671">
      <w:pPr>
        <w:rPr>
          <w:rFonts w:hint="eastAsia"/>
        </w:rPr>
      </w:pPr>
    </w:p>
    <w:p w:rsidR="00313671" w:rsidRPr="006404E6" w:rsidRDefault="00313671" w:rsidP="006404E6">
      <w:pPr>
        <w:rPr>
          <w:rFonts w:hint="eastAsia"/>
        </w:rPr>
      </w:pPr>
    </w:p>
    <w:sectPr w:rsidR="00313671" w:rsidRPr="0064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C1A"/>
    <w:multiLevelType w:val="hybridMultilevel"/>
    <w:tmpl w:val="C9AC48B0"/>
    <w:lvl w:ilvl="0" w:tplc="AA2E1EFA">
      <w:start w:val="1"/>
      <w:numFmt w:val="decimal"/>
      <w:lvlText w:val="（%1）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">
    <w:nsid w:val="2BD011DD"/>
    <w:multiLevelType w:val="hybridMultilevel"/>
    <w:tmpl w:val="931AE39E"/>
    <w:lvl w:ilvl="0" w:tplc="A568051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2E536F52"/>
    <w:multiLevelType w:val="hybridMultilevel"/>
    <w:tmpl w:val="7C763D28"/>
    <w:lvl w:ilvl="0" w:tplc="82B8369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65"/>
    <w:rsid w:val="0008701F"/>
    <w:rsid w:val="001F5F2F"/>
    <w:rsid w:val="002E0024"/>
    <w:rsid w:val="00313671"/>
    <w:rsid w:val="0036534B"/>
    <w:rsid w:val="003D33C3"/>
    <w:rsid w:val="003E09F3"/>
    <w:rsid w:val="004076B1"/>
    <w:rsid w:val="00446FDE"/>
    <w:rsid w:val="00515121"/>
    <w:rsid w:val="006404E6"/>
    <w:rsid w:val="006F1B61"/>
    <w:rsid w:val="00F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4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76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07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09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4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76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07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09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2020-08-21T14:49:00Z</dcterms:created>
  <dcterms:modified xsi:type="dcterms:W3CDTF">2020-08-22T00:09:00Z</dcterms:modified>
</cp:coreProperties>
</file>