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76ED" w:rsidRPr="005D76ED" w:rsidRDefault="005D76ED">
      <w:pPr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pt-BR"/>
        </w:rPr>
        <w:t>Exercício aula 26/03/26</w:t>
      </w:r>
    </w:p>
    <w:p w:rsidR="005D76ED" w:rsidRPr="008F4882" w:rsidRDefault="00F50897">
      <w:pPr>
        <w:rPr>
          <w:rFonts w:ascii="Arial" w:eastAsia="Times New Roman" w:hAnsi="Arial" w:cs="Arial"/>
          <w:b/>
          <w:bCs/>
          <w:sz w:val="36"/>
          <w:szCs w:val="36"/>
          <w:u w:val="single"/>
          <w:lang w:eastAsia="pt-BR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BR"/>
        </w:rPr>
        <w:t>Como Diferenciar Método, Metodologia e Framework Usando Comidas.</w:t>
      </w:r>
      <w:bookmarkStart w:id="0" w:name="_GoBack"/>
      <w:bookmarkEnd w:id="0"/>
    </w:p>
    <w:p w:rsidR="00F50897" w:rsidRPr="005D76ED" w:rsidRDefault="005D76ED">
      <w:pPr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pt-BR"/>
        </w:rPr>
        <w:t>Grupo: Fabio Andrade</w:t>
      </w:r>
    </w:p>
    <w:p w:rsidR="00F50897" w:rsidRDefault="00F50897">
      <w:pPr>
        <w:rPr>
          <w:rFonts w:ascii="Arial" w:eastAsia="Times New Roman" w:hAnsi="Arial" w:cs="Arial"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32"/>
          <w:lang w:eastAsia="pt-BR"/>
        </w:rPr>
        <w:t>Método: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>Método é a técnica usada para cozinhar, o ato de refogar a cebola e o alho no azeite antes de jogar o arroz ou usar uma panela de pressão para fazer feijão; em resumo é uma tarefa pequena isolada na cozinha.</w:t>
      </w:r>
    </w:p>
    <w:p w:rsidR="00F50897" w:rsidRDefault="00F50897">
      <w:pPr>
        <w:rPr>
          <w:rFonts w:ascii="Arial" w:eastAsia="Times New Roman" w:hAnsi="Arial" w:cs="Arial"/>
          <w:bCs/>
          <w:sz w:val="24"/>
          <w:szCs w:val="24"/>
          <w:lang w:eastAsia="pt-BR"/>
        </w:rPr>
      </w:pPr>
    </w:p>
    <w:p w:rsidR="00F50897" w:rsidRDefault="00F50897">
      <w:pPr>
        <w:rPr>
          <w:rFonts w:ascii="Arial" w:eastAsia="Times New Roman" w:hAnsi="Arial" w:cs="Arial"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32"/>
          <w:szCs w:val="32"/>
          <w:lang w:eastAsia="pt-BR"/>
        </w:rPr>
        <w:t>Metodologia:</w:t>
      </w:r>
      <w:r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É seu livro de receitas, dita a ordem que as coisas devem ser </w:t>
      </w:r>
      <w:proofErr w:type="gramStart"/>
      <w:r>
        <w:rPr>
          <w:rFonts w:ascii="Arial" w:eastAsia="Times New Roman" w:hAnsi="Arial" w:cs="Arial"/>
          <w:bCs/>
          <w:sz w:val="24"/>
          <w:szCs w:val="24"/>
          <w:lang w:eastAsia="pt-BR"/>
        </w:rPr>
        <w:t>preparada</w:t>
      </w:r>
      <w:proofErr w:type="gramEnd"/>
      <w:r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, </w:t>
      </w:r>
      <w:proofErr w:type="spellStart"/>
      <w:r>
        <w:rPr>
          <w:rFonts w:ascii="Arial" w:eastAsia="Times New Roman" w:hAnsi="Arial" w:cs="Arial"/>
          <w:bCs/>
          <w:sz w:val="24"/>
          <w:szCs w:val="24"/>
          <w:lang w:eastAsia="pt-BR"/>
        </w:rPr>
        <w:t>ex</w:t>
      </w:r>
      <w:proofErr w:type="spellEnd"/>
      <w:r>
        <w:rPr>
          <w:rFonts w:ascii="Arial" w:eastAsia="Times New Roman" w:hAnsi="Arial" w:cs="Arial"/>
          <w:bCs/>
          <w:sz w:val="24"/>
          <w:szCs w:val="24"/>
          <w:lang w:eastAsia="pt-BR"/>
        </w:rPr>
        <w:t>: “primeiro limpo a cozinha, depois pego os ingredientes que utilizarei e logo após faço a massa” é o estudo que tenta otimizar melhor as coisas para que vários métodos funcionem juntos.</w:t>
      </w:r>
    </w:p>
    <w:p w:rsidR="00F50897" w:rsidRDefault="00F50897">
      <w:pPr>
        <w:rPr>
          <w:rFonts w:ascii="Arial" w:eastAsia="Times New Roman" w:hAnsi="Arial" w:cs="Arial"/>
          <w:bCs/>
          <w:sz w:val="24"/>
          <w:szCs w:val="24"/>
          <w:lang w:eastAsia="pt-BR"/>
        </w:rPr>
      </w:pPr>
    </w:p>
    <w:p w:rsidR="00F50897" w:rsidRDefault="00F50897">
      <w:pPr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32"/>
          <w:szCs w:val="32"/>
          <w:lang w:eastAsia="pt-BR"/>
        </w:rPr>
        <w:t>Framework:</w:t>
      </w:r>
      <w:r w:rsidRPr="00F50897">
        <w:t xml:space="preserve"> </w:t>
      </w:r>
      <w:r w:rsidR="005D76ED">
        <w:rPr>
          <w:rFonts w:ascii="Arial" w:hAnsi="Arial" w:cs="Arial"/>
          <w:sz w:val="24"/>
          <w:szCs w:val="24"/>
        </w:rPr>
        <w:t>É</w:t>
      </w:r>
      <w:r w:rsidRPr="00F50897">
        <w:rPr>
          <w:rFonts w:ascii="Arial" w:hAnsi="Arial" w:cs="Arial"/>
          <w:sz w:val="24"/>
          <w:szCs w:val="24"/>
        </w:rPr>
        <w:t xml:space="preserve"> a própria </w:t>
      </w:r>
      <w:r w:rsidR="005D76ED">
        <w:rPr>
          <w:rFonts w:ascii="Arial" w:hAnsi="Arial" w:cs="Arial"/>
          <w:bCs/>
          <w:sz w:val="24"/>
          <w:szCs w:val="24"/>
        </w:rPr>
        <w:t>c</w:t>
      </w:r>
      <w:r w:rsidRPr="00F50897">
        <w:rPr>
          <w:rFonts w:ascii="Arial" w:hAnsi="Arial" w:cs="Arial"/>
          <w:bCs/>
          <w:sz w:val="24"/>
          <w:szCs w:val="24"/>
        </w:rPr>
        <w:t xml:space="preserve">ozinha </w:t>
      </w:r>
      <w:r w:rsidR="005D76ED">
        <w:rPr>
          <w:rFonts w:ascii="Arial" w:hAnsi="Arial" w:cs="Arial"/>
          <w:bCs/>
          <w:sz w:val="24"/>
          <w:szCs w:val="24"/>
        </w:rPr>
        <w:t>p</w:t>
      </w:r>
      <w:r w:rsidRPr="00F50897">
        <w:rPr>
          <w:rFonts w:ascii="Arial" w:hAnsi="Arial" w:cs="Arial"/>
          <w:bCs/>
          <w:sz w:val="24"/>
          <w:szCs w:val="24"/>
        </w:rPr>
        <w:t>lanejada</w:t>
      </w:r>
      <w:r w:rsidRPr="00F50897">
        <w:rPr>
          <w:rFonts w:ascii="Arial" w:hAnsi="Arial" w:cs="Arial"/>
          <w:sz w:val="24"/>
          <w:szCs w:val="24"/>
        </w:rPr>
        <w:t xml:space="preserve"> que já vem equipada com fogão, panelas e temperos básicos nas prateleiras. Ele não faz a comida sozinho, mas oferece toda a estrutura pronta para você não precisar construir o fogão do zero toda vez que estiver com fome; você só chega e coloca o seu talento nos ingredientes.</w:t>
      </w:r>
    </w:p>
    <w:p w:rsidR="005D76ED" w:rsidRDefault="005D76ED">
      <w:pPr>
        <w:rPr>
          <w:rFonts w:ascii="Arial" w:eastAsia="Times New Roman" w:hAnsi="Arial" w:cs="Arial"/>
          <w:bCs/>
          <w:sz w:val="24"/>
          <w:szCs w:val="24"/>
          <w:lang w:eastAsia="pt-BR"/>
        </w:rPr>
      </w:pPr>
    </w:p>
    <w:p w:rsidR="005D76ED" w:rsidRDefault="005D76ED">
      <w:pPr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5D76ED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Resumo final</w:t>
      </w:r>
      <w:r>
        <w:rPr>
          <w:rFonts w:ascii="Arial" w:eastAsia="Times New Roman" w:hAnsi="Arial" w:cs="Arial"/>
          <w:b/>
          <w:bCs/>
          <w:sz w:val="32"/>
          <w:szCs w:val="32"/>
          <w:lang w:eastAsia="pt-BR"/>
        </w:rPr>
        <w:t>:</w:t>
      </w:r>
    </w:p>
    <w:p w:rsidR="005D76ED" w:rsidRPr="005D76ED" w:rsidRDefault="005D76ED" w:rsidP="005D76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D76ED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5D76ED">
        <w:rPr>
          <w:rFonts w:ascii="Arial" w:eastAsia="Times New Roman" w:hAnsi="Arial" w:cs="Arial"/>
          <w:bCs/>
          <w:sz w:val="24"/>
          <w:szCs w:val="24"/>
          <w:lang w:eastAsia="pt-BR"/>
        </w:rPr>
        <w:t>Framework</w:t>
      </w:r>
      <w:r w:rsidRPr="005D76ED">
        <w:rPr>
          <w:rFonts w:ascii="Arial" w:eastAsia="Times New Roman" w:hAnsi="Arial" w:cs="Arial"/>
          <w:sz w:val="24"/>
          <w:szCs w:val="24"/>
          <w:lang w:eastAsia="pt-BR"/>
        </w:rPr>
        <w:t xml:space="preserve"> seria o </w:t>
      </w:r>
      <w:proofErr w:type="spellStart"/>
      <w:r w:rsidRPr="005D76ED">
        <w:rPr>
          <w:rFonts w:ascii="Arial" w:eastAsia="Times New Roman" w:hAnsi="Arial" w:cs="Arial"/>
          <w:bCs/>
          <w:sz w:val="24"/>
          <w:szCs w:val="24"/>
          <w:lang w:eastAsia="pt-BR"/>
        </w:rPr>
        <w:t>Bootstrap</w:t>
      </w:r>
      <w:proofErr w:type="spellEnd"/>
      <w:r w:rsidRPr="005D76ED">
        <w:rPr>
          <w:rFonts w:ascii="Arial" w:eastAsia="Times New Roman" w:hAnsi="Arial" w:cs="Arial"/>
          <w:sz w:val="24"/>
          <w:szCs w:val="24"/>
          <w:lang w:eastAsia="pt-BR"/>
        </w:rPr>
        <w:t xml:space="preserve"> ou o </w:t>
      </w:r>
      <w:proofErr w:type="spellStart"/>
      <w:r w:rsidRPr="005D76ED">
        <w:rPr>
          <w:rFonts w:ascii="Arial" w:eastAsia="Times New Roman" w:hAnsi="Arial" w:cs="Arial"/>
          <w:bCs/>
          <w:sz w:val="24"/>
          <w:szCs w:val="24"/>
          <w:lang w:eastAsia="pt-BR"/>
        </w:rPr>
        <w:t>React</w:t>
      </w:r>
      <w:proofErr w:type="spellEnd"/>
      <w:r w:rsidRPr="005D76ED">
        <w:rPr>
          <w:rFonts w:ascii="Arial" w:eastAsia="Times New Roman" w:hAnsi="Arial" w:cs="Arial"/>
          <w:sz w:val="24"/>
          <w:szCs w:val="24"/>
          <w:lang w:eastAsia="pt-BR"/>
        </w:rPr>
        <w:t>: ele é a sua "cozinha industrial" pronta. Ele já te entrega os botões desenhados, as fontes bonitas e a estrutura onde o texto vai aparecer. Você não precisa inventar como um botão brilha ao ser clicado; o framework já construiu essa peça para você apenas "tirar da prateleira" e usar.</w:t>
      </w:r>
    </w:p>
    <w:p w:rsidR="005D76ED" w:rsidRPr="005D76ED" w:rsidRDefault="005D76ED" w:rsidP="005D76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D76ED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r w:rsidRPr="005D76ED">
        <w:rPr>
          <w:rFonts w:ascii="Arial" w:eastAsia="Times New Roman" w:hAnsi="Arial" w:cs="Arial"/>
          <w:bCs/>
          <w:sz w:val="24"/>
          <w:szCs w:val="24"/>
          <w:lang w:eastAsia="pt-BR"/>
        </w:rPr>
        <w:t>Metodologia</w:t>
      </w:r>
      <w:r w:rsidRPr="005D76ED">
        <w:rPr>
          <w:rFonts w:ascii="Arial" w:eastAsia="Times New Roman" w:hAnsi="Arial" w:cs="Arial"/>
          <w:sz w:val="24"/>
          <w:szCs w:val="24"/>
          <w:lang w:eastAsia="pt-BR"/>
        </w:rPr>
        <w:t xml:space="preserve"> seria o </w:t>
      </w:r>
      <w:r w:rsidRPr="005D76ED">
        <w:rPr>
          <w:rFonts w:ascii="Arial" w:eastAsia="Times New Roman" w:hAnsi="Arial" w:cs="Arial"/>
          <w:bCs/>
          <w:sz w:val="24"/>
          <w:szCs w:val="24"/>
          <w:lang w:eastAsia="pt-BR"/>
        </w:rPr>
        <w:t>Scrum</w:t>
      </w:r>
      <w:r w:rsidRPr="005D76ED">
        <w:rPr>
          <w:rFonts w:ascii="Arial" w:eastAsia="Times New Roman" w:hAnsi="Arial" w:cs="Arial"/>
          <w:sz w:val="24"/>
          <w:szCs w:val="24"/>
          <w:lang w:eastAsia="pt-BR"/>
        </w:rPr>
        <w:t xml:space="preserve"> ou o </w:t>
      </w:r>
      <w:r w:rsidRPr="005D76ED">
        <w:rPr>
          <w:rFonts w:ascii="Arial" w:eastAsia="Times New Roman" w:hAnsi="Arial" w:cs="Arial"/>
          <w:bCs/>
          <w:sz w:val="24"/>
          <w:szCs w:val="24"/>
          <w:lang w:eastAsia="pt-BR"/>
        </w:rPr>
        <w:t>Desenvolvimento Ágil</w:t>
      </w:r>
      <w:r w:rsidRPr="005D76ED">
        <w:rPr>
          <w:rFonts w:ascii="Arial" w:eastAsia="Times New Roman" w:hAnsi="Arial" w:cs="Arial"/>
          <w:sz w:val="24"/>
          <w:szCs w:val="24"/>
          <w:lang w:eastAsia="pt-BR"/>
        </w:rPr>
        <w:t>: é o seu plano de ataque para não se perder. Você decide que, na primeira hora, vai criar apenas o campo de digitar (a "entrada") e, na segunda hora, vai fazer o botão de excluir (a "limpeza"). É a estratégia de dividir o trabalho em pequenas porções para servir o app rápido, sem tentar fazer tudo de uma vez e queimar a largada.</w:t>
      </w:r>
    </w:p>
    <w:p w:rsidR="005D76ED" w:rsidRPr="005D76ED" w:rsidRDefault="005D76ED" w:rsidP="005D76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D76ED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5D76ED">
        <w:rPr>
          <w:rFonts w:ascii="Arial" w:eastAsia="Times New Roman" w:hAnsi="Arial" w:cs="Arial"/>
          <w:bCs/>
          <w:sz w:val="24"/>
          <w:szCs w:val="24"/>
          <w:lang w:eastAsia="pt-BR"/>
        </w:rPr>
        <w:t>Método</w:t>
      </w:r>
      <w:r w:rsidRPr="005D76ED">
        <w:rPr>
          <w:rFonts w:ascii="Arial" w:eastAsia="Times New Roman" w:hAnsi="Arial" w:cs="Arial"/>
          <w:sz w:val="24"/>
          <w:szCs w:val="24"/>
          <w:lang w:eastAsia="pt-BR"/>
        </w:rPr>
        <w:t xml:space="preserve"> seria a </w:t>
      </w:r>
      <w:r w:rsidRPr="005D76ED">
        <w:rPr>
          <w:rFonts w:ascii="Arial" w:eastAsia="Times New Roman" w:hAnsi="Arial" w:cs="Arial"/>
          <w:bCs/>
          <w:sz w:val="24"/>
          <w:szCs w:val="24"/>
          <w:lang w:eastAsia="pt-BR"/>
        </w:rPr>
        <w:t>Função de Salvar</w:t>
      </w:r>
      <w:r w:rsidRPr="005D76ED">
        <w:rPr>
          <w:rFonts w:ascii="Arial" w:eastAsia="Times New Roman" w:hAnsi="Arial" w:cs="Arial"/>
          <w:sz w:val="24"/>
          <w:szCs w:val="24"/>
          <w:lang w:eastAsia="pt-BR"/>
        </w:rPr>
        <w:t xml:space="preserve"> no código: é a técnica específica que você usa para pegar o que o usuário digitou e guardar no banco de dados. É o seu "jeito de mexer a colher" por exemplo, usar um comando que limpa espaços em branco antes de salvar o texto, garantindo que o ingrediente (o dado) entre limpo no sistema.</w:t>
      </w:r>
    </w:p>
    <w:p w:rsidR="005D76ED" w:rsidRPr="005D76ED" w:rsidRDefault="005D76ED" w:rsidP="005D76E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D76ED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Resumindo no teclado: o </w:t>
      </w:r>
      <w:r w:rsidRPr="005D76ED">
        <w:rPr>
          <w:rFonts w:ascii="Arial" w:eastAsia="Times New Roman" w:hAnsi="Arial" w:cs="Arial"/>
          <w:bCs/>
          <w:sz w:val="24"/>
          <w:szCs w:val="24"/>
          <w:lang w:eastAsia="pt-BR"/>
        </w:rPr>
        <w:t>Framework</w:t>
      </w:r>
      <w:r w:rsidRPr="005D76ED">
        <w:rPr>
          <w:rFonts w:ascii="Arial" w:eastAsia="Times New Roman" w:hAnsi="Arial" w:cs="Arial"/>
          <w:sz w:val="24"/>
          <w:szCs w:val="24"/>
          <w:lang w:eastAsia="pt-BR"/>
        </w:rPr>
        <w:t xml:space="preserve"> te dá as ferramentas prontas, a </w:t>
      </w:r>
      <w:r w:rsidRPr="005D76ED">
        <w:rPr>
          <w:rFonts w:ascii="Arial" w:eastAsia="Times New Roman" w:hAnsi="Arial" w:cs="Arial"/>
          <w:bCs/>
          <w:sz w:val="24"/>
          <w:szCs w:val="24"/>
          <w:lang w:eastAsia="pt-BR"/>
        </w:rPr>
        <w:t>Metodologia</w:t>
      </w:r>
      <w:r w:rsidRPr="005D76ED">
        <w:rPr>
          <w:rFonts w:ascii="Arial" w:eastAsia="Times New Roman" w:hAnsi="Arial" w:cs="Arial"/>
          <w:sz w:val="24"/>
          <w:szCs w:val="24"/>
          <w:lang w:eastAsia="pt-BR"/>
        </w:rPr>
        <w:t xml:space="preserve"> organiza o seu tempo e os passos do projeto, e o </w:t>
      </w:r>
      <w:r w:rsidRPr="005D76ED">
        <w:rPr>
          <w:rFonts w:ascii="Arial" w:eastAsia="Times New Roman" w:hAnsi="Arial" w:cs="Arial"/>
          <w:bCs/>
          <w:sz w:val="24"/>
          <w:szCs w:val="24"/>
          <w:lang w:eastAsia="pt-BR"/>
        </w:rPr>
        <w:t>Método</w:t>
      </w:r>
      <w:r w:rsidRPr="005D76ED">
        <w:rPr>
          <w:rFonts w:ascii="Arial" w:eastAsia="Times New Roman" w:hAnsi="Arial" w:cs="Arial"/>
          <w:sz w:val="24"/>
          <w:szCs w:val="24"/>
          <w:lang w:eastAsia="pt-BR"/>
        </w:rPr>
        <w:t xml:space="preserve"> é a linha de código exata que resolve um probleminha por vez. Juntos, eles garantem que o seu "prato tecnológico" seja entregue sem erros e com um visual profissional.</w:t>
      </w:r>
    </w:p>
    <w:p w:rsidR="005D76ED" w:rsidRPr="005D76ED" w:rsidRDefault="005D76ED">
      <w:pPr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</w:p>
    <w:p w:rsidR="00F50897" w:rsidRDefault="00F50897">
      <w:pPr>
        <w:rPr>
          <w:rFonts w:ascii="Arial" w:hAnsi="Arial" w:cs="Arial"/>
        </w:rPr>
      </w:pPr>
    </w:p>
    <w:p w:rsidR="00F50897" w:rsidRPr="00C837BC" w:rsidRDefault="00F50897">
      <w:pPr>
        <w:rPr>
          <w:rFonts w:ascii="Arial" w:hAnsi="Arial" w:cs="Arial"/>
        </w:rPr>
      </w:pPr>
    </w:p>
    <w:sectPr w:rsidR="00F50897" w:rsidRPr="00C837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01137"/>
    <w:multiLevelType w:val="multilevel"/>
    <w:tmpl w:val="1A1A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F3031"/>
    <w:multiLevelType w:val="multilevel"/>
    <w:tmpl w:val="2E8E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43832"/>
    <w:multiLevelType w:val="multilevel"/>
    <w:tmpl w:val="4CD8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F09AC"/>
    <w:multiLevelType w:val="multilevel"/>
    <w:tmpl w:val="65B2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7E69F5"/>
    <w:multiLevelType w:val="multilevel"/>
    <w:tmpl w:val="4C1C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7BC"/>
    <w:rsid w:val="005D76ED"/>
    <w:rsid w:val="006B799B"/>
    <w:rsid w:val="008F4882"/>
    <w:rsid w:val="00C837BC"/>
    <w:rsid w:val="00F5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FA9C7"/>
  <w15:chartTrackingRefBased/>
  <w15:docId w15:val="{889890DD-85AB-4DD1-87B2-BED1C5619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837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837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837B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837B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83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2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355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2026-03-26T17:28:00Z</dcterms:created>
  <dcterms:modified xsi:type="dcterms:W3CDTF">2026-03-26T18:10:00Z</dcterms:modified>
</cp:coreProperties>
</file>