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8873272"/>
      <w:bookmarkStart w:id="7" w:name="_Toc29131305"/>
      <w:bookmarkStart w:id="8" w:name="_Toc251162499"/>
      <w:bookmarkStart w:id="9" w:name="_Toc251145514"/>
      <w:bookmarkStart w:id="10" w:name="_Toc251145350"/>
      <w:bookmarkStart w:id="11" w:name="_Toc29315795"/>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bookmarkEnd w:id="7"/>
      <w:bookmarkEnd w:id="11"/>
    </w:p>
    <w:p w:rsidR="00C12E12" w:rsidRDefault="00BB4136">
      <w:pPr>
        <w:pStyle w:val="afc"/>
      </w:pPr>
      <w:bookmarkStart w:id="12" w:name="_Toc251338721"/>
      <w:bookmarkStart w:id="13" w:name="_Toc251346980"/>
      <w:bookmarkStart w:id="14" w:name="_Toc251338634"/>
      <w:bookmarkStart w:id="15" w:name="_Toc251590706"/>
      <w:bookmarkStart w:id="16" w:name="_Toc27257520"/>
      <w:bookmarkStart w:id="17" w:name="_Toc27326475"/>
      <w:bookmarkStart w:id="18" w:name="_Toc28873273"/>
      <w:bookmarkStart w:id="19" w:name="_Toc29131306"/>
      <w:bookmarkStart w:id="20" w:name="_Toc29315796"/>
      <w:r>
        <w:rPr>
          <w:rFonts w:hint="eastAsia"/>
        </w:rPr>
        <w:t>摘</w:t>
      </w:r>
      <w:r>
        <w:rPr>
          <w:rFonts w:cs="Times New Roman"/>
        </w:rPr>
        <w:t xml:space="preserve"> </w:t>
      </w:r>
      <w:r>
        <w:rPr>
          <w:rFonts w:hint="eastAsia"/>
        </w:rPr>
        <w:t>要</w:t>
      </w:r>
      <w:bookmarkEnd w:id="1"/>
      <w:bookmarkEnd w:id="2"/>
      <w:bookmarkEnd w:id="3"/>
      <w:bookmarkEnd w:id="8"/>
      <w:bookmarkEnd w:id="9"/>
      <w:bookmarkEnd w:id="10"/>
      <w:bookmarkEnd w:id="12"/>
      <w:bookmarkEnd w:id="13"/>
      <w:bookmarkEnd w:id="14"/>
      <w:bookmarkEnd w:id="15"/>
      <w:bookmarkEnd w:id="16"/>
      <w:bookmarkEnd w:id="17"/>
      <w:bookmarkEnd w:id="18"/>
      <w:bookmarkEnd w:id="19"/>
      <w:bookmarkEnd w:id="20"/>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w:t>
      </w:r>
      <w:r w:rsidR="00727B68">
        <w:t>异常</w:t>
      </w:r>
      <w:r w:rsidR="00533FCE">
        <w:t>检测结果的时效性</w:t>
      </w:r>
      <w:r w:rsidR="00727B68">
        <w:rPr>
          <w:rFonts w:hint="eastAsia"/>
        </w:rPr>
        <w:t>很</w:t>
      </w:r>
      <w:r w:rsidR="00533FCE">
        <w:t>差</w:t>
      </w:r>
      <w:r w:rsidR="00533FCE">
        <w:rPr>
          <w:rFonts w:hint="eastAsia"/>
        </w:rPr>
        <w:t>，</w:t>
      </w:r>
      <w:r w:rsidR="00EF63C1">
        <w:rPr>
          <w:rFonts w:hint="eastAsia"/>
        </w:rPr>
        <w:t>检测到的</w:t>
      </w:r>
      <w:r w:rsidR="00533FCE">
        <w:rPr>
          <w:rFonts w:hint="eastAsia"/>
        </w:rPr>
        <w:t>异常信息</w:t>
      </w:r>
      <w:r w:rsidR="00727B68">
        <w:rPr>
          <w:rFonts w:hint="eastAsia"/>
        </w:rPr>
        <w:t>没有太大的参考价值</w:t>
      </w:r>
      <w:r w:rsidR="00533FCE">
        <w:rPr>
          <w:rFonts w:hint="eastAsia"/>
        </w:rPr>
        <w:t>；二是当前方法</w:t>
      </w:r>
      <w:r w:rsidR="00727B68">
        <w:rPr>
          <w:rFonts w:hint="eastAsia"/>
        </w:rPr>
        <w:t>异常检测结果的准确度仍然有待提升。</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w:t>
      </w:r>
      <w:r w:rsidR="00727B68">
        <w:rPr>
          <w:rFonts w:hint="eastAsia"/>
        </w:rPr>
        <w:t>和</w:t>
      </w:r>
      <w:r w:rsidR="00BA02DD">
        <w:rPr>
          <w:rFonts w:hint="eastAsia"/>
        </w:rPr>
        <w:t>高可靠性</w:t>
      </w:r>
      <w:r>
        <w:rPr>
          <w:rFonts w:hint="eastAsia"/>
        </w:rPr>
        <w:t>的</w:t>
      </w:r>
      <w:r w:rsidR="00D00CEC">
        <w:rPr>
          <w:rFonts w:hint="eastAsia"/>
        </w:rPr>
        <w:t>异常检测方法为目的，提出</w:t>
      </w:r>
      <w:r w:rsidR="00727B68">
        <w:rPr>
          <w:rFonts w:hint="eastAsia"/>
        </w:rPr>
        <w:t>并设计实现</w:t>
      </w:r>
      <w:r w:rsidR="00D00CEC">
        <w:rPr>
          <w:rFonts w:hint="eastAsia"/>
        </w:rPr>
        <w:t>了一种新的基于</w:t>
      </w:r>
      <w:r w:rsidR="00727B68">
        <w:rPr>
          <w:rFonts w:hint="eastAsia"/>
        </w:rPr>
        <w:t>频域</w:t>
      </w:r>
      <w:r w:rsidR="00D00CEC">
        <w:rPr>
          <w:rFonts w:hint="eastAsia"/>
        </w:rPr>
        <w:t>参数</w:t>
      </w:r>
      <w:proofErr w:type="gramStart"/>
      <w:r w:rsidR="00D00CEC">
        <w:rPr>
          <w:rFonts w:hint="eastAsia"/>
        </w:rPr>
        <w:t>值预测</w:t>
      </w:r>
      <w:proofErr w:type="gramEnd"/>
      <w:r w:rsidR="00727B68">
        <w:rPr>
          <w:rFonts w:hint="eastAsia"/>
        </w:rPr>
        <w:t>的</w:t>
      </w:r>
      <w:r w:rsidR="00D00CEC">
        <w:rPr>
          <w:rFonts w:hint="eastAsia"/>
        </w:rPr>
        <w:t>模型</w:t>
      </w:r>
      <w:r w:rsidR="00727B68">
        <w:rPr>
          <w:rFonts w:hint="eastAsia"/>
        </w:rPr>
        <w:t>，同时还</w:t>
      </w:r>
      <w:r w:rsidR="00D00CEC">
        <w:rPr>
          <w:rFonts w:hint="eastAsia"/>
        </w:rPr>
        <w:t>建立</w:t>
      </w:r>
      <w:r w:rsidR="00727B68">
        <w:rPr>
          <w:rFonts w:hint="eastAsia"/>
        </w:rPr>
        <w:t>了机载电源</w:t>
      </w:r>
      <w:r w:rsidR="00D00CEC">
        <w:rPr>
          <w:rFonts w:hint="eastAsia"/>
        </w:rPr>
        <w:t>异常知识库</w:t>
      </w:r>
      <w:r w:rsidR="00727B68">
        <w:rPr>
          <w:rFonts w:hint="eastAsia"/>
        </w:rPr>
        <w:t>。从而</w:t>
      </w:r>
      <w:r>
        <w:rPr>
          <w:rFonts w:hint="eastAsia"/>
        </w:rPr>
        <w:t>提升</w:t>
      </w:r>
      <w:r w:rsidR="000C3FE4">
        <w:rPr>
          <w:rFonts w:hint="eastAsia"/>
        </w:rPr>
        <w:t>商用大飞机的</w:t>
      </w:r>
      <w:r w:rsidR="00D00CEC">
        <w:rPr>
          <w:rFonts w:hint="eastAsia"/>
        </w:rPr>
        <w:t>飞行安全保障</w:t>
      </w:r>
      <w:r>
        <w:rPr>
          <w:rFonts w:hint="eastAsia"/>
        </w:rPr>
        <w:t>性</w:t>
      </w:r>
      <w:r w:rsidR="00727B68">
        <w:rPr>
          <w:rFonts w:hint="eastAsia"/>
        </w:rPr>
        <w:t>，且实现对机载电源故障数据的经验积累</w:t>
      </w:r>
      <w:r w:rsidR="00D00CEC">
        <w:rPr>
          <w:rFonts w:hint="eastAsia"/>
        </w:rPr>
        <w:t>。</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）递归神经网络模型的异常检测模型。该模型能够实现对机载电源信号频域关键品质参数值的超前预测，有效地解决了当前方法时效性很差的缺陷</w:t>
      </w:r>
      <w:r w:rsidR="00727B68">
        <w:rPr>
          <w:rFonts w:hint="eastAsia"/>
        </w:rPr>
        <w:t>，具有高时效性的特点</w:t>
      </w:r>
      <w:r>
        <w:rPr>
          <w:rFonts w:hint="eastAsia"/>
        </w:rPr>
        <w:t>。</w:t>
      </w:r>
    </w:p>
    <w:p w:rsidR="009D3C16" w:rsidRDefault="005A330F">
      <w:pPr>
        <w:pStyle w:val="aff1"/>
      </w:pPr>
      <w:r>
        <w:rPr>
          <w:rFonts w:hint="eastAsia"/>
        </w:rPr>
        <w:t>另一</w:t>
      </w:r>
      <w:r>
        <w:t>个创新点是</w:t>
      </w:r>
      <w:r w:rsidR="00727B68">
        <w:rPr>
          <w:rFonts w:hint="eastAsia"/>
        </w:rPr>
        <w:t>该异常检测模型具有</w:t>
      </w:r>
      <w:r w:rsidR="009D3C16">
        <w:rPr>
          <w:rFonts w:hint="eastAsia"/>
        </w:rPr>
        <w:t>很高的检测准确度，可靠性较高</w:t>
      </w:r>
      <w:r w:rsidR="004B7F36">
        <w:rPr>
          <w:rFonts w:hint="eastAsia"/>
        </w:rPr>
        <w:t>。</w:t>
      </w:r>
      <w:r w:rsidR="009D3C16">
        <w:rPr>
          <w:rFonts w:hint="eastAsia"/>
        </w:rPr>
        <w:t>尤其是在超前较长时间进行异常检测的场景下，模型输出结果的准确度远高于当前其他方法。</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w:t>
      </w:r>
      <w:r w:rsidR="008D7A71">
        <w:rPr>
          <w:rFonts w:hint="eastAsia"/>
        </w:rPr>
        <w:t>预测结果</w:t>
      </w:r>
      <w:r w:rsidR="00525C39">
        <w:rPr>
          <w:rFonts w:hint="eastAsia"/>
        </w:rPr>
        <w:t>高</w:t>
      </w:r>
      <w:r w:rsidR="008D7A71">
        <w:rPr>
          <w:rFonts w:hint="eastAsia"/>
        </w:rPr>
        <w:t>准确度的优势，同时也验证了方法中异常知识库对模型的优化作用</w:t>
      </w:r>
      <w:r w:rsidR="00525C39">
        <w:rPr>
          <w:rFonts w:hint="eastAsia"/>
        </w:rPr>
        <w:t>。另一方面进行了一些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21" w:name="_Toc251162500"/>
      <w:bookmarkStart w:id="22" w:name="_Toc251145515"/>
      <w:bookmarkStart w:id="23"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4" w:name="_Toc251590707"/>
      <w:bookmarkStart w:id="25" w:name="_Toc251346981"/>
      <w:bookmarkStart w:id="26" w:name="_Toc251338722"/>
      <w:bookmarkStart w:id="27" w:name="_Toc27257521"/>
      <w:bookmarkStart w:id="28" w:name="_Toc27326476"/>
      <w:bookmarkStart w:id="29" w:name="_Toc28873274"/>
      <w:bookmarkStart w:id="30" w:name="_Toc29131307"/>
      <w:bookmarkStart w:id="31" w:name="_Toc29315797"/>
      <w:r>
        <w:t>ABSTRACT</w:t>
      </w:r>
      <w:bookmarkEnd w:id="21"/>
      <w:bookmarkEnd w:id="22"/>
      <w:bookmarkEnd w:id="23"/>
      <w:bookmarkEnd w:id="24"/>
      <w:bookmarkEnd w:id="25"/>
      <w:bookmarkEnd w:id="26"/>
      <w:bookmarkEnd w:id="27"/>
      <w:bookmarkEnd w:id="28"/>
      <w:bookmarkEnd w:id="29"/>
      <w:bookmarkEnd w:id="30"/>
      <w:bookmarkEnd w:id="31"/>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timeliness of the anomaly detection results of the current method is very poor, and the detected abnormal information does not have much reference value</w:t>
      </w:r>
      <w:r w:rsidR="00BA02DD" w:rsidRPr="00BA02DD">
        <w:rPr>
          <w:rFonts w:ascii="Times New Roman" w:eastAsia="宋体" w:hAnsi="Times New Roman" w:cs="Times New Roman"/>
        </w:rPr>
        <w:t>.</w:t>
      </w:r>
      <w:r w:rsidRPr="007F05BD">
        <w:rPr>
          <w:rFonts w:ascii="Times New Roman" w:eastAsia="宋体" w:hAnsi="Times New Roman" w:cs="Times New Roman"/>
        </w:rPr>
        <w:t xml:space="preserve">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accuracy of the anomaly detection results of the current method still needs to be improved</w:t>
      </w:r>
      <w:r w:rsidRPr="007F05BD">
        <w:rPr>
          <w:rFonts w:ascii="Times New Roman" w:eastAsia="宋体" w:hAnsi="Times New Roman" w:cs="Times New Roman"/>
        </w:rPr>
        <w:t>.</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and high reliability.</w:t>
      </w:r>
      <w:r>
        <w:rPr>
          <w:rFonts w:ascii="Times New Roman" w:eastAsia="宋体" w:hAnsi="Times New Roman" w:cs="Times New Roman"/>
        </w:rPr>
        <w:t xml:space="preserve"> </w:t>
      </w:r>
      <w:r w:rsidR="008B2327" w:rsidRPr="008B2327">
        <w:rPr>
          <w:rFonts w:ascii="Times New Roman" w:eastAsia="宋体" w:hAnsi="Times New Roman" w:cs="Times New Roman"/>
        </w:rPr>
        <w:t xml:space="preserve">A new model based on frequency domain parameter value prediction was proposed and designed. At the same time, an airborne power source abnormality knowledge base was also established. As a result, the flight safety of commercial large aircraft is improved, and the experience </w:t>
      </w:r>
      <w:r w:rsidR="008B2327" w:rsidRPr="008B2327">
        <w:rPr>
          <w:rFonts w:ascii="Times New Roman" w:eastAsia="宋体" w:hAnsi="Times New Roman" w:cs="Times New Roman"/>
        </w:rPr>
        <w:lastRenderedPageBreak/>
        <w:t>accumulation of on-board power failure data is realized.</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w:t>
      </w:r>
      <w:r w:rsidR="005F3FD1" w:rsidRPr="005F3FD1">
        <w:rPr>
          <w:rFonts w:ascii="Times New Roman" w:eastAsia="宋体" w:hAnsi="Times New Roman" w:cs="Times New Roman"/>
        </w:rPr>
        <w:t>This model can realize the advanced prediction of the key quality parameter values in the frequency domain of the airborne power signal, effectively solves the shortcomings of the current method with poor timeliness, and has the characteristics of high timeliness.</w:t>
      </w:r>
    </w:p>
    <w:p w:rsidR="00DE6A19" w:rsidRDefault="005F3FD1">
      <w:pPr>
        <w:pStyle w:val="ABTSTRACT"/>
        <w:ind w:firstLine="560"/>
        <w:rPr>
          <w:rFonts w:ascii="Times New Roman" w:eastAsia="宋体" w:hAnsi="Times New Roman" w:cs="Times New Roman"/>
        </w:rPr>
      </w:pPr>
      <w:r w:rsidRPr="005F3FD1">
        <w:rPr>
          <w:rFonts w:ascii="Times New Roman" w:eastAsia="宋体" w:hAnsi="Times New Roman" w:cs="Times New Roman"/>
        </w:rPr>
        <w:t>Another innovation is that the anomaly detection model has high detection accuracy and high reliability. Especially in the scenario where anomaly detection is performed a long time in advance, the accuracy of the model output results is much higher than other current methods.</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w:t>
      </w:r>
      <w:r w:rsidR="006D3521" w:rsidRPr="006D3521">
        <w:rPr>
          <w:rFonts w:ascii="Times New Roman" w:eastAsia="宋体" w:hAnsi="Times New Roman" w:cs="Times New Roman"/>
        </w:rPr>
        <w:t>high accuracy of prediction results</w:t>
      </w:r>
      <w:r w:rsidR="006D3521">
        <w:rPr>
          <w:rFonts w:ascii="Times New Roman" w:eastAsia="宋体" w:hAnsi="Times New Roman" w:cs="Times New Roman"/>
        </w:rPr>
        <w:t xml:space="preserve">. </w:t>
      </w:r>
      <w:r w:rsidR="006D3521" w:rsidRPr="006D3521">
        <w:rPr>
          <w:rFonts w:ascii="Times New Roman" w:eastAsia="宋体" w:hAnsi="Times New Roman" w:cs="Times New Roman"/>
        </w:rPr>
        <w:t>At the same time, the optimization effect of the abnormal knowledge base on the model is also verified.</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lastRenderedPageBreak/>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2341A" w:rsidRPr="00C2341A" w:rsidRDefault="00BB4136" w:rsidP="00C2341A">
      <w:pPr>
        <w:pStyle w:val="10"/>
        <w:rPr>
          <w:rFonts w:ascii="Times New Roman" w:eastAsiaTheme="minorEastAsia" w:hAnsi="Times New Roman" w:cs="Times New Roman"/>
          <w:bCs w:val="0"/>
          <w:caps w:val="0"/>
          <w:noProof/>
          <w:sz w:val="21"/>
        </w:rPr>
      </w:pPr>
      <w:r w:rsidRPr="00C2341A">
        <w:rPr>
          <w:rFonts w:ascii="Times New Roman" w:hAnsi="Times New Roman" w:cs="Times New Roman"/>
          <w:bCs w:val="0"/>
          <w:caps w:val="0"/>
        </w:rPr>
        <w:fldChar w:fldCharType="begin"/>
      </w:r>
      <w:r w:rsidRPr="00C2341A">
        <w:rPr>
          <w:rFonts w:ascii="Times New Roman" w:hAnsi="Times New Roman" w:cs="Times New Roman"/>
          <w:bCs w:val="0"/>
          <w:caps w:val="0"/>
        </w:rPr>
        <w:instrText xml:space="preserve"> TOC \o "1-3" \h \z \u </w:instrText>
      </w:r>
      <w:r w:rsidRPr="00C2341A">
        <w:rPr>
          <w:rFonts w:ascii="Times New Roman" w:hAnsi="Times New Roman" w:cs="Times New Roman"/>
          <w:bCs w:val="0"/>
          <w:caps w:val="0"/>
        </w:rPr>
        <w:fldChar w:fldCharType="separate"/>
      </w:r>
    </w:p>
    <w:p w:rsidR="00C2341A" w:rsidRPr="00C2341A" w:rsidRDefault="00C2341A">
      <w:pPr>
        <w:pStyle w:val="10"/>
        <w:rPr>
          <w:rFonts w:ascii="Times New Roman" w:eastAsiaTheme="minorEastAsia" w:hAnsi="Times New Roman" w:cs="Times New Roman"/>
          <w:bCs w:val="0"/>
          <w:caps w:val="0"/>
          <w:noProof/>
          <w:sz w:val="21"/>
        </w:rPr>
      </w:pPr>
    </w:p>
    <w:p w:rsidR="00C2341A" w:rsidRPr="00C2341A" w:rsidRDefault="00C2341A">
      <w:pPr>
        <w:pStyle w:val="10"/>
        <w:rPr>
          <w:rFonts w:ascii="Times New Roman" w:eastAsiaTheme="minorEastAsia" w:hAnsi="Times New Roman" w:cs="Times New Roman"/>
          <w:bCs w:val="0"/>
          <w:caps w:val="0"/>
          <w:noProof/>
          <w:sz w:val="21"/>
        </w:rPr>
      </w:pPr>
      <w:hyperlink w:anchor="_Toc29315798" w:history="1">
        <w:r w:rsidRPr="00C2341A">
          <w:rPr>
            <w:rStyle w:val="af"/>
            <w:rFonts w:ascii="黑体" w:eastAsia="黑体" w:hAnsi="黑体" w:cs="Times New Roman"/>
            <w:noProof/>
          </w:rPr>
          <w:t>第一章 绪论</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_Toc29315798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1</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799" w:history="1">
        <w:r w:rsidRPr="00C2341A">
          <w:rPr>
            <w:rStyle w:val="af"/>
            <w:rFonts w:cs="Times New Roman"/>
            <w:noProof/>
          </w:rPr>
          <w:t xml:space="preserve">1.1 </w:t>
        </w:r>
        <w:r w:rsidRPr="00C2341A">
          <w:rPr>
            <w:rStyle w:val="af"/>
            <w:rFonts w:cs="Times New Roman"/>
            <w:noProof/>
          </w:rPr>
          <w:t>研究背景</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_Toc29315799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1</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00" w:history="1">
        <w:r w:rsidRPr="00C2341A">
          <w:rPr>
            <w:rStyle w:val="af"/>
            <w:rFonts w:cs="Times New Roman"/>
            <w:noProof/>
          </w:rPr>
          <w:t xml:space="preserve">1.1.1 </w:t>
        </w:r>
        <w:r w:rsidRPr="00C2341A">
          <w:rPr>
            <w:rStyle w:val="af"/>
            <w:rFonts w:cs="Times New Roman"/>
            <w:noProof/>
          </w:rPr>
          <w:t>航空大数据</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_Toc29315800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1</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01" w:history="1">
        <w:r w:rsidRPr="00C2341A">
          <w:rPr>
            <w:rStyle w:val="af"/>
            <w:rFonts w:cs="Times New Roman"/>
            <w:noProof/>
          </w:rPr>
          <w:t xml:space="preserve">1.1.2 </w:t>
        </w:r>
        <w:r w:rsidRPr="00C2341A">
          <w:rPr>
            <w:rStyle w:val="af"/>
            <w:rFonts w:cs="Times New Roman"/>
            <w:noProof/>
          </w:rPr>
          <w:t>航空电源品质参数</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_Toc29315801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3</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02" w:history="1">
        <w:r w:rsidRPr="00C2341A">
          <w:rPr>
            <w:rStyle w:val="af"/>
            <w:rFonts w:cs="Times New Roman"/>
            <w:noProof/>
          </w:rPr>
          <w:t xml:space="preserve">1.2 </w:t>
        </w:r>
        <w:r w:rsidRPr="00C2341A">
          <w:rPr>
            <w:rStyle w:val="af"/>
            <w:rFonts w:cs="Times New Roman"/>
            <w:noProof/>
          </w:rPr>
          <w:t>研究现状分析</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_Toc29315802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4</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03" w:history="1">
        <w:r w:rsidRPr="00C2341A">
          <w:rPr>
            <w:rStyle w:val="af"/>
            <w:rFonts w:cs="Times New Roman"/>
            <w:noProof/>
          </w:rPr>
          <w:t xml:space="preserve">1.3 </w:t>
        </w:r>
        <w:r w:rsidRPr="00C2341A">
          <w:rPr>
            <w:rStyle w:val="af"/>
            <w:rFonts w:cs="Times New Roman"/>
            <w:noProof/>
          </w:rPr>
          <w:t>研究内容</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_Toc29315803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6</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04" w:history="1">
        <w:r w:rsidRPr="00C2341A">
          <w:rPr>
            <w:rStyle w:val="af"/>
            <w:rFonts w:cs="Times New Roman"/>
            <w:noProof/>
          </w:rPr>
          <w:t xml:space="preserve">1.3.1 </w:t>
        </w:r>
        <w:r w:rsidRPr="00C2341A">
          <w:rPr>
            <w:rStyle w:val="af"/>
            <w:rFonts w:cs="Times New Roman"/>
            <w:noProof/>
          </w:rPr>
          <w:t>课题研究目标</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_Toc29315804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6</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05" w:history="1">
        <w:r w:rsidRPr="00C2341A">
          <w:rPr>
            <w:rStyle w:val="af"/>
            <w:rFonts w:cs="Times New Roman"/>
            <w:noProof/>
          </w:rPr>
          <w:t xml:space="preserve">1.3.2 </w:t>
        </w:r>
        <w:r w:rsidRPr="00C2341A">
          <w:rPr>
            <w:rStyle w:val="af"/>
            <w:rFonts w:cs="Times New Roman"/>
            <w:noProof/>
          </w:rPr>
          <w:t>课题研究内容</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_Toc29315805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6</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06" w:history="1">
        <w:r w:rsidRPr="00C2341A">
          <w:rPr>
            <w:rStyle w:val="af"/>
            <w:rFonts w:cs="Times New Roman"/>
            <w:noProof/>
          </w:rPr>
          <w:t xml:space="preserve">1.3.3 </w:t>
        </w:r>
        <w:r w:rsidRPr="00C2341A">
          <w:rPr>
            <w:rStyle w:val="af"/>
            <w:rFonts w:cs="Times New Roman"/>
            <w:noProof/>
          </w:rPr>
          <w:t>课题研究意义</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_Toc29315806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7</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07" w:history="1">
        <w:r w:rsidRPr="00C2341A">
          <w:rPr>
            <w:rStyle w:val="af"/>
            <w:rFonts w:cs="Times New Roman"/>
            <w:noProof/>
          </w:rPr>
          <w:t xml:space="preserve">1.4 </w:t>
        </w:r>
        <w:r w:rsidRPr="00C2341A">
          <w:rPr>
            <w:rStyle w:val="af"/>
            <w:rFonts w:cs="Times New Roman"/>
            <w:noProof/>
          </w:rPr>
          <w:t>论文章节及内容安排</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_Toc29315807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9</w:t>
        </w:r>
        <w:r w:rsidRPr="00C2341A">
          <w:rPr>
            <w:rFonts w:ascii="Times New Roman" w:hAnsi="Times New Roman" w:cs="Times New Roman"/>
            <w:noProof/>
            <w:webHidden/>
          </w:rPr>
          <w:fldChar w:fldCharType="end"/>
        </w:r>
      </w:hyperlink>
    </w:p>
    <w:p w:rsidR="00C2341A" w:rsidRPr="00C2341A" w:rsidRDefault="00C2341A">
      <w:pPr>
        <w:pStyle w:val="10"/>
        <w:rPr>
          <w:rFonts w:ascii="Times New Roman" w:eastAsiaTheme="minorEastAsia" w:hAnsi="Times New Roman" w:cs="Times New Roman"/>
          <w:bCs w:val="0"/>
          <w:caps w:val="0"/>
          <w:noProof/>
          <w:sz w:val="21"/>
        </w:rPr>
      </w:pPr>
      <w:hyperlink w:anchor="_Toc29315808" w:history="1">
        <w:r w:rsidRPr="00C2341A">
          <w:rPr>
            <w:rStyle w:val="af"/>
            <w:rFonts w:ascii="黑体" w:eastAsia="黑体" w:hAnsi="黑体" w:cs="Times New Roman"/>
            <w:noProof/>
          </w:rPr>
          <w:t>第二章 时频域异常检测理论基础</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_Toc29315808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11</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09" w:history="1">
        <w:r w:rsidRPr="00C2341A">
          <w:rPr>
            <w:rStyle w:val="af"/>
            <w:rFonts w:cs="Times New Roman"/>
            <w:noProof/>
          </w:rPr>
          <w:t xml:space="preserve">2.1 </w:t>
        </w:r>
        <w:r w:rsidRPr="00C2341A">
          <w:rPr>
            <w:rStyle w:val="af"/>
            <w:rFonts w:cs="Times New Roman"/>
            <w:noProof/>
          </w:rPr>
          <w:t>快速傅里叶变换</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_Toc29315809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11</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10" w:history="1">
        <w:r w:rsidRPr="00C2341A">
          <w:rPr>
            <w:rStyle w:val="af"/>
            <w:rFonts w:cs="Times New Roman"/>
            <w:noProof/>
          </w:rPr>
          <w:t xml:space="preserve">2.2 </w:t>
        </w:r>
        <w:r w:rsidRPr="00C2341A">
          <w:rPr>
            <w:rStyle w:val="af"/>
            <w:rFonts w:cs="Times New Roman"/>
            <w:noProof/>
          </w:rPr>
          <w:t>短时傅里叶变换</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_Toc29315810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13</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11" w:history="1">
        <w:r w:rsidRPr="00C2341A">
          <w:rPr>
            <w:rStyle w:val="af"/>
            <w:rFonts w:cs="Times New Roman"/>
            <w:noProof/>
          </w:rPr>
          <w:t xml:space="preserve">2.3 </w:t>
        </w:r>
        <w:r w:rsidRPr="00C2341A">
          <w:rPr>
            <w:rStyle w:val="af"/>
            <w:rFonts w:cs="Times New Roman"/>
            <w:noProof/>
          </w:rPr>
          <w:t>循环神经网络</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_Toc29315811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15</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12" w:history="1">
        <w:r w:rsidRPr="00C2341A">
          <w:rPr>
            <w:rStyle w:val="af"/>
            <w:rFonts w:cs="Times New Roman"/>
            <w:noProof/>
          </w:rPr>
          <w:t xml:space="preserve">2.4 </w:t>
        </w:r>
        <w:r w:rsidRPr="00C2341A">
          <w:rPr>
            <w:rStyle w:val="af"/>
            <w:rFonts w:cs="Times New Roman"/>
            <w:noProof/>
          </w:rPr>
          <w:t>长短期记忆神经网络</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_Toc29315812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16</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13" w:history="1">
        <w:r w:rsidRPr="00C2341A">
          <w:rPr>
            <w:rStyle w:val="af"/>
            <w:rFonts w:cs="Times New Roman"/>
            <w:noProof/>
          </w:rPr>
          <w:t xml:space="preserve">2.5 </w:t>
        </w:r>
        <w:r w:rsidRPr="00C2341A">
          <w:rPr>
            <w:rStyle w:val="af"/>
            <w:rFonts w:cs="Times New Roman"/>
            <w:noProof/>
          </w:rPr>
          <w:t>本章小结</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_Toc29315813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19</w:t>
        </w:r>
        <w:r w:rsidRPr="00C2341A">
          <w:rPr>
            <w:rFonts w:ascii="Times New Roman" w:hAnsi="Times New Roman" w:cs="Times New Roman"/>
            <w:noProof/>
            <w:webHidden/>
          </w:rPr>
          <w:fldChar w:fldCharType="end"/>
        </w:r>
      </w:hyperlink>
    </w:p>
    <w:p w:rsidR="00C2341A" w:rsidRPr="00C2341A" w:rsidRDefault="00C2341A">
      <w:pPr>
        <w:pStyle w:val="10"/>
        <w:rPr>
          <w:rFonts w:ascii="Times New Roman" w:eastAsiaTheme="minorEastAsia" w:hAnsi="Times New Roman" w:cs="Times New Roman"/>
          <w:bCs w:val="0"/>
          <w:caps w:val="0"/>
          <w:noProof/>
          <w:sz w:val="21"/>
        </w:rPr>
      </w:pPr>
      <w:hyperlink w:anchor="_Toc29315814" w:history="1">
        <w:r w:rsidRPr="00C2341A">
          <w:rPr>
            <w:rStyle w:val="af"/>
            <w:rFonts w:ascii="黑体" w:eastAsia="黑体" w:hAnsi="黑体" w:cs="Times New Roman"/>
            <w:noProof/>
          </w:rPr>
          <w:t>第三章 频域异常检测方法的研究设计与实现</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_Toc29315814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20</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15" w:history="1">
        <w:r w:rsidRPr="00C2341A">
          <w:rPr>
            <w:rStyle w:val="af"/>
            <w:rFonts w:cs="Times New Roman"/>
            <w:noProof/>
          </w:rPr>
          <w:t xml:space="preserve">3.1 </w:t>
        </w:r>
        <w:r w:rsidRPr="00C2341A">
          <w:rPr>
            <w:rStyle w:val="af"/>
            <w:rFonts w:cs="Times New Roman"/>
            <w:noProof/>
          </w:rPr>
          <w:t>频域异常检测方法的设计思想</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_Toc29315815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20</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16" w:history="1">
        <w:r w:rsidRPr="00C2341A">
          <w:rPr>
            <w:rStyle w:val="af"/>
            <w:rFonts w:cs="Times New Roman"/>
            <w:noProof/>
          </w:rPr>
          <w:t xml:space="preserve">3.1.1 </w:t>
        </w:r>
        <w:r w:rsidRPr="00C2341A">
          <w:rPr>
            <w:rStyle w:val="af"/>
            <w:rFonts w:cs="Times New Roman"/>
            <w:noProof/>
          </w:rPr>
          <w:t>基于</w:t>
        </w:r>
        <w:r w:rsidRPr="00C2341A">
          <w:rPr>
            <w:rStyle w:val="af"/>
            <w:rFonts w:cs="Times New Roman"/>
            <w:noProof/>
          </w:rPr>
          <w:t>STFT</w:t>
        </w:r>
        <w:r w:rsidRPr="00C2341A">
          <w:rPr>
            <w:rStyle w:val="af"/>
            <w:rFonts w:cs="Times New Roman"/>
            <w:noProof/>
          </w:rPr>
          <w:t>的频域异常检测方法</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_Toc29315816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20</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17" w:history="1">
        <w:r w:rsidRPr="00C2341A">
          <w:rPr>
            <w:rStyle w:val="af"/>
            <w:rFonts w:cs="Times New Roman"/>
            <w:noProof/>
          </w:rPr>
          <w:t xml:space="preserve">3.1.2 </w:t>
        </w:r>
        <w:r w:rsidRPr="00C2341A">
          <w:rPr>
            <w:rStyle w:val="af"/>
            <w:rFonts w:cs="Times New Roman"/>
            <w:noProof/>
          </w:rPr>
          <w:t>基于</w:t>
        </w:r>
        <w:r w:rsidRPr="00C2341A">
          <w:rPr>
            <w:rStyle w:val="af"/>
            <w:rFonts w:cs="Times New Roman"/>
            <w:noProof/>
          </w:rPr>
          <w:t>LSTM</w:t>
        </w:r>
        <w:r w:rsidRPr="00C2341A">
          <w:rPr>
            <w:rStyle w:val="af"/>
            <w:rFonts w:cs="Times New Roman"/>
            <w:noProof/>
          </w:rPr>
          <w:t>的时间序列预测方法</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_Toc29315817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24</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18" w:history="1">
        <w:r w:rsidRPr="00C2341A">
          <w:rPr>
            <w:rStyle w:val="af"/>
            <w:rFonts w:cs="Times New Roman"/>
            <w:noProof/>
          </w:rPr>
          <w:t xml:space="preserve">3.1.3 </w:t>
        </w:r>
        <w:r w:rsidRPr="00C2341A">
          <w:rPr>
            <w:rStyle w:val="af"/>
            <w:rFonts w:cs="Times New Roman"/>
            <w:noProof/>
          </w:rPr>
          <w:t>基于</w:t>
        </w:r>
        <w:r w:rsidRPr="00C2341A">
          <w:rPr>
            <w:rStyle w:val="af"/>
            <w:rFonts w:cs="Times New Roman"/>
            <w:noProof/>
          </w:rPr>
          <w:t>STFT</w:t>
        </w:r>
        <w:r w:rsidRPr="00C2341A">
          <w:rPr>
            <w:rStyle w:val="af"/>
            <w:rFonts w:cs="Times New Roman"/>
            <w:noProof/>
          </w:rPr>
          <w:t>与</w:t>
        </w:r>
        <w:r w:rsidRPr="00C2341A">
          <w:rPr>
            <w:rStyle w:val="af"/>
            <w:rFonts w:cs="Times New Roman"/>
            <w:noProof/>
          </w:rPr>
          <w:t>LSTM</w:t>
        </w:r>
        <w:r w:rsidRPr="00C2341A">
          <w:rPr>
            <w:rStyle w:val="af"/>
            <w:rFonts w:cs="Times New Roman"/>
            <w:noProof/>
          </w:rPr>
          <w:t>的频域异常检测方法</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_Toc29315818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26</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19" w:history="1">
        <w:r w:rsidRPr="00C2341A">
          <w:rPr>
            <w:rStyle w:val="af"/>
            <w:rFonts w:cs="Times New Roman"/>
            <w:noProof/>
          </w:rPr>
          <w:t xml:space="preserve">3.2 </w:t>
        </w:r>
        <w:r w:rsidRPr="00C2341A">
          <w:rPr>
            <w:rStyle w:val="af"/>
            <w:rFonts w:cs="Times New Roman"/>
            <w:noProof/>
          </w:rPr>
          <w:t>频域异常检测模型的实现</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_Toc29315819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28</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20" w:history="1">
        <w:r w:rsidRPr="00C2341A">
          <w:rPr>
            <w:rStyle w:val="af"/>
            <w:rFonts w:cs="Times New Roman"/>
            <w:noProof/>
          </w:rPr>
          <w:t xml:space="preserve">3.2.1 </w:t>
        </w:r>
        <w:r w:rsidRPr="00C2341A">
          <w:rPr>
            <w:rStyle w:val="af"/>
            <w:rFonts w:cs="Times New Roman"/>
            <w:noProof/>
          </w:rPr>
          <w:t>时频处理</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_Toc29315820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29</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21" w:history="1">
        <w:r w:rsidRPr="00C2341A">
          <w:rPr>
            <w:rStyle w:val="af"/>
            <w:rFonts w:cs="Times New Roman"/>
            <w:noProof/>
          </w:rPr>
          <w:t xml:space="preserve">3.2.2 </w:t>
        </w:r>
        <w:r w:rsidRPr="00C2341A">
          <w:rPr>
            <w:rStyle w:val="af"/>
            <w:rFonts w:cs="Times New Roman"/>
            <w:noProof/>
          </w:rPr>
          <w:t>预测前数据预处理</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_Toc29315821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29</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22" w:history="1">
        <w:r w:rsidRPr="00C2341A">
          <w:rPr>
            <w:rStyle w:val="af"/>
            <w:rFonts w:cs="Times New Roman"/>
            <w:noProof/>
          </w:rPr>
          <w:t xml:space="preserve">3.2.3 </w:t>
        </w:r>
        <w:r w:rsidRPr="00C2341A">
          <w:rPr>
            <w:rStyle w:val="af"/>
            <w:rFonts w:cs="Times New Roman"/>
            <w:noProof/>
          </w:rPr>
          <w:t>时间序列预测模型</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_Toc29315822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31</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23" w:history="1">
        <w:r w:rsidRPr="00C2341A">
          <w:rPr>
            <w:rStyle w:val="af"/>
            <w:rFonts w:cs="Times New Roman"/>
            <w:noProof/>
          </w:rPr>
          <w:t xml:space="preserve">3.3 </w:t>
        </w:r>
        <w:r w:rsidRPr="00C2341A">
          <w:rPr>
            <w:rStyle w:val="af"/>
            <w:rFonts w:cs="Times New Roman"/>
            <w:noProof/>
          </w:rPr>
          <w:t>本章小结</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_Toc29315823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33</w:t>
        </w:r>
        <w:r w:rsidRPr="00C2341A">
          <w:rPr>
            <w:rFonts w:ascii="Times New Roman" w:hAnsi="Times New Roman" w:cs="Times New Roman"/>
            <w:noProof/>
            <w:webHidden/>
          </w:rPr>
          <w:fldChar w:fldCharType="end"/>
        </w:r>
      </w:hyperlink>
    </w:p>
    <w:p w:rsidR="00C2341A" w:rsidRPr="00C2341A" w:rsidRDefault="00C2341A">
      <w:pPr>
        <w:pStyle w:val="10"/>
        <w:rPr>
          <w:rFonts w:ascii="Times New Roman" w:eastAsiaTheme="minorEastAsia" w:hAnsi="Times New Roman" w:cs="Times New Roman"/>
          <w:bCs w:val="0"/>
          <w:caps w:val="0"/>
          <w:noProof/>
          <w:sz w:val="21"/>
        </w:rPr>
      </w:pPr>
      <w:hyperlink w:anchor="_Toc29315824" w:history="1">
        <w:r w:rsidRPr="00C2341A">
          <w:rPr>
            <w:rStyle w:val="af"/>
            <w:rFonts w:ascii="黑体" w:eastAsia="黑体" w:hAnsi="黑体" w:cs="Times New Roman"/>
            <w:noProof/>
          </w:rPr>
          <w:t>第四章 频域异常检测模型的对比分析</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_Toc29315824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35</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25" w:history="1">
        <w:r w:rsidRPr="00C2341A">
          <w:rPr>
            <w:rStyle w:val="af"/>
            <w:rFonts w:cs="Times New Roman"/>
            <w:noProof/>
          </w:rPr>
          <w:t xml:space="preserve">4.1 </w:t>
        </w:r>
        <w:r w:rsidRPr="00C2341A">
          <w:rPr>
            <w:rStyle w:val="af"/>
            <w:rFonts w:cs="Times New Roman"/>
            <w:noProof/>
          </w:rPr>
          <w:t>时频处理的对比分析</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_Toc29315825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35</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26" w:history="1">
        <w:r w:rsidRPr="00C2341A">
          <w:rPr>
            <w:rStyle w:val="af"/>
            <w:rFonts w:cs="Times New Roman"/>
            <w:noProof/>
          </w:rPr>
          <w:t xml:space="preserve">4.1.1 </w:t>
        </w:r>
        <w:r w:rsidRPr="00C2341A">
          <w:rPr>
            <w:rStyle w:val="af"/>
            <w:rFonts w:cs="Times New Roman"/>
            <w:noProof/>
          </w:rPr>
          <w:t>小波变换</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_Toc29315826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35</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27" w:history="1">
        <w:r w:rsidRPr="00C2341A">
          <w:rPr>
            <w:rStyle w:val="af"/>
            <w:rFonts w:cs="Times New Roman"/>
            <w:noProof/>
          </w:rPr>
          <w:t xml:space="preserve">4.1.2 </w:t>
        </w:r>
        <w:r w:rsidRPr="00C2341A">
          <w:rPr>
            <w:rStyle w:val="af"/>
            <w:rFonts w:cs="Times New Roman"/>
            <w:noProof/>
          </w:rPr>
          <w:t>希尔伯特</w:t>
        </w:r>
        <w:r w:rsidRPr="00C2341A">
          <w:rPr>
            <w:rStyle w:val="af"/>
            <w:rFonts w:cs="Times New Roman"/>
            <w:noProof/>
          </w:rPr>
          <w:t>-</w:t>
        </w:r>
        <w:r w:rsidRPr="00C2341A">
          <w:rPr>
            <w:rStyle w:val="af"/>
            <w:rFonts w:cs="Times New Roman"/>
            <w:noProof/>
          </w:rPr>
          <w:t>黄变换</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_Toc29315827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39</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28" w:history="1">
        <w:r w:rsidRPr="00C2341A">
          <w:rPr>
            <w:rStyle w:val="af"/>
            <w:rFonts w:cs="Times New Roman"/>
            <w:noProof/>
          </w:rPr>
          <w:t>4.2 LSTM</w:t>
        </w:r>
        <w:r w:rsidRPr="00C2341A">
          <w:rPr>
            <w:rStyle w:val="af"/>
            <w:rFonts w:cs="Times New Roman"/>
            <w:noProof/>
          </w:rPr>
          <w:t>神经网络的优化与对比分析</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_Toc29315828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39</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29" w:history="1">
        <w:r w:rsidRPr="00C2341A">
          <w:rPr>
            <w:rStyle w:val="af"/>
            <w:rFonts w:cs="Times New Roman"/>
            <w:noProof/>
          </w:rPr>
          <w:t xml:space="preserve">4.2.1 </w:t>
        </w:r>
        <w:r w:rsidRPr="00C2341A">
          <w:rPr>
            <w:rStyle w:val="af"/>
            <w:rFonts w:cs="Times New Roman"/>
            <w:noProof/>
          </w:rPr>
          <w:t>多步长</w:t>
        </w:r>
        <w:r w:rsidRPr="00C2341A">
          <w:rPr>
            <w:rStyle w:val="af"/>
            <w:rFonts w:cs="Times New Roman"/>
            <w:noProof/>
          </w:rPr>
          <w:t>LSTM</w:t>
        </w:r>
        <w:r w:rsidRPr="00C2341A">
          <w:rPr>
            <w:rStyle w:val="af"/>
            <w:rFonts w:cs="Times New Roman"/>
            <w:noProof/>
          </w:rPr>
          <w:t>神经网络模型</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_Toc29315829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40</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30" w:history="1">
        <w:r w:rsidRPr="00C2341A">
          <w:rPr>
            <w:rStyle w:val="af"/>
            <w:rFonts w:cs="Times New Roman"/>
            <w:noProof/>
          </w:rPr>
          <w:t xml:space="preserve">4.2.2 </w:t>
        </w:r>
        <w:r w:rsidRPr="00C2341A">
          <w:rPr>
            <w:rStyle w:val="af"/>
            <w:rFonts w:cs="Times New Roman"/>
            <w:noProof/>
          </w:rPr>
          <w:t>门控循环单元神经网络</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_Toc29315830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41</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31" w:history="1">
        <w:r w:rsidRPr="00C2341A">
          <w:rPr>
            <w:rStyle w:val="af"/>
            <w:rFonts w:cs="Times New Roman"/>
            <w:noProof/>
          </w:rPr>
          <w:t xml:space="preserve">4.3 </w:t>
        </w:r>
        <w:r w:rsidRPr="00C2341A">
          <w:rPr>
            <w:rStyle w:val="af"/>
            <w:rFonts w:cs="Times New Roman"/>
            <w:noProof/>
          </w:rPr>
          <w:t>其他时间序列预测分析模型</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_Toc29315831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43</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32" w:history="1">
        <w:r w:rsidRPr="00C2341A">
          <w:rPr>
            <w:rStyle w:val="af"/>
            <w:rFonts w:cs="Times New Roman"/>
            <w:noProof/>
          </w:rPr>
          <w:t>4.3.1 ARIMA</w:t>
        </w:r>
        <w:r w:rsidRPr="00C2341A">
          <w:rPr>
            <w:rStyle w:val="af"/>
            <w:rFonts w:cs="Times New Roman"/>
            <w:noProof/>
          </w:rPr>
          <w:t>模型</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_Toc29315832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43</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33" w:history="1">
        <w:r w:rsidRPr="00C2341A">
          <w:rPr>
            <w:rStyle w:val="af"/>
            <w:rFonts w:cs="Times New Roman"/>
            <w:noProof/>
          </w:rPr>
          <w:t>4.3.2 XGBoost</w:t>
        </w:r>
        <w:r w:rsidRPr="00C2341A">
          <w:rPr>
            <w:rStyle w:val="af"/>
            <w:rFonts w:cs="Times New Roman"/>
            <w:noProof/>
          </w:rPr>
          <w:t>模型</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_Toc29315833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44</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34" w:history="1">
        <w:r w:rsidRPr="00C2341A">
          <w:rPr>
            <w:rStyle w:val="af"/>
            <w:rFonts w:cs="Times New Roman"/>
            <w:noProof/>
          </w:rPr>
          <w:t xml:space="preserve">4.4 </w:t>
        </w:r>
        <w:r w:rsidRPr="00C2341A">
          <w:rPr>
            <w:rStyle w:val="af"/>
            <w:rFonts w:cs="Times New Roman"/>
            <w:noProof/>
          </w:rPr>
          <w:t>本章小结</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_Toc29315834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44</w:t>
        </w:r>
        <w:r w:rsidRPr="00C2341A">
          <w:rPr>
            <w:rFonts w:ascii="Times New Roman" w:hAnsi="Times New Roman" w:cs="Times New Roman"/>
            <w:noProof/>
            <w:webHidden/>
          </w:rPr>
          <w:fldChar w:fldCharType="end"/>
        </w:r>
      </w:hyperlink>
    </w:p>
    <w:p w:rsidR="00C2341A" w:rsidRPr="00C2341A" w:rsidRDefault="00C2341A">
      <w:pPr>
        <w:pStyle w:val="10"/>
        <w:rPr>
          <w:rFonts w:ascii="Times New Roman" w:eastAsiaTheme="minorEastAsia" w:hAnsi="Times New Roman" w:cs="Times New Roman"/>
          <w:bCs w:val="0"/>
          <w:caps w:val="0"/>
          <w:noProof/>
          <w:sz w:val="21"/>
        </w:rPr>
      </w:pPr>
      <w:hyperlink w:anchor="_Toc29315835" w:history="1">
        <w:r w:rsidRPr="00C2341A">
          <w:rPr>
            <w:rStyle w:val="af"/>
            <w:rFonts w:ascii="黑体" w:eastAsia="黑体" w:hAnsi="黑体" w:cs="Times New Roman"/>
            <w:noProof/>
          </w:rPr>
          <w:t>第五章 频域异常检测模型的实验结果与分析</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_Toc29315835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46</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36" w:history="1">
        <w:r w:rsidRPr="00C2341A">
          <w:rPr>
            <w:rStyle w:val="af"/>
            <w:rFonts w:cs="Times New Roman"/>
            <w:noProof/>
          </w:rPr>
          <w:t xml:space="preserve">5.1 </w:t>
        </w:r>
        <w:r w:rsidRPr="00C2341A">
          <w:rPr>
            <w:rStyle w:val="af"/>
            <w:rFonts w:cs="Times New Roman"/>
            <w:noProof/>
          </w:rPr>
          <w:t>实验说明</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_Toc29315836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46</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37" w:history="1">
        <w:r w:rsidRPr="00C2341A">
          <w:rPr>
            <w:rStyle w:val="af"/>
            <w:rFonts w:cs="Times New Roman"/>
            <w:noProof/>
          </w:rPr>
          <w:t xml:space="preserve">5.1.1 </w:t>
        </w:r>
        <w:r w:rsidRPr="00C2341A">
          <w:rPr>
            <w:rStyle w:val="af"/>
            <w:rFonts w:cs="Times New Roman"/>
            <w:noProof/>
          </w:rPr>
          <w:t>实验方法概述</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_Toc29315837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46</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38" w:history="1">
        <w:r w:rsidRPr="00C2341A">
          <w:rPr>
            <w:rStyle w:val="af"/>
            <w:rFonts w:cs="Times New Roman"/>
            <w:noProof/>
          </w:rPr>
          <w:t xml:space="preserve">5.1.2 </w:t>
        </w:r>
        <w:r w:rsidRPr="00C2341A">
          <w:rPr>
            <w:rStyle w:val="af"/>
            <w:rFonts w:cs="Times New Roman"/>
            <w:noProof/>
          </w:rPr>
          <w:t>实验环境配置</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_Toc29315838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48</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39" w:history="1">
        <w:r w:rsidRPr="00C2341A">
          <w:rPr>
            <w:rStyle w:val="af"/>
            <w:rFonts w:cs="Times New Roman"/>
            <w:noProof/>
          </w:rPr>
          <w:t xml:space="preserve">5.1.3 </w:t>
        </w:r>
        <w:r w:rsidRPr="00C2341A">
          <w:rPr>
            <w:rStyle w:val="af"/>
            <w:rFonts w:cs="Times New Roman"/>
            <w:noProof/>
          </w:rPr>
          <w:t>实验结果评价标准</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_Toc29315839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48</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40" w:history="1">
        <w:r w:rsidRPr="00C2341A">
          <w:rPr>
            <w:rStyle w:val="af"/>
            <w:rFonts w:cs="Times New Roman"/>
            <w:noProof/>
          </w:rPr>
          <w:t xml:space="preserve">5.1.4 </w:t>
        </w:r>
        <w:r w:rsidRPr="00C2341A">
          <w:rPr>
            <w:rStyle w:val="af"/>
            <w:rFonts w:cs="Times New Roman"/>
            <w:noProof/>
          </w:rPr>
          <w:t>实验原始数据</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_Toc29315840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49</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41" w:history="1">
        <w:r w:rsidRPr="00C2341A">
          <w:rPr>
            <w:rStyle w:val="af"/>
            <w:rFonts w:cs="Times New Roman"/>
            <w:noProof/>
          </w:rPr>
          <w:t xml:space="preserve">5.2 </w:t>
        </w:r>
        <w:r w:rsidRPr="00C2341A">
          <w:rPr>
            <w:rStyle w:val="af"/>
            <w:rFonts w:cs="Times New Roman"/>
            <w:noProof/>
          </w:rPr>
          <w:t>实验过程与中间结果</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_Toc29315841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51</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42" w:history="1">
        <w:r w:rsidRPr="00C2341A">
          <w:rPr>
            <w:rStyle w:val="af"/>
            <w:rFonts w:cs="Times New Roman"/>
            <w:noProof/>
          </w:rPr>
          <w:t xml:space="preserve">5.2.1 </w:t>
        </w:r>
        <w:r w:rsidRPr="00C2341A">
          <w:rPr>
            <w:rStyle w:val="af"/>
            <w:rFonts w:cs="Times New Roman"/>
            <w:noProof/>
          </w:rPr>
          <w:t>时频处理结果</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_Toc29315842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51</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43" w:history="1">
        <w:r w:rsidRPr="00C2341A">
          <w:rPr>
            <w:rStyle w:val="af"/>
            <w:rFonts w:cs="Times New Roman"/>
            <w:noProof/>
          </w:rPr>
          <w:t xml:space="preserve">5.2.2 </w:t>
        </w:r>
        <w:r w:rsidRPr="00C2341A">
          <w:rPr>
            <w:rStyle w:val="af"/>
            <w:rFonts w:cs="Times New Roman"/>
            <w:noProof/>
          </w:rPr>
          <w:t>数据预处理结果</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_Toc29315843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54</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44" w:history="1">
        <w:r w:rsidRPr="00C2341A">
          <w:rPr>
            <w:rStyle w:val="af"/>
            <w:rFonts w:cs="Times New Roman"/>
            <w:noProof/>
          </w:rPr>
          <w:t>5.2.3 LSTM</w:t>
        </w:r>
        <w:r w:rsidRPr="00C2341A">
          <w:rPr>
            <w:rStyle w:val="af"/>
            <w:rFonts w:cs="Times New Roman"/>
            <w:noProof/>
          </w:rPr>
          <w:t>网络模型训练结果</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_Toc29315844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55</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45" w:history="1">
        <w:r w:rsidRPr="00C2341A">
          <w:rPr>
            <w:rStyle w:val="af"/>
            <w:rFonts w:cs="Times New Roman"/>
            <w:noProof/>
          </w:rPr>
          <w:t xml:space="preserve">5.3 </w:t>
        </w:r>
        <w:r w:rsidRPr="00C2341A">
          <w:rPr>
            <w:rStyle w:val="af"/>
            <w:rFonts w:cs="Times New Roman"/>
            <w:noProof/>
          </w:rPr>
          <w:t>基础实验结果与分析</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_Toc29315845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56</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46" w:history="1">
        <w:r w:rsidRPr="00C2341A">
          <w:rPr>
            <w:rStyle w:val="af"/>
            <w:rFonts w:cs="Times New Roman"/>
            <w:noProof/>
          </w:rPr>
          <w:t xml:space="preserve">5.3.1 </w:t>
        </w:r>
        <w:r w:rsidRPr="00C2341A">
          <w:rPr>
            <w:rStyle w:val="af"/>
            <w:rFonts w:cs="Times New Roman"/>
            <w:noProof/>
          </w:rPr>
          <w:t>模型准确度实验结果与对比分析</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_Toc29315846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56</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47" w:history="1">
        <w:r w:rsidRPr="00C2341A">
          <w:rPr>
            <w:rStyle w:val="af"/>
            <w:rFonts w:cs="Times New Roman"/>
            <w:noProof/>
          </w:rPr>
          <w:t xml:space="preserve">5.3.2 </w:t>
        </w:r>
        <w:r w:rsidRPr="00C2341A">
          <w:rPr>
            <w:rStyle w:val="af"/>
            <w:rFonts w:cs="Times New Roman"/>
            <w:noProof/>
          </w:rPr>
          <w:t>模型时效性实验结果与对比分析</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_Toc29315847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59</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48" w:history="1">
        <w:r w:rsidRPr="00C2341A">
          <w:rPr>
            <w:rStyle w:val="af"/>
            <w:rFonts w:cs="Times New Roman"/>
            <w:noProof/>
          </w:rPr>
          <w:t xml:space="preserve">5.3.3 </w:t>
        </w:r>
        <w:r w:rsidRPr="00C2341A">
          <w:rPr>
            <w:rStyle w:val="af"/>
            <w:rFonts w:cs="Times New Roman"/>
            <w:noProof/>
          </w:rPr>
          <w:t>异常知识库对模型性能的提升</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_Toc29315848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62</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49" w:history="1">
        <w:r w:rsidRPr="00C2341A">
          <w:rPr>
            <w:rStyle w:val="af"/>
            <w:rFonts w:cs="Times New Roman"/>
            <w:noProof/>
          </w:rPr>
          <w:t xml:space="preserve">5.4 </w:t>
        </w:r>
        <w:r w:rsidRPr="00C2341A">
          <w:rPr>
            <w:rStyle w:val="af"/>
            <w:rFonts w:cs="Times New Roman"/>
            <w:noProof/>
          </w:rPr>
          <w:t>优化实验结果与对比分析</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_Toc29315849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65</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50" w:history="1">
        <w:r w:rsidRPr="00C2341A">
          <w:rPr>
            <w:rStyle w:val="af"/>
            <w:rFonts w:cs="Times New Roman"/>
            <w:noProof/>
          </w:rPr>
          <w:t xml:space="preserve">5.4.1 </w:t>
        </w:r>
        <w:r w:rsidRPr="00C2341A">
          <w:rPr>
            <w:rStyle w:val="af"/>
            <w:rFonts w:cs="Times New Roman"/>
            <w:noProof/>
          </w:rPr>
          <w:t>多步长</w:t>
        </w:r>
        <w:r w:rsidRPr="00C2341A">
          <w:rPr>
            <w:rStyle w:val="af"/>
            <w:rFonts w:cs="Times New Roman"/>
            <w:noProof/>
          </w:rPr>
          <w:t>LSTM</w:t>
        </w:r>
        <w:r w:rsidRPr="00C2341A">
          <w:rPr>
            <w:rStyle w:val="af"/>
            <w:rFonts w:cs="Times New Roman"/>
            <w:noProof/>
          </w:rPr>
          <w:t>的性能提升</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_Toc29315850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65</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51" w:history="1">
        <w:r w:rsidRPr="00C2341A">
          <w:rPr>
            <w:rStyle w:val="af"/>
            <w:rFonts w:cs="Times New Roman"/>
            <w:noProof/>
          </w:rPr>
          <w:t>5.4.2 GRU</w:t>
        </w:r>
        <w:r w:rsidRPr="00C2341A">
          <w:rPr>
            <w:rStyle w:val="af"/>
            <w:rFonts w:cs="Times New Roman"/>
            <w:noProof/>
          </w:rPr>
          <w:t>神经网络的训练耗时缩减</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_Toc29315851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66</w:t>
        </w:r>
        <w:r w:rsidRPr="00C2341A">
          <w:rPr>
            <w:rFonts w:ascii="Times New Roman" w:hAnsi="Times New Roman" w:cs="Times New Roman"/>
            <w:noProof/>
            <w:webHidden/>
          </w:rPr>
          <w:fldChar w:fldCharType="end"/>
        </w:r>
      </w:hyperlink>
    </w:p>
    <w:p w:rsidR="00C2341A" w:rsidRPr="00C2341A" w:rsidRDefault="00C2341A">
      <w:pPr>
        <w:pStyle w:val="30"/>
        <w:ind w:firstLine="480"/>
        <w:rPr>
          <w:rFonts w:ascii="Times New Roman" w:hAnsi="Times New Roman" w:cs="Times New Roman"/>
          <w:noProof/>
          <w:sz w:val="21"/>
          <w:szCs w:val="22"/>
        </w:rPr>
      </w:pPr>
      <w:hyperlink w:anchor="_Toc29315852" w:history="1">
        <w:r w:rsidRPr="00C2341A">
          <w:rPr>
            <w:rStyle w:val="af"/>
            <w:rFonts w:cs="Times New Roman"/>
            <w:noProof/>
          </w:rPr>
          <w:t>5.4.3 LSTM</w:t>
        </w:r>
        <w:r w:rsidRPr="00C2341A">
          <w:rPr>
            <w:rStyle w:val="af"/>
            <w:rFonts w:cs="Times New Roman"/>
            <w:noProof/>
          </w:rPr>
          <w:t>与</w:t>
        </w:r>
        <w:r w:rsidRPr="00C2341A">
          <w:rPr>
            <w:rStyle w:val="af"/>
            <w:rFonts w:cs="Times New Roman"/>
            <w:noProof/>
          </w:rPr>
          <w:t>XGBoost</w:t>
        </w:r>
        <w:r w:rsidRPr="00C2341A">
          <w:rPr>
            <w:rStyle w:val="af"/>
            <w:rFonts w:cs="Times New Roman"/>
            <w:noProof/>
          </w:rPr>
          <w:t>的对比分析</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_Toc29315852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67</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53" w:history="1">
        <w:r w:rsidRPr="00C2341A">
          <w:rPr>
            <w:rStyle w:val="af"/>
            <w:rFonts w:cs="Times New Roman"/>
            <w:noProof/>
          </w:rPr>
          <w:t xml:space="preserve">5.5 </w:t>
        </w:r>
        <w:r w:rsidRPr="00C2341A">
          <w:rPr>
            <w:rStyle w:val="af"/>
            <w:rFonts w:cs="Times New Roman"/>
            <w:noProof/>
          </w:rPr>
          <w:t>本章小结</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_Toc29315853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69</w:t>
        </w:r>
        <w:r w:rsidRPr="00C2341A">
          <w:rPr>
            <w:rFonts w:ascii="Times New Roman" w:hAnsi="Times New Roman" w:cs="Times New Roman"/>
            <w:noProof/>
            <w:webHidden/>
          </w:rPr>
          <w:fldChar w:fldCharType="end"/>
        </w:r>
      </w:hyperlink>
    </w:p>
    <w:p w:rsidR="00C2341A" w:rsidRPr="00C2341A" w:rsidRDefault="00C2341A">
      <w:pPr>
        <w:pStyle w:val="10"/>
        <w:rPr>
          <w:rFonts w:ascii="Times New Roman" w:eastAsiaTheme="minorEastAsia" w:hAnsi="Times New Roman" w:cs="Times New Roman"/>
          <w:bCs w:val="0"/>
          <w:caps w:val="0"/>
          <w:noProof/>
          <w:sz w:val="21"/>
        </w:rPr>
      </w:pPr>
      <w:hyperlink w:anchor="_Toc29315854" w:history="1">
        <w:r w:rsidRPr="00C2341A">
          <w:rPr>
            <w:rStyle w:val="af"/>
            <w:rFonts w:ascii="黑体" w:eastAsia="黑体" w:hAnsi="黑体" w:cs="Times New Roman"/>
            <w:noProof/>
          </w:rPr>
          <w:t>第六章 总结与展望</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_Toc29315854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71</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55" w:history="1">
        <w:r w:rsidRPr="00C2341A">
          <w:rPr>
            <w:rStyle w:val="af"/>
            <w:rFonts w:cs="Times New Roman"/>
            <w:noProof/>
          </w:rPr>
          <w:t xml:space="preserve">6.1 </w:t>
        </w:r>
        <w:r w:rsidRPr="00C2341A">
          <w:rPr>
            <w:rStyle w:val="af"/>
            <w:rFonts w:cs="Times New Roman"/>
            <w:noProof/>
          </w:rPr>
          <w:t>主要工作与创新点</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_Toc29315855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71</w:t>
        </w:r>
        <w:r w:rsidRPr="00C2341A">
          <w:rPr>
            <w:rFonts w:ascii="Times New Roman" w:hAnsi="Times New Roman" w:cs="Times New Roman"/>
            <w:noProof/>
            <w:webHidden/>
          </w:rPr>
          <w:fldChar w:fldCharType="end"/>
        </w:r>
      </w:hyperlink>
    </w:p>
    <w:p w:rsidR="00C2341A" w:rsidRPr="00C2341A" w:rsidRDefault="00C2341A">
      <w:pPr>
        <w:pStyle w:val="21"/>
        <w:tabs>
          <w:tab w:val="right" w:leader="middleDot" w:pos="8436"/>
        </w:tabs>
        <w:ind w:firstLine="240"/>
        <w:rPr>
          <w:rFonts w:ascii="Times New Roman" w:hAnsi="Times New Roman" w:cs="Times New Roman"/>
          <w:bCs w:val="0"/>
          <w:noProof/>
          <w:sz w:val="21"/>
          <w:szCs w:val="22"/>
        </w:rPr>
      </w:pPr>
      <w:hyperlink w:anchor="_Toc29315856" w:history="1">
        <w:r w:rsidRPr="00C2341A">
          <w:rPr>
            <w:rStyle w:val="af"/>
            <w:rFonts w:cs="Times New Roman"/>
            <w:noProof/>
          </w:rPr>
          <w:t xml:space="preserve">6.2 </w:t>
        </w:r>
        <w:r w:rsidRPr="00C2341A">
          <w:rPr>
            <w:rStyle w:val="af"/>
            <w:rFonts w:cs="Times New Roman"/>
            <w:noProof/>
          </w:rPr>
          <w:t>后续研究工作</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_Toc29315856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72</w:t>
        </w:r>
        <w:r w:rsidRPr="00C2341A">
          <w:rPr>
            <w:rFonts w:ascii="Times New Roman" w:hAnsi="Times New Roman" w:cs="Times New Roman"/>
            <w:noProof/>
            <w:webHidden/>
          </w:rPr>
          <w:fldChar w:fldCharType="end"/>
        </w:r>
      </w:hyperlink>
    </w:p>
    <w:p w:rsidR="00C2341A" w:rsidRPr="00C2341A" w:rsidRDefault="00C2341A">
      <w:pPr>
        <w:pStyle w:val="10"/>
        <w:rPr>
          <w:rFonts w:ascii="Times New Roman" w:eastAsiaTheme="minorEastAsia" w:hAnsi="Times New Roman" w:cs="Times New Roman"/>
          <w:bCs w:val="0"/>
          <w:caps w:val="0"/>
          <w:noProof/>
          <w:sz w:val="21"/>
        </w:rPr>
      </w:pPr>
      <w:hyperlink w:anchor="_Toc29315857" w:history="1">
        <w:r w:rsidRPr="00C2341A">
          <w:rPr>
            <w:rStyle w:val="af"/>
            <w:rFonts w:ascii="黑体" w:eastAsia="黑体" w:hAnsi="黑体" w:cs="Times New Roman"/>
            <w:noProof/>
          </w:rPr>
          <w:t>参 考 文 献</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_Toc29315857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74</w:t>
        </w:r>
        <w:r w:rsidRPr="00C2341A">
          <w:rPr>
            <w:rFonts w:ascii="Times New Roman" w:hAnsi="Times New Roman" w:cs="Times New Roman"/>
            <w:noProof/>
            <w:webHidden/>
          </w:rPr>
          <w:fldChar w:fldCharType="end"/>
        </w:r>
      </w:hyperlink>
    </w:p>
    <w:p w:rsidR="00C2341A" w:rsidRPr="00C2341A" w:rsidRDefault="00C2341A">
      <w:pPr>
        <w:pStyle w:val="10"/>
        <w:rPr>
          <w:rFonts w:ascii="Times New Roman" w:eastAsiaTheme="minorEastAsia" w:hAnsi="Times New Roman" w:cs="Times New Roman"/>
          <w:bCs w:val="0"/>
          <w:caps w:val="0"/>
          <w:noProof/>
          <w:sz w:val="21"/>
        </w:rPr>
      </w:pPr>
      <w:hyperlink w:anchor="_Toc29315858" w:history="1">
        <w:r w:rsidRPr="00C2341A">
          <w:rPr>
            <w:rStyle w:val="af"/>
            <w:rFonts w:ascii="黑体" w:eastAsia="黑体" w:hAnsi="黑体" w:cs="Times New Roman"/>
            <w:noProof/>
          </w:rPr>
          <w:t>致  谢</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_Toc29315858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77</w:t>
        </w:r>
        <w:r w:rsidRPr="00C2341A">
          <w:rPr>
            <w:rFonts w:ascii="Times New Roman" w:hAnsi="Times New Roman" w:cs="Times New Roman"/>
            <w:noProof/>
            <w:webHidden/>
          </w:rPr>
          <w:fldChar w:fldCharType="end"/>
        </w:r>
      </w:hyperlink>
    </w:p>
    <w:p w:rsidR="00C2341A" w:rsidRPr="00C2341A" w:rsidRDefault="00C2341A">
      <w:pPr>
        <w:pStyle w:val="10"/>
        <w:rPr>
          <w:rFonts w:ascii="Times New Roman" w:eastAsiaTheme="minorEastAsia" w:hAnsi="Times New Roman" w:cs="Times New Roman"/>
          <w:bCs w:val="0"/>
          <w:caps w:val="0"/>
          <w:noProof/>
          <w:sz w:val="21"/>
        </w:rPr>
      </w:pPr>
      <w:hyperlink w:anchor="_Toc29315859" w:history="1">
        <w:r w:rsidRPr="00C2341A">
          <w:rPr>
            <w:rStyle w:val="af"/>
            <w:rFonts w:ascii="黑体" w:eastAsia="黑体" w:hAnsi="黑体" w:cs="Times New Roman"/>
            <w:noProof/>
          </w:rPr>
          <w:t>攻读硕士学位期间已发表或录用的论文</w:t>
        </w:r>
        <w:r w:rsidRPr="00C2341A">
          <w:rPr>
            <w:rFonts w:ascii="Times New Roman" w:hAnsi="Times New Roman" w:cs="Times New Roman"/>
            <w:noProof/>
            <w:webHidden/>
          </w:rPr>
          <w:tab/>
        </w:r>
        <w:r w:rsidRPr="00C2341A">
          <w:rPr>
            <w:rFonts w:ascii="Times New Roman" w:hAnsi="Times New Roman" w:cs="Times New Roman"/>
            <w:noProof/>
            <w:webHidden/>
          </w:rPr>
          <w:fldChar w:fldCharType="begin"/>
        </w:r>
        <w:r w:rsidRPr="00C2341A">
          <w:rPr>
            <w:rFonts w:ascii="Times New Roman" w:hAnsi="Times New Roman" w:cs="Times New Roman"/>
            <w:noProof/>
            <w:webHidden/>
          </w:rPr>
          <w:instrText xml:space="preserve"> PAGEREF _Toc29315859 \h </w:instrText>
        </w:r>
        <w:r w:rsidRPr="00C2341A">
          <w:rPr>
            <w:rFonts w:ascii="Times New Roman" w:hAnsi="Times New Roman" w:cs="Times New Roman"/>
            <w:noProof/>
            <w:webHidden/>
          </w:rPr>
        </w:r>
        <w:r w:rsidRPr="00C2341A">
          <w:rPr>
            <w:rFonts w:ascii="Times New Roman" w:hAnsi="Times New Roman" w:cs="Times New Roman"/>
            <w:noProof/>
            <w:webHidden/>
          </w:rPr>
          <w:fldChar w:fldCharType="separate"/>
        </w:r>
        <w:r w:rsidRPr="00C2341A">
          <w:rPr>
            <w:rFonts w:ascii="Times New Roman" w:hAnsi="Times New Roman" w:cs="Times New Roman"/>
            <w:noProof/>
            <w:webHidden/>
          </w:rPr>
          <w:t>78</w:t>
        </w:r>
        <w:r w:rsidRPr="00C2341A">
          <w:rPr>
            <w:rFonts w:ascii="Times New Roman" w:hAnsi="Times New Roman" w:cs="Times New Roman"/>
            <w:noProof/>
            <w:webHidden/>
          </w:rPr>
          <w:fldChar w:fldCharType="end"/>
        </w:r>
      </w:hyperlink>
    </w:p>
    <w:p w:rsidR="00C12E12" w:rsidRPr="00C2341A" w:rsidRDefault="00BB4136">
      <w:pPr>
        <w:pStyle w:val="10"/>
        <w:rPr>
          <w:rFonts w:ascii="Times New Roman" w:hAnsi="Times New Roman" w:cs="Times New Roman"/>
        </w:rPr>
      </w:pPr>
      <w:r w:rsidRPr="00C2341A">
        <w:rPr>
          <w:rFonts w:ascii="Times New Roman" w:hAnsi="Times New Roman" w:cs="Times New Roman"/>
        </w:rPr>
        <w:fldChar w:fldCharType="end"/>
      </w:r>
    </w:p>
    <w:p w:rsidR="00C12E12" w:rsidRPr="00C2341A" w:rsidRDefault="00C12E12" w:rsidP="00BF00DF">
      <w:pPr>
        <w:pStyle w:val="ABTSTRACT"/>
        <w:ind w:firstLineChars="0" w:firstLine="0"/>
        <w:rPr>
          <w:rFonts w:ascii="Times New Roman" w:eastAsia="宋体" w:hAnsi="Times New Roman" w:cs="Times New Roman"/>
        </w:rPr>
        <w:sectPr w:rsidR="00C12E12" w:rsidRPr="00C2341A">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C2341A" w:rsidRPr="00C2341A" w:rsidRDefault="005A612A" w:rsidP="00C2341A">
      <w:pPr>
        <w:pStyle w:val="ac"/>
        <w:tabs>
          <w:tab w:val="right" w:leader="dot" w:pos="8436"/>
        </w:tabs>
        <w:spacing w:line="300" w:lineRule="auto"/>
        <w:rPr>
          <w:rFonts w:ascii="Times New Roman" w:hAnsi="Times New Roman" w:cs="Times New Roman"/>
          <w:smallCaps w:val="0"/>
          <w:noProof/>
          <w:sz w:val="21"/>
          <w:szCs w:val="22"/>
        </w:rPr>
      </w:pPr>
      <w:r w:rsidRPr="00C2341A">
        <w:rPr>
          <w:rFonts w:ascii="Times New Roman" w:hAnsi="Times New Roman" w:cs="Times New Roman"/>
          <w:smallCaps w:val="0"/>
          <w:szCs w:val="24"/>
        </w:rPr>
        <w:fldChar w:fldCharType="begin"/>
      </w:r>
      <w:r w:rsidRPr="00C2341A">
        <w:rPr>
          <w:rFonts w:ascii="Times New Roman" w:hAnsi="Times New Roman" w:cs="Times New Roman"/>
          <w:smallCaps w:val="0"/>
          <w:szCs w:val="24"/>
        </w:rPr>
        <w:instrText xml:space="preserve"> TOC \h \z \c "</w:instrText>
      </w:r>
      <w:r w:rsidRPr="00C2341A">
        <w:rPr>
          <w:rFonts w:ascii="Times New Roman" w:hAnsi="Times New Roman" w:cs="Times New Roman"/>
          <w:smallCaps w:val="0"/>
          <w:szCs w:val="24"/>
        </w:rPr>
        <w:instrText>图</w:instrText>
      </w:r>
      <w:r w:rsidRPr="00C2341A">
        <w:rPr>
          <w:rFonts w:ascii="Times New Roman" w:hAnsi="Times New Roman" w:cs="Times New Roman"/>
          <w:smallCaps w:val="0"/>
          <w:szCs w:val="24"/>
        </w:rPr>
        <w:instrText xml:space="preserve">" </w:instrText>
      </w:r>
      <w:r w:rsidRPr="00C2341A">
        <w:rPr>
          <w:rFonts w:ascii="Times New Roman" w:hAnsi="Times New Roman" w:cs="Times New Roman"/>
          <w:smallCaps w:val="0"/>
          <w:szCs w:val="24"/>
        </w:rPr>
        <w:fldChar w:fldCharType="separate"/>
      </w:r>
      <w:hyperlink w:anchor="_Toc29315860"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 xml:space="preserve">2-1 </w:t>
        </w:r>
        <w:r w:rsidR="00C2341A" w:rsidRPr="00C2341A">
          <w:rPr>
            <w:rStyle w:val="af"/>
            <w:rFonts w:eastAsiaTheme="minorEastAsia" w:cs="Times New Roman"/>
            <w:smallCaps w:val="0"/>
            <w:noProof/>
          </w:rPr>
          <w:t>蝶形运算符号</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_Toc29315860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12</w:t>
        </w:r>
        <w:r w:rsidR="00C2341A"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1" w:history="1">
        <w:r w:rsidRPr="00C2341A">
          <w:rPr>
            <w:rStyle w:val="af"/>
            <w:rFonts w:eastAsiaTheme="minorEastAsia" w:cs="Times New Roman"/>
            <w:smallCaps w:val="0"/>
            <w:noProof/>
          </w:rPr>
          <w:t>图</w:t>
        </w:r>
        <w:r w:rsidRPr="00C2341A">
          <w:rPr>
            <w:rStyle w:val="af"/>
            <w:rFonts w:eastAsiaTheme="minorEastAsia" w:cs="Times New Roman"/>
            <w:smallCaps w:val="0"/>
            <w:noProof/>
          </w:rPr>
          <w:t>2-2 8</w:t>
        </w:r>
        <w:r w:rsidRPr="00C2341A">
          <w:rPr>
            <w:rStyle w:val="af"/>
            <w:rFonts w:eastAsiaTheme="minorEastAsia" w:cs="Times New Roman"/>
            <w:smallCaps w:val="0"/>
            <w:noProof/>
          </w:rPr>
          <w:t>点</w:t>
        </w:r>
        <w:r w:rsidRPr="00C2341A">
          <w:rPr>
            <w:rStyle w:val="af"/>
            <w:rFonts w:eastAsiaTheme="minorEastAsia" w:cs="Times New Roman"/>
            <w:smallCaps w:val="0"/>
            <w:noProof/>
          </w:rPr>
          <w:t>DFT</w:t>
        </w:r>
        <w:r w:rsidRPr="00C2341A">
          <w:rPr>
            <w:rStyle w:val="af"/>
            <w:rFonts w:eastAsiaTheme="minorEastAsia" w:cs="Times New Roman"/>
            <w:smallCaps w:val="0"/>
            <w:noProof/>
          </w:rPr>
          <w:t>一次时域抽取分解运算流图</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_Toc29315861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12</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2" w:history="1">
        <w:r w:rsidRPr="00C2341A">
          <w:rPr>
            <w:rStyle w:val="af"/>
            <w:rFonts w:eastAsiaTheme="minorEastAsia" w:cs="Times New Roman"/>
            <w:smallCaps w:val="0"/>
            <w:noProof/>
          </w:rPr>
          <w:t>图</w:t>
        </w:r>
        <w:r w:rsidRPr="00C2341A">
          <w:rPr>
            <w:rStyle w:val="af"/>
            <w:rFonts w:eastAsiaTheme="minorEastAsia" w:cs="Times New Roman"/>
            <w:smallCaps w:val="0"/>
            <w:noProof/>
          </w:rPr>
          <w:t>2-3 8</w:t>
        </w:r>
        <w:r w:rsidRPr="00C2341A">
          <w:rPr>
            <w:rStyle w:val="af"/>
            <w:rFonts w:eastAsiaTheme="minorEastAsia" w:cs="Times New Roman"/>
            <w:smallCaps w:val="0"/>
            <w:noProof/>
          </w:rPr>
          <w:t>点</w:t>
        </w:r>
        <w:r w:rsidRPr="00C2341A">
          <w:rPr>
            <w:rStyle w:val="af"/>
            <w:rFonts w:eastAsiaTheme="minorEastAsia" w:cs="Times New Roman"/>
            <w:smallCaps w:val="0"/>
            <w:noProof/>
          </w:rPr>
          <w:t>DIT-FFT</w:t>
        </w:r>
        <w:r w:rsidRPr="00C2341A">
          <w:rPr>
            <w:rStyle w:val="af"/>
            <w:rFonts w:eastAsiaTheme="minorEastAsia" w:cs="Times New Roman"/>
            <w:smallCaps w:val="0"/>
            <w:noProof/>
          </w:rPr>
          <w:t>运算流图</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_Toc29315862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13</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3" w:history="1">
        <w:r w:rsidRPr="00C2341A">
          <w:rPr>
            <w:rStyle w:val="af"/>
            <w:rFonts w:eastAsiaTheme="minorEastAsia" w:cs="Times New Roman"/>
            <w:smallCaps w:val="0"/>
            <w:noProof/>
          </w:rPr>
          <w:t>图</w:t>
        </w:r>
        <w:r w:rsidRPr="00C2341A">
          <w:rPr>
            <w:rStyle w:val="af"/>
            <w:rFonts w:eastAsiaTheme="minorEastAsia" w:cs="Times New Roman"/>
            <w:smallCaps w:val="0"/>
            <w:noProof/>
          </w:rPr>
          <w:t>2-4</w:t>
        </w:r>
        <w:r w:rsidRPr="00C2341A">
          <w:rPr>
            <w:rStyle w:val="af"/>
            <w:rFonts w:eastAsiaTheme="minorEastAsia" w:cs="Times New Roman"/>
            <w:smallCaps w:val="0"/>
            <w:noProof/>
          </w:rPr>
          <w:t>矩形窗</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_Toc29315863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14</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4" w:history="1">
        <w:r w:rsidRPr="00C2341A">
          <w:rPr>
            <w:rStyle w:val="af"/>
            <w:rFonts w:eastAsiaTheme="minorEastAsia" w:cs="Times New Roman"/>
            <w:smallCaps w:val="0"/>
            <w:noProof/>
          </w:rPr>
          <w:t>图</w:t>
        </w:r>
        <w:r w:rsidRPr="00C2341A">
          <w:rPr>
            <w:rStyle w:val="af"/>
            <w:rFonts w:eastAsiaTheme="minorEastAsia" w:cs="Times New Roman"/>
            <w:smallCaps w:val="0"/>
            <w:noProof/>
          </w:rPr>
          <w:t>2-5</w:t>
        </w:r>
        <w:r w:rsidRPr="00C2341A">
          <w:rPr>
            <w:rStyle w:val="af"/>
            <w:rFonts w:eastAsiaTheme="minorEastAsia" w:cs="Times New Roman"/>
            <w:smallCaps w:val="0"/>
            <w:noProof/>
          </w:rPr>
          <w:t>海明窗</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_Toc29315864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15</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5" w:history="1">
        <w:r w:rsidRPr="00C2341A">
          <w:rPr>
            <w:rStyle w:val="af"/>
            <w:rFonts w:eastAsiaTheme="minorEastAsia" w:cs="Times New Roman"/>
            <w:smallCaps w:val="0"/>
            <w:noProof/>
          </w:rPr>
          <w:t>图</w:t>
        </w:r>
        <w:r w:rsidRPr="00C2341A">
          <w:rPr>
            <w:rStyle w:val="af"/>
            <w:rFonts w:eastAsiaTheme="minorEastAsia" w:cs="Times New Roman"/>
            <w:smallCaps w:val="0"/>
            <w:noProof/>
          </w:rPr>
          <w:t>2-6 RNN</w:t>
        </w:r>
        <w:r w:rsidRPr="00C2341A">
          <w:rPr>
            <w:rStyle w:val="af"/>
            <w:rFonts w:eastAsiaTheme="minorEastAsia" w:cs="Times New Roman"/>
            <w:smallCaps w:val="0"/>
            <w:noProof/>
          </w:rPr>
          <w:t>结构图</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_Toc29315865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16</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6" w:history="1">
        <w:r w:rsidRPr="00C2341A">
          <w:rPr>
            <w:rStyle w:val="af"/>
            <w:rFonts w:eastAsiaTheme="minorEastAsia" w:cs="Times New Roman"/>
            <w:smallCaps w:val="0"/>
            <w:noProof/>
          </w:rPr>
          <w:t>图</w:t>
        </w:r>
        <w:r w:rsidRPr="00C2341A">
          <w:rPr>
            <w:rStyle w:val="af"/>
            <w:rFonts w:eastAsiaTheme="minorEastAsia" w:cs="Times New Roman"/>
            <w:smallCaps w:val="0"/>
            <w:noProof/>
          </w:rPr>
          <w:t>2-7 Sigmoid</w:t>
        </w:r>
        <w:r w:rsidRPr="00C2341A">
          <w:rPr>
            <w:rStyle w:val="af"/>
            <w:rFonts w:eastAsiaTheme="minorEastAsia" w:cs="Times New Roman"/>
            <w:smallCaps w:val="0"/>
            <w:noProof/>
          </w:rPr>
          <w:t>函数图像</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_Toc29315866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16</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7" w:history="1">
        <w:r w:rsidRPr="00C2341A">
          <w:rPr>
            <w:rStyle w:val="af"/>
            <w:rFonts w:eastAsiaTheme="minorEastAsia" w:cs="Times New Roman"/>
            <w:smallCaps w:val="0"/>
            <w:noProof/>
          </w:rPr>
          <w:t>图</w:t>
        </w:r>
        <w:r w:rsidRPr="00C2341A">
          <w:rPr>
            <w:rStyle w:val="af"/>
            <w:rFonts w:eastAsiaTheme="minorEastAsia" w:cs="Times New Roman"/>
            <w:smallCaps w:val="0"/>
            <w:noProof/>
          </w:rPr>
          <w:t>2-8 LSTM</w:t>
        </w:r>
        <w:r w:rsidRPr="00C2341A">
          <w:rPr>
            <w:rStyle w:val="af"/>
            <w:rFonts w:eastAsiaTheme="minorEastAsia" w:cs="Times New Roman"/>
            <w:smallCaps w:val="0"/>
            <w:noProof/>
          </w:rPr>
          <w:t>基本单元结构图</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_Toc29315867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17</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8" w:history="1">
        <w:r w:rsidRPr="00C2341A">
          <w:rPr>
            <w:rStyle w:val="af"/>
            <w:rFonts w:eastAsiaTheme="minorEastAsia" w:cs="Times New Roman"/>
            <w:smallCaps w:val="0"/>
            <w:noProof/>
          </w:rPr>
          <w:t>图</w:t>
        </w:r>
        <w:r w:rsidRPr="00C2341A">
          <w:rPr>
            <w:rStyle w:val="af"/>
            <w:rFonts w:eastAsiaTheme="minorEastAsia" w:cs="Times New Roman"/>
            <w:smallCaps w:val="0"/>
            <w:noProof/>
          </w:rPr>
          <w:t>2-9 Tanh</w:t>
        </w:r>
        <w:r w:rsidRPr="00C2341A">
          <w:rPr>
            <w:rStyle w:val="af"/>
            <w:rFonts w:eastAsiaTheme="minorEastAsia" w:cs="Times New Roman"/>
            <w:smallCaps w:val="0"/>
            <w:noProof/>
          </w:rPr>
          <w:t>函数图像</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_Toc29315868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18</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9" w:history="1">
        <w:r w:rsidRPr="00C2341A">
          <w:rPr>
            <w:rStyle w:val="af"/>
            <w:rFonts w:eastAsiaTheme="minorEastAsia" w:cs="Times New Roman"/>
            <w:smallCaps w:val="0"/>
            <w:noProof/>
          </w:rPr>
          <w:t>图</w:t>
        </w:r>
        <w:r w:rsidRPr="00C2341A">
          <w:rPr>
            <w:rStyle w:val="af"/>
            <w:rFonts w:eastAsiaTheme="minorEastAsia" w:cs="Times New Roman"/>
            <w:smallCaps w:val="0"/>
            <w:noProof/>
          </w:rPr>
          <w:t>3-1</w:t>
        </w:r>
        <w:r w:rsidRPr="00C2341A">
          <w:rPr>
            <w:rStyle w:val="af"/>
            <w:rFonts w:eastAsiaTheme="minorEastAsia" w:cs="Times New Roman"/>
            <w:smallCaps w:val="0"/>
            <w:noProof/>
          </w:rPr>
          <w:t>平稳信号的波形及频谱</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_Toc29315869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21</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0" w:history="1">
        <w:r w:rsidRPr="00C2341A">
          <w:rPr>
            <w:rStyle w:val="af"/>
            <w:rFonts w:eastAsiaTheme="minorEastAsia" w:cs="Times New Roman"/>
            <w:smallCaps w:val="0"/>
            <w:noProof/>
          </w:rPr>
          <w:t>图</w:t>
        </w:r>
        <w:r w:rsidRPr="00C2341A">
          <w:rPr>
            <w:rStyle w:val="af"/>
            <w:rFonts w:eastAsiaTheme="minorEastAsia" w:cs="Times New Roman"/>
            <w:smallCaps w:val="0"/>
            <w:noProof/>
          </w:rPr>
          <w:t>3-2</w:t>
        </w:r>
        <w:r w:rsidRPr="00C2341A">
          <w:rPr>
            <w:rStyle w:val="af"/>
            <w:rFonts w:eastAsiaTheme="minorEastAsia" w:cs="Times New Roman"/>
            <w:smallCaps w:val="0"/>
            <w:noProof/>
          </w:rPr>
          <w:t>非平稳信号的波形及频谱</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_Toc29315870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21</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1" w:history="1">
        <w:r w:rsidRPr="00C2341A">
          <w:rPr>
            <w:rStyle w:val="af"/>
            <w:rFonts w:eastAsiaTheme="minorEastAsia" w:cs="Times New Roman"/>
            <w:smallCaps w:val="0"/>
            <w:noProof/>
          </w:rPr>
          <w:t>图</w:t>
        </w:r>
        <w:r w:rsidRPr="00C2341A">
          <w:rPr>
            <w:rStyle w:val="af"/>
            <w:rFonts w:eastAsiaTheme="minorEastAsia" w:cs="Times New Roman"/>
            <w:smallCaps w:val="0"/>
            <w:noProof/>
          </w:rPr>
          <w:t>3-3</w:t>
        </w:r>
        <w:r w:rsidRPr="00C2341A">
          <w:rPr>
            <w:rStyle w:val="af"/>
            <w:rFonts w:eastAsiaTheme="minorEastAsia" w:cs="Times New Roman"/>
            <w:smallCaps w:val="0"/>
            <w:noProof/>
          </w:rPr>
          <w:t>基于</w:t>
        </w:r>
        <w:r w:rsidRPr="00C2341A">
          <w:rPr>
            <w:rStyle w:val="af"/>
            <w:rFonts w:eastAsiaTheme="minorEastAsia" w:cs="Times New Roman"/>
            <w:smallCaps w:val="0"/>
            <w:noProof/>
          </w:rPr>
          <w:t>STFT</w:t>
        </w:r>
        <w:r w:rsidRPr="00C2341A">
          <w:rPr>
            <w:rStyle w:val="af"/>
            <w:rFonts w:eastAsiaTheme="minorEastAsia" w:cs="Times New Roman"/>
            <w:smallCaps w:val="0"/>
            <w:noProof/>
          </w:rPr>
          <w:t>的异常检测流程</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_Toc29315871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22</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2" w:history="1">
        <w:r w:rsidRPr="00C2341A">
          <w:rPr>
            <w:rStyle w:val="af"/>
            <w:rFonts w:eastAsiaTheme="minorEastAsia" w:cs="Times New Roman"/>
            <w:smallCaps w:val="0"/>
            <w:noProof/>
          </w:rPr>
          <w:t>图</w:t>
        </w:r>
        <w:r w:rsidRPr="00C2341A">
          <w:rPr>
            <w:rStyle w:val="af"/>
            <w:rFonts w:eastAsiaTheme="minorEastAsia" w:cs="Times New Roman"/>
            <w:smallCaps w:val="0"/>
            <w:noProof/>
          </w:rPr>
          <w:t>3-4</w:t>
        </w:r>
        <w:r w:rsidRPr="00C2341A">
          <w:rPr>
            <w:rStyle w:val="af"/>
            <w:rFonts w:eastAsiaTheme="minorEastAsia" w:cs="Times New Roman"/>
            <w:smallCaps w:val="0"/>
            <w:noProof/>
          </w:rPr>
          <w:t>检测结果延迟</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_Toc29315872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23</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3" w:history="1">
        <w:r w:rsidRPr="00C2341A">
          <w:rPr>
            <w:rStyle w:val="af"/>
            <w:rFonts w:eastAsiaTheme="minorEastAsia" w:cs="Times New Roman"/>
            <w:smallCaps w:val="0"/>
            <w:noProof/>
          </w:rPr>
          <w:t>图</w:t>
        </w:r>
        <w:r w:rsidRPr="00C2341A">
          <w:rPr>
            <w:rStyle w:val="af"/>
            <w:rFonts w:eastAsiaTheme="minorEastAsia" w:cs="Times New Roman"/>
            <w:smallCaps w:val="0"/>
            <w:noProof/>
          </w:rPr>
          <w:t>3-5</w:t>
        </w:r>
        <w:r w:rsidRPr="00C2341A">
          <w:rPr>
            <w:rStyle w:val="af"/>
            <w:rFonts w:eastAsiaTheme="minorEastAsia" w:cs="Times New Roman"/>
            <w:smallCaps w:val="0"/>
            <w:noProof/>
          </w:rPr>
          <w:t>异常检测正反馈机制</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_Toc29315873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27</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4" w:history="1">
        <w:r w:rsidRPr="00C2341A">
          <w:rPr>
            <w:rStyle w:val="af"/>
            <w:rFonts w:eastAsiaTheme="minorEastAsia" w:cs="Times New Roman"/>
            <w:smallCaps w:val="0"/>
            <w:noProof/>
          </w:rPr>
          <w:t>图</w:t>
        </w:r>
        <w:r w:rsidRPr="00C2341A">
          <w:rPr>
            <w:rStyle w:val="af"/>
            <w:rFonts w:eastAsiaTheme="minorEastAsia" w:cs="Times New Roman"/>
            <w:smallCaps w:val="0"/>
            <w:noProof/>
          </w:rPr>
          <w:t>3-6</w:t>
        </w:r>
        <w:r w:rsidRPr="00C2341A">
          <w:rPr>
            <w:rStyle w:val="af"/>
            <w:rFonts w:eastAsiaTheme="minorEastAsia" w:cs="Times New Roman"/>
            <w:smallCaps w:val="0"/>
            <w:noProof/>
          </w:rPr>
          <w:t>基于预测的频域异常检测模型</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_Toc29315874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28</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5" w:history="1">
        <w:r w:rsidRPr="00C2341A">
          <w:rPr>
            <w:rStyle w:val="af"/>
            <w:rFonts w:eastAsiaTheme="minorEastAsia" w:cs="Times New Roman"/>
            <w:smallCaps w:val="0"/>
            <w:noProof/>
          </w:rPr>
          <w:t>图</w:t>
        </w:r>
        <w:r w:rsidRPr="00C2341A">
          <w:rPr>
            <w:rStyle w:val="af"/>
            <w:rFonts w:eastAsiaTheme="minorEastAsia" w:cs="Times New Roman"/>
            <w:smallCaps w:val="0"/>
            <w:noProof/>
          </w:rPr>
          <w:t>3-7</w:t>
        </w:r>
        <w:r w:rsidRPr="00C2341A">
          <w:rPr>
            <w:rStyle w:val="af"/>
            <w:rFonts w:eastAsiaTheme="minorEastAsia" w:cs="Times New Roman"/>
            <w:smallCaps w:val="0"/>
            <w:noProof/>
          </w:rPr>
          <w:t>时间序列预测模型结构图</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_Toc29315875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32</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6" w:history="1">
        <w:r w:rsidRPr="00C2341A">
          <w:rPr>
            <w:rStyle w:val="af"/>
            <w:rFonts w:eastAsiaTheme="minorEastAsia" w:cs="Times New Roman"/>
            <w:smallCaps w:val="0"/>
            <w:noProof/>
          </w:rPr>
          <w:t>图</w:t>
        </w:r>
        <w:r w:rsidRPr="00C2341A">
          <w:rPr>
            <w:rStyle w:val="af"/>
            <w:rFonts w:eastAsiaTheme="minorEastAsia" w:cs="Times New Roman"/>
            <w:smallCaps w:val="0"/>
            <w:noProof/>
          </w:rPr>
          <w:t>3-8 Dropout</w:t>
        </w:r>
        <w:r w:rsidRPr="00C2341A">
          <w:rPr>
            <w:rStyle w:val="af"/>
            <w:rFonts w:eastAsiaTheme="minorEastAsia" w:cs="Times New Roman"/>
            <w:smallCaps w:val="0"/>
            <w:noProof/>
          </w:rPr>
          <w:t>前后神经网络对比图</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_Toc29315876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33</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7" w:history="1">
        <w:r w:rsidRPr="00C2341A">
          <w:rPr>
            <w:rStyle w:val="af"/>
            <w:rFonts w:eastAsiaTheme="minorEastAsia" w:cs="Times New Roman"/>
            <w:smallCaps w:val="0"/>
            <w:noProof/>
          </w:rPr>
          <w:t>图</w:t>
        </w:r>
        <w:r w:rsidRPr="00C2341A">
          <w:rPr>
            <w:rStyle w:val="af"/>
            <w:rFonts w:eastAsiaTheme="minorEastAsia" w:cs="Times New Roman"/>
            <w:smallCaps w:val="0"/>
            <w:noProof/>
          </w:rPr>
          <w:t>4-1 CWT</w:t>
        </w:r>
        <w:r w:rsidRPr="00C2341A">
          <w:rPr>
            <w:rStyle w:val="af"/>
            <w:rFonts w:eastAsiaTheme="minorEastAsia" w:cs="Times New Roman"/>
            <w:smallCaps w:val="0"/>
            <w:noProof/>
          </w:rPr>
          <w:t>时频转换结果</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_Toc29315877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36</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8" w:history="1">
        <w:r w:rsidRPr="00C2341A">
          <w:rPr>
            <w:rStyle w:val="af"/>
            <w:rFonts w:eastAsiaTheme="minorEastAsia" w:cs="Times New Roman"/>
            <w:smallCaps w:val="0"/>
            <w:noProof/>
          </w:rPr>
          <w:t>图</w:t>
        </w:r>
        <w:r w:rsidRPr="00C2341A">
          <w:rPr>
            <w:rStyle w:val="af"/>
            <w:rFonts w:eastAsiaTheme="minorEastAsia" w:cs="Times New Roman"/>
            <w:smallCaps w:val="0"/>
            <w:noProof/>
          </w:rPr>
          <w:t>4-2 STFT</w:t>
        </w:r>
        <w:r w:rsidRPr="00C2341A">
          <w:rPr>
            <w:rStyle w:val="af"/>
            <w:rFonts w:eastAsiaTheme="minorEastAsia" w:cs="Times New Roman"/>
            <w:smallCaps w:val="0"/>
            <w:noProof/>
          </w:rPr>
          <w:t>时频转换结果</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_Toc29315878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37</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9" w:history="1">
        <w:r w:rsidRPr="00C2341A">
          <w:rPr>
            <w:rStyle w:val="af"/>
            <w:rFonts w:eastAsiaTheme="minorEastAsia" w:cs="Times New Roman"/>
            <w:smallCaps w:val="0"/>
            <w:noProof/>
          </w:rPr>
          <w:t>图</w:t>
        </w:r>
        <w:r w:rsidRPr="00C2341A">
          <w:rPr>
            <w:rStyle w:val="af"/>
            <w:rFonts w:eastAsiaTheme="minorEastAsia" w:cs="Times New Roman"/>
            <w:smallCaps w:val="0"/>
            <w:noProof/>
          </w:rPr>
          <w:t>4-3 shan</w:t>
        </w:r>
        <w:r w:rsidRPr="00C2341A">
          <w:rPr>
            <w:rStyle w:val="af"/>
            <w:rFonts w:eastAsiaTheme="minorEastAsia" w:cs="Times New Roman"/>
            <w:smallCaps w:val="0"/>
            <w:noProof/>
          </w:rPr>
          <w:t>基函数的</w:t>
        </w:r>
        <w:r w:rsidRPr="00C2341A">
          <w:rPr>
            <w:rStyle w:val="af"/>
            <w:rFonts w:eastAsiaTheme="minorEastAsia" w:cs="Times New Roman"/>
            <w:smallCaps w:val="0"/>
            <w:noProof/>
          </w:rPr>
          <w:t>CWT</w:t>
        </w:r>
        <w:r w:rsidRPr="00C2341A">
          <w:rPr>
            <w:rStyle w:val="af"/>
            <w:rFonts w:eastAsiaTheme="minorEastAsia" w:cs="Times New Roman"/>
            <w:smallCaps w:val="0"/>
            <w:noProof/>
          </w:rPr>
          <w:t>时频转换结果</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_Toc29315879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38</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0" w:history="1">
        <w:r w:rsidRPr="00C2341A">
          <w:rPr>
            <w:rStyle w:val="af"/>
            <w:rFonts w:eastAsiaTheme="minorEastAsia" w:cs="Times New Roman"/>
            <w:smallCaps w:val="0"/>
            <w:noProof/>
          </w:rPr>
          <w:t>图</w:t>
        </w:r>
        <w:r w:rsidRPr="00C2341A">
          <w:rPr>
            <w:rStyle w:val="af"/>
            <w:rFonts w:eastAsiaTheme="minorEastAsia" w:cs="Times New Roman"/>
            <w:smallCaps w:val="0"/>
            <w:noProof/>
          </w:rPr>
          <w:t>4-4 mexh</w:t>
        </w:r>
        <w:r w:rsidRPr="00C2341A">
          <w:rPr>
            <w:rStyle w:val="af"/>
            <w:rFonts w:eastAsiaTheme="minorEastAsia" w:cs="Times New Roman"/>
            <w:smallCaps w:val="0"/>
            <w:noProof/>
          </w:rPr>
          <w:t>基函数的</w:t>
        </w:r>
        <w:r w:rsidRPr="00C2341A">
          <w:rPr>
            <w:rStyle w:val="af"/>
            <w:rFonts w:eastAsiaTheme="minorEastAsia" w:cs="Times New Roman"/>
            <w:smallCaps w:val="0"/>
            <w:noProof/>
          </w:rPr>
          <w:t>CWT</w:t>
        </w:r>
        <w:r w:rsidRPr="00C2341A">
          <w:rPr>
            <w:rStyle w:val="af"/>
            <w:rFonts w:eastAsiaTheme="minorEastAsia" w:cs="Times New Roman"/>
            <w:smallCaps w:val="0"/>
            <w:noProof/>
          </w:rPr>
          <w:t>时频转换结果</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_Toc29315880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38</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1" w:history="1">
        <w:r w:rsidRPr="00C2341A">
          <w:rPr>
            <w:rStyle w:val="af"/>
            <w:rFonts w:eastAsiaTheme="minorEastAsia" w:cs="Times New Roman"/>
            <w:smallCaps w:val="0"/>
            <w:noProof/>
          </w:rPr>
          <w:t>图</w:t>
        </w:r>
        <w:r w:rsidRPr="00C2341A">
          <w:rPr>
            <w:rStyle w:val="af"/>
            <w:rFonts w:eastAsiaTheme="minorEastAsia" w:cs="Times New Roman"/>
            <w:smallCaps w:val="0"/>
            <w:noProof/>
          </w:rPr>
          <w:t>4-5 RNN</w:t>
        </w:r>
        <w:r w:rsidRPr="00C2341A">
          <w:rPr>
            <w:rStyle w:val="af"/>
            <w:rFonts w:eastAsiaTheme="minorEastAsia" w:cs="Times New Roman"/>
            <w:smallCaps w:val="0"/>
            <w:noProof/>
          </w:rPr>
          <w:t>标准单元结构</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_Toc29315881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40</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2" w:history="1">
        <w:r w:rsidRPr="00C2341A">
          <w:rPr>
            <w:rStyle w:val="af"/>
            <w:rFonts w:eastAsiaTheme="minorEastAsia" w:cs="Times New Roman"/>
            <w:smallCaps w:val="0"/>
            <w:noProof/>
          </w:rPr>
          <w:t>图</w:t>
        </w:r>
        <w:r w:rsidRPr="00C2341A">
          <w:rPr>
            <w:rStyle w:val="af"/>
            <w:rFonts w:eastAsiaTheme="minorEastAsia" w:cs="Times New Roman"/>
            <w:smallCaps w:val="0"/>
            <w:noProof/>
          </w:rPr>
          <w:t>4-6 GRU</w:t>
        </w:r>
        <w:r w:rsidRPr="00C2341A">
          <w:rPr>
            <w:rStyle w:val="af"/>
            <w:rFonts w:eastAsiaTheme="minorEastAsia" w:cs="Times New Roman"/>
            <w:smallCaps w:val="0"/>
            <w:noProof/>
          </w:rPr>
          <w:t>神经网络的基本单元结构</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_Toc29315882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42</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3" w:history="1">
        <w:r w:rsidRPr="00C2341A">
          <w:rPr>
            <w:rStyle w:val="af"/>
            <w:rFonts w:eastAsiaTheme="minorEastAsia" w:cs="Times New Roman"/>
            <w:smallCaps w:val="0"/>
            <w:noProof/>
          </w:rPr>
          <w:t>图</w:t>
        </w:r>
        <w:r w:rsidRPr="00C2341A">
          <w:rPr>
            <w:rStyle w:val="af"/>
            <w:rFonts w:eastAsiaTheme="minorEastAsia" w:cs="Times New Roman"/>
            <w:smallCaps w:val="0"/>
            <w:noProof/>
          </w:rPr>
          <w:t>5-1</w:t>
        </w:r>
        <w:r w:rsidRPr="00C2341A">
          <w:rPr>
            <w:rStyle w:val="af"/>
            <w:rFonts w:eastAsiaTheme="minorEastAsia" w:cs="Times New Roman"/>
            <w:smallCaps w:val="0"/>
            <w:noProof/>
          </w:rPr>
          <w:t>项目总体平台示意图</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_Toc29315883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46</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4" w:history="1">
        <w:r w:rsidRPr="00C2341A">
          <w:rPr>
            <w:rStyle w:val="af"/>
            <w:rFonts w:eastAsiaTheme="minorEastAsia" w:cs="Times New Roman"/>
            <w:smallCaps w:val="0"/>
            <w:noProof/>
          </w:rPr>
          <w:t>图</w:t>
        </w:r>
        <w:r w:rsidRPr="00C2341A">
          <w:rPr>
            <w:rStyle w:val="af"/>
            <w:rFonts w:eastAsiaTheme="minorEastAsia" w:cs="Times New Roman"/>
            <w:smallCaps w:val="0"/>
            <w:noProof/>
          </w:rPr>
          <w:t>5-2</w:t>
        </w:r>
        <w:r w:rsidRPr="00C2341A">
          <w:rPr>
            <w:rStyle w:val="af"/>
            <w:rFonts w:eastAsiaTheme="minorEastAsia" w:cs="Times New Roman"/>
            <w:smallCaps w:val="0"/>
            <w:noProof/>
          </w:rPr>
          <w:t>实验流程图</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_Toc29315884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47</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5" w:history="1">
        <w:r w:rsidRPr="00C2341A">
          <w:rPr>
            <w:rStyle w:val="af"/>
            <w:rFonts w:eastAsiaTheme="minorEastAsia" w:cs="Times New Roman"/>
            <w:smallCaps w:val="0"/>
            <w:noProof/>
          </w:rPr>
          <w:t>图</w:t>
        </w:r>
        <w:r w:rsidRPr="00C2341A">
          <w:rPr>
            <w:rStyle w:val="af"/>
            <w:rFonts w:eastAsiaTheme="minorEastAsia" w:cs="Times New Roman"/>
            <w:smallCaps w:val="0"/>
            <w:noProof/>
          </w:rPr>
          <w:t>5-3</w:t>
        </w:r>
        <w:r w:rsidRPr="00C2341A">
          <w:rPr>
            <w:rStyle w:val="af"/>
            <w:rFonts w:eastAsiaTheme="minorEastAsia" w:cs="Times New Roman"/>
            <w:smallCaps w:val="0"/>
            <w:noProof/>
          </w:rPr>
          <w:t>原始电源信号波形图</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_Toc29315885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51</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6" w:history="1">
        <w:r w:rsidRPr="00C2341A">
          <w:rPr>
            <w:rStyle w:val="af"/>
            <w:rFonts w:eastAsiaTheme="minorEastAsia" w:cs="Times New Roman"/>
            <w:smallCaps w:val="0"/>
            <w:noProof/>
          </w:rPr>
          <w:t>图</w:t>
        </w:r>
        <w:r w:rsidRPr="00C2341A">
          <w:rPr>
            <w:rStyle w:val="af"/>
            <w:rFonts w:eastAsiaTheme="minorEastAsia" w:cs="Times New Roman"/>
            <w:smallCaps w:val="0"/>
            <w:noProof/>
          </w:rPr>
          <w:t>5-4</w:t>
        </w:r>
        <w:r w:rsidRPr="00C2341A">
          <w:rPr>
            <w:rStyle w:val="af"/>
            <w:rFonts w:eastAsiaTheme="minorEastAsia" w:cs="Times New Roman"/>
            <w:smallCaps w:val="0"/>
            <w:noProof/>
          </w:rPr>
          <w:t>无异常信号帧的频谱图</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_Toc29315886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52</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7" w:history="1">
        <w:r w:rsidRPr="00C2341A">
          <w:rPr>
            <w:rStyle w:val="af"/>
            <w:rFonts w:eastAsiaTheme="minorEastAsia" w:cs="Times New Roman"/>
            <w:smallCaps w:val="0"/>
            <w:noProof/>
          </w:rPr>
          <w:t>图</w:t>
        </w:r>
        <w:r w:rsidRPr="00C2341A">
          <w:rPr>
            <w:rStyle w:val="af"/>
            <w:rFonts w:eastAsiaTheme="minorEastAsia" w:cs="Times New Roman"/>
            <w:smallCaps w:val="0"/>
            <w:noProof/>
          </w:rPr>
          <w:t>5-5</w:t>
        </w:r>
        <w:r w:rsidRPr="00C2341A">
          <w:rPr>
            <w:rStyle w:val="af"/>
            <w:rFonts w:eastAsiaTheme="minorEastAsia" w:cs="Times New Roman"/>
            <w:smallCaps w:val="0"/>
            <w:noProof/>
          </w:rPr>
          <w:t>有异常信号帧的频谱图</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_Toc29315887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52</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8" w:history="1">
        <w:r w:rsidRPr="00C2341A">
          <w:rPr>
            <w:rStyle w:val="af"/>
            <w:rFonts w:eastAsiaTheme="minorEastAsia" w:cs="Times New Roman"/>
            <w:smallCaps w:val="0"/>
            <w:noProof/>
          </w:rPr>
          <w:t>图</w:t>
        </w:r>
        <w:r w:rsidRPr="00C2341A">
          <w:rPr>
            <w:rStyle w:val="af"/>
            <w:rFonts w:eastAsiaTheme="minorEastAsia" w:cs="Times New Roman"/>
            <w:smallCaps w:val="0"/>
            <w:noProof/>
          </w:rPr>
          <w:t>5-6</w:t>
        </w:r>
        <w:r w:rsidRPr="00C2341A">
          <w:rPr>
            <w:rStyle w:val="af"/>
            <w:rFonts w:eastAsiaTheme="minorEastAsia" w:cs="Times New Roman"/>
            <w:smallCaps w:val="0"/>
            <w:noProof/>
          </w:rPr>
          <w:t>二维时频分布图</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_Toc29315888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53</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9" w:history="1">
        <w:r w:rsidRPr="00C2341A">
          <w:rPr>
            <w:rStyle w:val="af"/>
            <w:rFonts w:eastAsiaTheme="minorEastAsia" w:cs="Times New Roman"/>
            <w:smallCaps w:val="0"/>
            <w:noProof/>
          </w:rPr>
          <w:t>图</w:t>
        </w:r>
        <w:r w:rsidRPr="00C2341A">
          <w:rPr>
            <w:rStyle w:val="af"/>
            <w:rFonts w:eastAsiaTheme="minorEastAsia" w:cs="Times New Roman"/>
            <w:smallCaps w:val="0"/>
            <w:noProof/>
          </w:rPr>
          <w:t>5-7</w:t>
        </w:r>
        <w:r w:rsidRPr="00C2341A">
          <w:rPr>
            <w:rStyle w:val="af"/>
            <w:rFonts w:eastAsiaTheme="minorEastAsia" w:cs="Times New Roman"/>
            <w:smallCaps w:val="0"/>
            <w:noProof/>
          </w:rPr>
          <w:t>三维时频图</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_Toc29315889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53</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0" w:history="1">
        <w:r w:rsidRPr="00C2341A">
          <w:rPr>
            <w:rStyle w:val="af"/>
            <w:rFonts w:eastAsiaTheme="minorEastAsia" w:cs="Times New Roman"/>
            <w:smallCaps w:val="0"/>
            <w:noProof/>
          </w:rPr>
          <w:t>图</w:t>
        </w:r>
        <w:r w:rsidRPr="00C2341A">
          <w:rPr>
            <w:rStyle w:val="af"/>
            <w:rFonts w:eastAsiaTheme="minorEastAsia" w:cs="Times New Roman"/>
            <w:smallCaps w:val="0"/>
            <w:noProof/>
          </w:rPr>
          <w:t>5-8</w:t>
        </w:r>
        <w:r w:rsidRPr="00C2341A">
          <w:rPr>
            <w:rStyle w:val="af"/>
            <w:rFonts w:eastAsiaTheme="minorEastAsia" w:cs="Times New Roman"/>
            <w:smallCaps w:val="0"/>
            <w:noProof/>
          </w:rPr>
          <w:t>损失函数图像</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_Toc29315890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55</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1" w:history="1">
        <w:r w:rsidRPr="00C2341A">
          <w:rPr>
            <w:rStyle w:val="af"/>
            <w:rFonts w:eastAsiaTheme="minorEastAsia" w:cs="Times New Roman"/>
            <w:smallCaps w:val="0"/>
            <w:noProof/>
          </w:rPr>
          <w:t>图</w:t>
        </w:r>
        <w:r w:rsidRPr="00C2341A">
          <w:rPr>
            <w:rStyle w:val="af"/>
            <w:rFonts w:eastAsiaTheme="minorEastAsia" w:cs="Times New Roman"/>
            <w:smallCaps w:val="0"/>
            <w:noProof/>
          </w:rPr>
          <w:t>5-9</w:t>
        </w:r>
        <w:r w:rsidRPr="00C2341A">
          <w:rPr>
            <w:rStyle w:val="af"/>
            <w:rFonts w:eastAsiaTheme="minorEastAsia" w:cs="Times New Roman"/>
            <w:smallCaps w:val="0"/>
            <w:noProof/>
          </w:rPr>
          <w:t>超前</w:t>
        </w:r>
        <w:r w:rsidRPr="00C2341A">
          <w:rPr>
            <w:rStyle w:val="af"/>
            <w:rFonts w:eastAsiaTheme="minorEastAsia" w:cs="Times New Roman"/>
            <w:smallCaps w:val="0"/>
            <w:noProof/>
          </w:rPr>
          <w:t>2</w:t>
        </w:r>
        <w:r w:rsidRPr="00C2341A">
          <w:rPr>
            <w:rStyle w:val="af"/>
            <w:rFonts w:eastAsiaTheme="minorEastAsia" w:cs="Times New Roman"/>
            <w:smallCaps w:val="0"/>
            <w:noProof/>
          </w:rPr>
          <w:t>位的基波预测值与真实值对比</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_Toc29315891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56</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2" w:history="1">
        <w:r w:rsidRPr="00C2341A">
          <w:rPr>
            <w:rStyle w:val="af"/>
            <w:rFonts w:eastAsiaTheme="minorEastAsia" w:cs="Times New Roman"/>
            <w:smallCaps w:val="0"/>
            <w:noProof/>
          </w:rPr>
          <w:t>图</w:t>
        </w:r>
        <w:r w:rsidRPr="00C2341A">
          <w:rPr>
            <w:rStyle w:val="af"/>
            <w:rFonts w:eastAsiaTheme="minorEastAsia" w:cs="Times New Roman"/>
            <w:smallCaps w:val="0"/>
            <w:noProof/>
          </w:rPr>
          <w:t>5-10</w:t>
        </w:r>
        <w:r w:rsidRPr="00C2341A">
          <w:rPr>
            <w:rStyle w:val="af"/>
            <w:rFonts w:eastAsiaTheme="minorEastAsia" w:cs="Times New Roman"/>
            <w:smallCaps w:val="0"/>
            <w:noProof/>
          </w:rPr>
          <w:t>超前</w:t>
        </w:r>
        <w:r w:rsidRPr="00C2341A">
          <w:rPr>
            <w:rStyle w:val="af"/>
            <w:rFonts w:eastAsiaTheme="minorEastAsia" w:cs="Times New Roman"/>
            <w:smallCaps w:val="0"/>
            <w:noProof/>
          </w:rPr>
          <w:t>2</w:t>
        </w:r>
        <w:r w:rsidRPr="00C2341A">
          <w:rPr>
            <w:rStyle w:val="af"/>
            <w:rFonts w:eastAsiaTheme="minorEastAsia" w:cs="Times New Roman"/>
            <w:smallCaps w:val="0"/>
            <w:noProof/>
          </w:rPr>
          <w:t>位的谐波预测值与真实值对比</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_Toc29315892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57</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3" w:history="1">
        <w:r w:rsidRPr="00C2341A">
          <w:rPr>
            <w:rStyle w:val="af"/>
            <w:rFonts w:eastAsiaTheme="minorEastAsia" w:cs="Times New Roman"/>
            <w:smallCaps w:val="0"/>
            <w:noProof/>
          </w:rPr>
          <w:t>图</w:t>
        </w:r>
        <w:r w:rsidRPr="00C2341A">
          <w:rPr>
            <w:rStyle w:val="af"/>
            <w:rFonts w:eastAsiaTheme="minorEastAsia" w:cs="Times New Roman"/>
            <w:smallCaps w:val="0"/>
            <w:noProof/>
          </w:rPr>
          <w:t>5-11 LSTM</w:t>
        </w:r>
        <w:r w:rsidRPr="00C2341A">
          <w:rPr>
            <w:rStyle w:val="af"/>
            <w:rFonts w:eastAsiaTheme="minorEastAsia" w:cs="Times New Roman"/>
            <w:smallCaps w:val="0"/>
            <w:noProof/>
          </w:rPr>
          <w:t>与</w:t>
        </w:r>
        <w:r w:rsidRPr="00C2341A">
          <w:rPr>
            <w:rStyle w:val="af"/>
            <w:rFonts w:eastAsiaTheme="minorEastAsia" w:cs="Times New Roman"/>
            <w:smallCaps w:val="0"/>
            <w:noProof/>
          </w:rPr>
          <w:t>BP</w:t>
        </w:r>
        <w:r w:rsidRPr="00C2341A">
          <w:rPr>
            <w:rStyle w:val="af"/>
            <w:rFonts w:eastAsiaTheme="minorEastAsia" w:cs="Times New Roman"/>
            <w:smallCaps w:val="0"/>
            <w:noProof/>
          </w:rPr>
          <w:t>的平均</w:t>
        </w:r>
        <w:r w:rsidRPr="00C2341A">
          <w:rPr>
            <w:rStyle w:val="af"/>
            <w:rFonts w:eastAsiaTheme="minorEastAsia" w:cs="Times New Roman"/>
            <w:smallCaps w:val="0"/>
            <w:noProof/>
          </w:rPr>
          <w:t>RMSE</w:t>
        </w:r>
        <w:r w:rsidRPr="00C2341A">
          <w:rPr>
            <w:rStyle w:val="af"/>
            <w:rFonts w:eastAsiaTheme="minorEastAsia" w:cs="Times New Roman"/>
            <w:smallCaps w:val="0"/>
            <w:noProof/>
          </w:rPr>
          <w:t>对比结果</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_Toc29315893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58</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4" w:history="1">
        <w:r w:rsidRPr="00C2341A">
          <w:rPr>
            <w:rStyle w:val="af"/>
            <w:rFonts w:eastAsiaTheme="minorEastAsia" w:cs="Times New Roman"/>
            <w:smallCaps w:val="0"/>
            <w:noProof/>
          </w:rPr>
          <w:t>图</w:t>
        </w:r>
        <w:r w:rsidRPr="00C2341A">
          <w:rPr>
            <w:rStyle w:val="af"/>
            <w:rFonts w:eastAsiaTheme="minorEastAsia" w:cs="Times New Roman"/>
            <w:smallCaps w:val="0"/>
            <w:noProof/>
          </w:rPr>
          <w:t>5-12 LSTM</w:t>
        </w:r>
        <w:r w:rsidRPr="00C2341A">
          <w:rPr>
            <w:rStyle w:val="af"/>
            <w:rFonts w:eastAsiaTheme="minorEastAsia" w:cs="Times New Roman"/>
            <w:smallCaps w:val="0"/>
            <w:noProof/>
          </w:rPr>
          <w:t>与</w:t>
        </w:r>
        <w:r w:rsidRPr="00C2341A">
          <w:rPr>
            <w:rStyle w:val="af"/>
            <w:rFonts w:eastAsiaTheme="minorEastAsia" w:cs="Times New Roman"/>
            <w:smallCaps w:val="0"/>
            <w:noProof/>
          </w:rPr>
          <w:t>BP</w:t>
        </w:r>
        <w:r w:rsidRPr="00C2341A">
          <w:rPr>
            <w:rStyle w:val="af"/>
            <w:rFonts w:eastAsiaTheme="minorEastAsia" w:cs="Times New Roman"/>
            <w:smallCaps w:val="0"/>
            <w:noProof/>
          </w:rPr>
          <w:t>的平均预测错误数对比结果</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_Toc29315894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58</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5" w:history="1">
        <w:r w:rsidRPr="00C2341A">
          <w:rPr>
            <w:rStyle w:val="af"/>
            <w:rFonts w:eastAsiaTheme="minorEastAsia" w:cs="Times New Roman"/>
            <w:smallCaps w:val="0"/>
            <w:noProof/>
          </w:rPr>
          <w:t>图</w:t>
        </w:r>
        <w:r w:rsidRPr="00C2341A">
          <w:rPr>
            <w:rStyle w:val="af"/>
            <w:rFonts w:eastAsiaTheme="minorEastAsia" w:cs="Times New Roman"/>
            <w:smallCaps w:val="0"/>
            <w:noProof/>
          </w:rPr>
          <w:t>5-13 TCP</w:t>
        </w:r>
        <w:r w:rsidRPr="00C2341A">
          <w:rPr>
            <w:rStyle w:val="af"/>
            <w:rFonts w:eastAsiaTheme="minorEastAsia" w:cs="Times New Roman"/>
            <w:smallCaps w:val="0"/>
            <w:noProof/>
          </w:rPr>
          <w:t>收发程序运行截图</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_Toc29315895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60</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6" w:history="1">
        <w:r w:rsidRPr="00C2341A">
          <w:rPr>
            <w:rStyle w:val="af"/>
            <w:rFonts w:eastAsiaTheme="minorEastAsia" w:cs="Times New Roman"/>
            <w:smallCaps w:val="0"/>
            <w:noProof/>
          </w:rPr>
          <w:t>图</w:t>
        </w:r>
        <w:r w:rsidRPr="00C2341A">
          <w:rPr>
            <w:rStyle w:val="af"/>
            <w:rFonts w:eastAsiaTheme="minorEastAsia" w:cs="Times New Roman"/>
            <w:smallCaps w:val="0"/>
            <w:noProof/>
          </w:rPr>
          <w:t>5-14</w:t>
        </w:r>
        <w:r w:rsidRPr="00C2341A">
          <w:rPr>
            <w:rStyle w:val="af"/>
            <w:rFonts w:eastAsiaTheme="minorEastAsia" w:cs="Times New Roman"/>
            <w:smallCaps w:val="0"/>
            <w:noProof/>
          </w:rPr>
          <w:t>添加新异常种类的基波预测结果对比</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_Toc29315896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62</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7" w:history="1">
        <w:r w:rsidRPr="00C2341A">
          <w:rPr>
            <w:rStyle w:val="af"/>
            <w:rFonts w:eastAsiaTheme="minorEastAsia" w:cs="Times New Roman"/>
            <w:smallCaps w:val="0"/>
            <w:noProof/>
          </w:rPr>
          <w:t>图</w:t>
        </w:r>
        <w:r w:rsidRPr="00C2341A">
          <w:rPr>
            <w:rStyle w:val="af"/>
            <w:rFonts w:eastAsiaTheme="minorEastAsia" w:cs="Times New Roman"/>
            <w:smallCaps w:val="0"/>
            <w:noProof/>
          </w:rPr>
          <w:t>5-15</w:t>
        </w:r>
        <w:r w:rsidRPr="00C2341A">
          <w:rPr>
            <w:rStyle w:val="af"/>
            <w:rFonts w:eastAsiaTheme="minorEastAsia" w:cs="Times New Roman"/>
            <w:smallCaps w:val="0"/>
            <w:noProof/>
          </w:rPr>
          <w:t>添加新异常种类的谐波预测结果对比</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_Toc29315897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63</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8" w:history="1">
        <w:r w:rsidRPr="00C2341A">
          <w:rPr>
            <w:rStyle w:val="af"/>
            <w:rFonts w:eastAsiaTheme="minorEastAsia" w:cs="Times New Roman"/>
            <w:smallCaps w:val="0"/>
            <w:noProof/>
          </w:rPr>
          <w:t>图</w:t>
        </w:r>
        <w:r w:rsidRPr="00C2341A">
          <w:rPr>
            <w:rStyle w:val="af"/>
            <w:rFonts w:eastAsiaTheme="minorEastAsia" w:cs="Times New Roman"/>
            <w:smallCaps w:val="0"/>
            <w:noProof/>
          </w:rPr>
          <w:t>5-16</w:t>
        </w:r>
        <w:r w:rsidRPr="00C2341A">
          <w:rPr>
            <w:rStyle w:val="af"/>
            <w:rFonts w:eastAsiaTheme="minorEastAsia" w:cs="Times New Roman"/>
            <w:smallCaps w:val="0"/>
            <w:noProof/>
          </w:rPr>
          <w:t>重训练后基波预测结果的对比</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_Toc29315898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64</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9" w:history="1">
        <w:r w:rsidRPr="00C2341A">
          <w:rPr>
            <w:rStyle w:val="af"/>
            <w:rFonts w:eastAsiaTheme="minorEastAsia" w:cs="Times New Roman"/>
            <w:smallCaps w:val="0"/>
            <w:noProof/>
          </w:rPr>
          <w:t>图</w:t>
        </w:r>
        <w:r w:rsidRPr="00C2341A">
          <w:rPr>
            <w:rStyle w:val="af"/>
            <w:rFonts w:eastAsiaTheme="minorEastAsia" w:cs="Times New Roman"/>
            <w:smallCaps w:val="0"/>
            <w:noProof/>
          </w:rPr>
          <w:t>5-17</w:t>
        </w:r>
        <w:r w:rsidRPr="00C2341A">
          <w:rPr>
            <w:rStyle w:val="af"/>
            <w:rFonts w:eastAsiaTheme="minorEastAsia" w:cs="Times New Roman"/>
            <w:smallCaps w:val="0"/>
            <w:noProof/>
          </w:rPr>
          <w:t>重训练后谐波预测结果的对比</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_Toc29315899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64</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0" w:history="1">
        <w:r w:rsidRPr="00C2341A">
          <w:rPr>
            <w:rStyle w:val="af"/>
            <w:rFonts w:eastAsiaTheme="minorEastAsia" w:cs="Times New Roman"/>
            <w:smallCaps w:val="0"/>
            <w:noProof/>
          </w:rPr>
          <w:t>图</w:t>
        </w:r>
        <w:r w:rsidRPr="00C2341A">
          <w:rPr>
            <w:rStyle w:val="af"/>
            <w:rFonts w:eastAsiaTheme="minorEastAsia" w:cs="Times New Roman"/>
            <w:smallCaps w:val="0"/>
            <w:noProof/>
          </w:rPr>
          <w:t>5-18</w:t>
        </w:r>
        <w:r w:rsidRPr="00C2341A">
          <w:rPr>
            <w:rStyle w:val="af"/>
            <w:rFonts w:eastAsiaTheme="minorEastAsia" w:cs="Times New Roman"/>
            <w:smallCaps w:val="0"/>
            <w:noProof/>
          </w:rPr>
          <w:t>多步长对</w:t>
        </w:r>
        <w:r w:rsidRPr="00C2341A">
          <w:rPr>
            <w:rStyle w:val="af"/>
            <w:rFonts w:eastAsiaTheme="minorEastAsia" w:cs="Times New Roman"/>
            <w:smallCaps w:val="0"/>
            <w:noProof/>
          </w:rPr>
          <w:t>RMSE</w:t>
        </w:r>
        <w:r w:rsidRPr="00C2341A">
          <w:rPr>
            <w:rStyle w:val="af"/>
            <w:rFonts w:eastAsiaTheme="minorEastAsia" w:cs="Times New Roman"/>
            <w:smallCaps w:val="0"/>
            <w:noProof/>
          </w:rPr>
          <w:t>的降低效果</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_Toc29315900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66</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1" w:history="1">
        <w:r w:rsidRPr="00C2341A">
          <w:rPr>
            <w:rStyle w:val="af"/>
            <w:rFonts w:eastAsiaTheme="minorEastAsia" w:cs="Times New Roman"/>
            <w:smallCaps w:val="0"/>
            <w:noProof/>
          </w:rPr>
          <w:t>图</w:t>
        </w:r>
        <w:r w:rsidRPr="00C2341A">
          <w:rPr>
            <w:rStyle w:val="af"/>
            <w:rFonts w:eastAsiaTheme="minorEastAsia" w:cs="Times New Roman"/>
            <w:smallCaps w:val="0"/>
            <w:noProof/>
          </w:rPr>
          <w:t>5-19 LSTM</w:t>
        </w:r>
        <w:r w:rsidRPr="00C2341A">
          <w:rPr>
            <w:rStyle w:val="af"/>
            <w:rFonts w:eastAsiaTheme="minorEastAsia" w:cs="Times New Roman"/>
            <w:smallCaps w:val="0"/>
            <w:noProof/>
          </w:rPr>
          <w:t>与</w:t>
        </w:r>
        <w:r w:rsidRPr="00C2341A">
          <w:rPr>
            <w:rStyle w:val="af"/>
            <w:rFonts w:eastAsiaTheme="minorEastAsia" w:cs="Times New Roman"/>
            <w:smallCaps w:val="0"/>
            <w:noProof/>
          </w:rPr>
          <w:t>XGBoost</w:t>
        </w:r>
        <w:r w:rsidRPr="00C2341A">
          <w:rPr>
            <w:rStyle w:val="af"/>
            <w:rFonts w:eastAsiaTheme="minorEastAsia" w:cs="Times New Roman"/>
            <w:smallCaps w:val="0"/>
            <w:noProof/>
          </w:rPr>
          <w:t>的平均</w:t>
        </w:r>
        <w:r w:rsidRPr="00C2341A">
          <w:rPr>
            <w:rStyle w:val="af"/>
            <w:rFonts w:eastAsiaTheme="minorEastAsia" w:cs="Times New Roman"/>
            <w:smallCaps w:val="0"/>
            <w:noProof/>
          </w:rPr>
          <w:t>RMSE</w:t>
        </w:r>
        <w:r w:rsidRPr="00C2341A">
          <w:rPr>
            <w:rStyle w:val="af"/>
            <w:rFonts w:eastAsiaTheme="minorEastAsia" w:cs="Times New Roman"/>
            <w:smallCaps w:val="0"/>
            <w:noProof/>
          </w:rPr>
          <w:t>对比结果</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_Toc29315901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68</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2" w:history="1">
        <w:r w:rsidRPr="00C2341A">
          <w:rPr>
            <w:rStyle w:val="af"/>
            <w:rFonts w:eastAsiaTheme="minorEastAsia" w:cs="Times New Roman"/>
            <w:smallCaps w:val="0"/>
            <w:noProof/>
          </w:rPr>
          <w:t>图</w:t>
        </w:r>
        <w:r w:rsidRPr="00C2341A">
          <w:rPr>
            <w:rStyle w:val="af"/>
            <w:rFonts w:eastAsiaTheme="minorEastAsia" w:cs="Times New Roman"/>
            <w:smallCaps w:val="0"/>
            <w:noProof/>
          </w:rPr>
          <w:t>5-20 LSTM</w:t>
        </w:r>
        <w:r w:rsidRPr="00C2341A">
          <w:rPr>
            <w:rStyle w:val="af"/>
            <w:rFonts w:eastAsiaTheme="minorEastAsia" w:cs="Times New Roman"/>
            <w:smallCaps w:val="0"/>
            <w:noProof/>
          </w:rPr>
          <w:t>与</w:t>
        </w:r>
        <w:r w:rsidRPr="00C2341A">
          <w:rPr>
            <w:rStyle w:val="af"/>
            <w:rFonts w:eastAsiaTheme="minorEastAsia" w:cs="Times New Roman"/>
            <w:smallCaps w:val="0"/>
            <w:noProof/>
          </w:rPr>
          <w:t>XGBoost</w:t>
        </w:r>
        <w:r w:rsidRPr="00C2341A">
          <w:rPr>
            <w:rStyle w:val="af"/>
            <w:rFonts w:eastAsiaTheme="minorEastAsia" w:cs="Times New Roman"/>
            <w:smallCaps w:val="0"/>
            <w:noProof/>
          </w:rPr>
          <w:t>的平均预测错误数对比结果</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_Toc29315902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69</w:t>
        </w:r>
        <w:r w:rsidRPr="00C2341A">
          <w:rPr>
            <w:rFonts w:ascii="Times New Roman" w:hAnsi="Times New Roman" w:cs="Times New Roman"/>
            <w:smallCaps w:val="0"/>
            <w:noProof/>
            <w:webHidden/>
          </w:rPr>
          <w:fldChar w:fldCharType="end"/>
        </w:r>
      </w:hyperlink>
    </w:p>
    <w:p w:rsidR="00C12E12" w:rsidRPr="00C2341A" w:rsidRDefault="005A612A" w:rsidP="00C2341A">
      <w:pPr>
        <w:pStyle w:val="afd"/>
        <w:rPr>
          <w:rFonts w:ascii="Times New Roman" w:hAnsi="Times New Roman" w:cs="Times New Roman"/>
          <w:smallCaps w:val="0"/>
          <w:szCs w:val="24"/>
        </w:rPr>
      </w:pPr>
      <w:r w:rsidRPr="00C2341A">
        <w:rPr>
          <w:rFonts w:ascii="Times New Roman" w:hAnsi="Times New Roman" w:cs="Times New Roman"/>
          <w:smallCaps w:val="0"/>
          <w:szCs w:val="24"/>
        </w:rPr>
        <w:fldChar w:fldCharType="end"/>
      </w:r>
    </w:p>
    <w:p w:rsidR="00C12E12" w:rsidRPr="00C2341A" w:rsidRDefault="00C12E12" w:rsidP="00C2341A">
      <w:pPr>
        <w:pStyle w:val="ABTSTRACT"/>
        <w:ind w:firstLine="480"/>
        <w:rPr>
          <w:rFonts w:ascii="Times New Roman" w:eastAsiaTheme="minorEastAsia" w:hAnsi="Times New Roman" w:cs="Times New Roman"/>
          <w:sz w:val="24"/>
          <w:szCs w:val="24"/>
        </w:rPr>
        <w:sectPr w:rsidR="00C12E12" w:rsidRPr="00C2341A">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C2341A" w:rsidRPr="00C2341A" w:rsidRDefault="000C25A8" w:rsidP="00C2341A">
      <w:pPr>
        <w:pStyle w:val="ac"/>
        <w:tabs>
          <w:tab w:val="right" w:leader="dot" w:pos="8436"/>
        </w:tabs>
        <w:spacing w:line="300" w:lineRule="auto"/>
        <w:rPr>
          <w:rFonts w:ascii="Times New Roman" w:hAnsi="Times New Roman" w:cs="Times New Roman"/>
          <w:smallCaps w:val="0"/>
          <w:noProof/>
          <w:sz w:val="21"/>
          <w:szCs w:val="22"/>
        </w:rPr>
      </w:pPr>
      <w:r w:rsidRPr="00C2341A">
        <w:rPr>
          <w:rFonts w:ascii="Times New Roman" w:hAnsi="Times New Roman" w:cs="Times New Roman"/>
          <w:smallCaps w:val="0"/>
          <w:color w:val="FF0000"/>
          <w:szCs w:val="24"/>
        </w:rPr>
        <w:fldChar w:fldCharType="begin"/>
      </w:r>
      <w:r w:rsidRPr="00C2341A">
        <w:rPr>
          <w:rFonts w:ascii="Times New Roman" w:hAnsi="Times New Roman" w:cs="Times New Roman"/>
          <w:smallCaps w:val="0"/>
          <w:color w:val="FF0000"/>
          <w:szCs w:val="24"/>
        </w:rPr>
        <w:instrText xml:space="preserve"> TOC \h \z \c "</w:instrText>
      </w:r>
      <w:r w:rsidRPr="00C2341A">
        <w:rPr>
          <w:rFonts w:ascii="Times New Roman" w:hAnsi="Times New Roman" w:cs="Times New Roman"/>
          <w:smallCaps w:val="0"/>
          <w:color w:val="FF0000"/>
          <w:szCs w:val="24"/>
        </w:rPr>
        <w:instrText>表</w:instrText>
      </w:r>
      <w:r w:rsidRPr="00C2341A">
        <w:rPr>
          <w:rFonts w:ascii="Times New Roman" w:hAnsi="Times New Roman" w:cs="Times New Roman"/>
          <w:smallCaps w:val="0"/>
          <w:color w:val="FF0000"/>
          <w:szCs w:val="24"/>
        </w:rPr>
        <w:instrText xml:space="preserve">" </w:instrText>
      </w:r>
      <w:r w:rsidRPr="00C2341A">
        <w:rPr>
          <w:rFonts w:ascii="Times New Roman" w:hAnsi="Times New Roman" w:cs="Times New Roman"/>
          <w:smallCaps w:val="0"/>
          <w:color w:val="FF0000"/>
          <w:szCs w:val="24"/>
        </w:rPr>
        <w:fldChar w:fldCharType="separate"/>
      </w:r>
      <w:hyperlink w:anchor="_Toc29315903"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3-1</w:t>
        </w:r>
        <w:r w:rsidR="00C2341A" w:rsidRPr="00C2341A">
          <w:rPr>
            <w:rStyle w:val="af"/>
            <w:rFonts w:eastAsiaTheme="minorEastAsia" w:cs="Times New Roman"/>
            <w:smallCaps w:val="0"/>
            <w:noProof/>
          </w:rPr>
          <w:t>北京奥体中心某时段天气质量的原始数据</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_Toc29315903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24</w:t>
        </w:r>
        <w:r w:rsidR="00C2341A"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4" w:history="1">
        <w:r w:rsidRPr="00C2341A">
          <w:rPr>
            <w:rStyle w:val="af"/>
            <w:rFonts w:eastAsiaTheme="minorEastAsia" w:cs="Times New Roman"/>
            <w:smallCaps w:val="0"/>
            <w:noProof/>
          </w:rPr>
          <w:t>表</w:t>
        </w:r>
        <w:r w:rsidRPr="00C2341A">
          <w:rPr>
            <w:rStyle w:val="af"/>
            <w:rFonts w:eastAsiaTheme="minorEastAsia" w:cs="Times New Roman"/>
            <w:smallCaps w:val="0"/>
            <w:noProof/>
          </w:rPr>
          <w:t>3-2</w:t>
        </w:r>
        <w:r w:rsidRPr="00C2341A">
          <w:rPr>
            <w:rStyle w:val="af"/>
            <w:rFonts w:eastAsiaTheme="minorEastAsia" w:cs="Times New Roman"/>
            <w:smallCaps w:val="0"/>
            <w:noProof/>
          </w:rPr>
          <w:t>北京奥体中心某时段天气质量的中间数据</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_Toc29315904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25</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5" w:history="1">
        <w:r w:rsidRPr="00C2341A">
          <w:rPr>
            <w:rStyle w:val="af"/>
            <w:rFonts w:eastAsiaTheme="minorEastAsia" w:cs="Times New Roman"/>
            <w:smallCaps w:val="0"/>
            <w:noProof/>
          </w:rPr>
          <w:t>表</w:t>
        </w:r>
        <w:r w:rsidRPr="00C2341A">
          <w:rPr>
            <w:rStyle w:val="af"/>
            <w:rFonts w:eastAsiaTheme="minorEastAsia" w:cs="Times New Roman"/>
            <w:smallCaps w:val="0"/>
            <w:noProof/>
          </w:rPr>
          <w:t>3-3</w:t>
        </w:r>
        <w:r w:rsidRPr="00C2341A">
          <w:rPr>
            <w:rStyle w:val="af"/>
            <w:rFonts w:eastAsiaTheme="minorEastAsia" w:cs="Times New Roman"/>
            <w:smallCaps w:val="0"/>
            <w:noProof/>
          </w:rPr>
          <w:t>北京奥体中心某时段天气质量的超前一位标记数据</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_Toc29315905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25</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6" w:history="1">
        <w:r w:rsidRPr="00C2341A">
          <w:rPr>
            <w:rStyle w:val="af"/>
            <w:rFonts w:eastAsiaTheme="minorEastAsia" w:cs="Times New Roman"/>
            <w:smallCaps w:val="0"/>
            <w:noProof/>
          </w:rPr>
          <w:t>表</w:t>
        </w:r>
        <w:r w:rsidRPr="00C2341A">
          <w:rPr>
            <w:rStyle w:val="af"/>
            <w:rFonts w:eastAsiaTheme="minorEastAsia" w:cs="Times New Roman"/>
            <w:smallCaps w:val="0"/>
            <w:noProof/>
          </w:rPr>
          <w:t>3-4</w:t>
        </w:r>
        <w:r w:rsidRPr="00C2341A">
          <w:rPr>
            <w:rStyle w:val="af"/>
            <w:rFonts w:eastAsiaTheme="minorEastAsia" w:cs="Times New Roman"/>
            <w:smallCaps w:val="0"/>
            <w:noProof/>
          </w:rPr>
          <w:t>北京奥体中心某时段天气质量的超前三位标记数据</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_Toc29315906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26</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7" w:history="1">
        <w:r w:rsidRPr="00C2341A">
          <w:rPr>
            <w:rStyle w:val="af"/>
            <w:rFonts w:eastAsiaTheme="minorEastAsia" w:cs="Times New Roman"/>
            <w:smallCaps w:val="0"/>
            <w:noProof/>
          </w:rPr>
          <w:t>表</w:t>
        </w:r>
        <w:r w:rsidRPr="00C2341A">
          <w:rPr>
            <w:rStyle w:val="af"/>
            <w:rFonts w:eastAsiaTheme="minorEastAsia" w:cs="Times New Roman"/>
            <w:smallCaps w:val="0"/>
            <w:noProof/>
          </w:rPr>
          <w:t>5-1</w:t>
        </w:r>
        <w:r w:rsidRPr="00C2341A">
          <w:rPr>
            <w:rStyle w:val="af"/>
            <w:rFonts w:eastAsiaTheme="minorEastAsia" w:cs="Times New Roman"/>
            <w:smallCaps w:val="0"/>
            <w:noProof/>
          </w:rPr>
          <w:t>实验环境配置清单</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_Toc29315907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48</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8" w:history="1">
        <w:r w:rsidRPr="00C2341A">
          <w:rPr>
            <w:rStyle w:val="af"/>
            <w:rFonts w:eastAsiaTheme="minorEastAsia" w:cs="Times New Roman"/>
            <w:smallCaps w:val="0"/>
            <w:noProof/>
          </w:rPr>
          <w:t>表</w:t>
        </w:r>
        <w:r w:rsidRPr="00C2341A">
          <w:rPr>
            <w:rStyle w:val="af"/>
            <w:rFonts w:eastAsiaTheme="minorEastAsia" w:cs="Times New Roman"/>
            <w:smallCaps w:val="0"/>
            <w:noProof/>
          </w:rPr>
          <w:t>5-2</w:t>
        </w:r>
        <w:r w:rsidRPr="00C2341A">
          <w:rPr>
            <w:rStyle w:val="af"/>
            <w:rFonts w:eastAsiaTheme="minorEastAsia" w:cs="Times New Roman"/>
            <w:smallCaps w:val="0"/>
            <w:noProof/>
          </w:rPr>
          <w:t>电源信号频域关键品质参数的合格范围</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_Toc29315908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48</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9" w:history="1">
        <w:r w:rsidRPr="00C2341A">
          <w:rPr>
            <w:rStyle w:val="af"/>
            <w:rFonts w:eastAsiaTheme="minorEastAsia" w:cs="Times New Roman"/>
            <w:smallCaps w:val="0"/>
            <w:noProof/>
          </w:rPr>
          <w:t>表</w:t>
        </w:r>
        <w:r w:rsidRPr="00C2341A">
          <w:rPr>
            <w:rStyle w:val="af"/>
            <w:rFonts w:eastAsiaTheme="minorEastAsia" w:cs="Times New Roman"/>
            <w:smallCaps w:val="0"/>
            <w:noProof/>
          </w:rPr>
          <w:t>5-3</w:t>
        </w:r>
        <w:r w:rsidRPr="00C2341A">
          <w:rPr>
            <w:rStyle w:val="af"/>
            <w:rFonts w:eastAsiaTheme="minorEastAsia" w:cs="Times New Roman"/>
            <w:smallCaps w:val="0"/>
            <w:noProof/>
          </w:rPr>
          <w:t>时间损耗参数的约定及其含义</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_Toc29315909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49</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0" w:history="1">
        <w:r w:rsidRPr="00C2341A">
          <w:rPr>
            <w:rStyle w:val="af"/>
            <w:rFonts w:eastAsiaTheme="minorEastAsia" w:cs="Times New Roman"/>
            <w:smallCaps w:val="0"/>
            <w:noProof/>
          </w:rPr>
          <w:t>表</w:t>
        </w:r>
        <w:r w:rsidRPr="00C2341A">
          <w:rPr>
            <w:rStyle w:val="af"/>
            <w:rFonts w:eastAsiaTheme="minorEastAsia" w:cs="Times New Roman"/>
            <w:smallCaps w:val="0"/>
            <w:noProof/>
          </w:rPr>
          <w:t>5-4</w:t>
        </w:r>
        <w:r w:rsidRPr="00C2341A">
          <w:rPr>
            <w:rStyle w:val="af"/>
            <w:rFonts w:eastAsiaTheme="minorEastAsia" w:cs="Times New Roman"/>
            <w:smallCaps w:val="0"/>
            <w:noProof/>
          </w:rPr>
          <w:t>机载电源数据部分内容</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_Toc29315910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50</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1" w:history="1">
        <w:r w:rsidRPr="00C2341A">
          <w:rPr>
            <w:rStyle w:val="af"/>
            <w:rFonts w:eastAsiaTheme="minorEastAsia" w:cs="Times New Roman"/>
            <w:smallCaps w:val="0"/>
            <w:noProof/>
          </w:rPr>
          <w:t>表</w:t>
        </w:r>
        <w:r w:rsidRPr="00C2341A">
          <w:rPr>
            <w:rStyle w:val="af"/>
            <w:rFonts w:eastAsiaTheme="minorEastAsia" w:cs="Times New Roman"/>
            <w:smallCaps w:val="0"/>
            <w:noProof/>
          </w:rPr>
          <w:t>5-5</w:t>
        </w:r>
        <w:r w:rsidRPr="00C2341A">
          <w:rPr>
            <w:rStyle w:val="af"/>
            <w:rFonts w:eastAsiaTheme="minorEastAsia" w:cs="Times New Roman"/>
            <w:smallCaps w:val="0"/>
            <w:noProof/>
          </w:rPr>
          <w:t>降维选取频率分量表</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_Toc29315911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54</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2" w:history="1">
        <w:r w:rsidRPr="00C2341A">
          <w:rPr>
            <w:rStyle w:val="af"/>
            <w:rFonts w:eastAsiaTheme="minorEastAsia" w:cs="Times New Roman"/>
            <w:smallCaps w:val="0"/>
            <w:noProof/>
          </w:rPr>
          <w:t>表</w:t>
        </w:r>
        <w:r w:rsidRPr="00C2341A">
          <w:rPr>
            <w:rStyle w:val="af"/>
            <w:rFonts w:eastAsiaTheme="minorEastAsia" w:cs="Times New Roman"/>
            <w:smallCaps w:val="0"/>
            <w:noProof/>
          </w:rPr>
          <w:t>5-6</w:t>
        </w:r>
        <w:r w:rsidRPr="00C2341A">
          <w:rPr>
            <w:rStyle w:val="af"/>
            <w:rFonts w:eastAsiaTheme="minorEastAsia" w:cs="Times New Roman"/>
            <w:smallCaps w:val="0"/>
            <w:noProof/>
          </w:rPr>
          <w:t>训练参数配置表</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_Toc29315912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55</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3" w:history="1">
        <w:r w:rsidRPr="00C2341A">
          <w:rPr>
            <w:rStyle w:val="af"/>
            <w:rFonts w:eastAsiaTheme="minorEastAsia" w:cs="Times New Roman"/>
            <w:smallCaps w:val="0"/>
            <w:noProof/>
          </w:rPr>
          <w:t>表</w:t>
        </w:r>
        <w:r w:rsidRPr="00C2341A">
          <w:rPr>
            <w:rStyle w:val="af"/>
            <w:rFonts w:eastAsiaTheme="minorEastAsia" w:cs="Times New Roman"/>
            <w:smallCaps w:val="0"/>
            <w:noProof/>
          </w:rPr>
          <w:t>5-7</w:t>
        </w:r>
        <w:r w:rsidRPr="00C2341A">
          <w:rPr>
            <w:rStyle w:val="af"/>
            <w:rFonts w:eastAsiaTheme="minorEastAsia" w:cs="Times New Roman"/>
            <w:smallCaps w:val="0"/>
            <w:noProof/>
          </w:rPr>
          <w:t>超前</w:t>
        </w:r>
        <w:r w:rsidRPr="00C2341A">
          <w:rPr>
            <w:rStyle w:val="af"/>
            <w:rFonts w:eastAsiaTheme="minorEastAsia" w:cs="Times New Roman"/>
            <w:smallCaps w:val="0"/>
            <w:noProof/>
          </w:rPr>
          <w:t>2</w:t>
        </w:r>
        <w:r w:rsidRPr="00C2341A">
          <w:rPr>
            <w:rStyle w:val="af"/>
            <w:rFonts w:eastAsiaTheme="minorEastAsia" w:cs="Times New Roman"/>
            <w:smallCaps w:val="0"/>
            <w:noProof/>
          </w:rPr>
          <w:t>位的模型预测结果</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_Toc29315913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57</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4" w:history="1">
        <w:r w:rsidRPr="00C2341A">
          <w:rPr>
            <w:rStyle w:val="af"/>
            <w:rFonts w:eastAsiaTheme="minorEastAsia" w:cs="Times New Roman"/>
            <w:smallCaps w:val="0"/>
            <w:noProof/>
          </w:rPr>
          <w:t>表</w:t>
        </w:r>
        <w:r w:rsidRPr="00C2341A">
          <w:rPr>
            <w:rStyle w:val="af"/>
            <w:rFonts w:eastAsiaTheme="minorEastAsia" w:cs="Times New Roman"/>
            <w:smallCaps w:val="0"/>
            <w:noProof/>
          </w:rPr>
          <w:t>5-8</w:t>
        </w:r>
        <w:r w:rsidRPr="00C2341A">
          <w:rPr>
            <w:rStyle w:val="af"/>
            <w:rFonts w:eastAsiaTheme="minorEastAsia" w:cs="Times New Roman"/>
            <w:smallCaps w:val="0"/>
            <w:noProof/>
          </w:rPr>
          <w:t>预测准确度对比实验结果</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_Toc29315914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58</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5" w:history="1">
        <w:r w:rsidRPr="00C2341A">
          <w:rPr>
            <w:rStyle w:val="af"/>
            <w:rFonts w:eastAsiaTheme="minorEastAsia" w:cs="Times New Roman"/>
            <w:smallCaps w:val="0"/>
            <w:noProof/>
          </w:rPr>
          <w:t>表</w:t>
        </w:r>
        <w:r w:rsidRPr="00C2341A">
          <w:rPr>
            <w:rStyle w:val="af"/>
            <w:rFonts w:eastAsiaTheme="minorEastAsia" w:cs="Times New Roman"/>
            <w:smallCaps w:val="0"/>
            <w:noProof/>
          </w:rPr>
          <w:t>5-9</w:t>
        </w:r>
        <w:r w:rsidRPr="00C2341A">
          <w:rPr>
            <w:rStyle w:val="af"/>
            <w:rFonts w:eastAsiaTheme="minorEastAsia" w:cs="Times New Roman"/>
            <w:smallCaps w:val="0"/>
            <w:noProof/>
          </w:rPr>
          <w:t>耗时参数测定计算数值表</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_Toc29315915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59</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6" w:history="1">
        <w:r w:rsidRPr="00C2341A">
          <w:rPr>
            <w:rStyle w:val="af"/>
            <w:rFonts w:eastAsiaTheme="minorEastAsia" w:cs="Times New Roman"/>
            <w:smallCaps w:val="0"/>
            <w:noProof/>
          </w:rPr>
          <w:t>表</w:t>
        </w:r>
        <w:r w:rsidRPr="00C2341A">
          <w:rPr>
            <w:rStyle w:val="af"/>
            <w:rFonts w:eastAsiaTheme="minorEastAsia" w:cs="Times New Roman"/>
            <w:smallCaps w:val="0"/>
            <w:noProof/>
          </w:rPr>
          <w:t>5-10</w:t>
        </w:r>
        <w:r w:rsidRPr="00C2341A">
          <w:rPr>
            <w:rStyle w:val="af"/>
            <w:rFonts w:eastAsiaTheme="minorEastAsia" w:cs="Times New Roman"/>
            <w:smallCaps w:val="0"/>
            <w:noProof/>
          </w:rPr>
          <w:t>超前多位预测实验结果的时间延迟</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_Toc29315916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60</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7" w:history="1">
        <w:r w:rsidRPr="00C2341A">
          <w:rPr>
            <w:rStyle w:val="af"/>
            <w:rFonts w:eastAsiaTheme="minorEastAsia" w:cs="Times New Roman"/>
            <w:smallCaps w:val="0"/>
            <w:noProof/>
          </w:rPr>
          <w:t>表</w:t>
        </w:r>
        <w:r w:rsidRPr="00C2341A">
          <w:rPr>
            <w:rStyle w:val="af"/>
            <w:rFonts w:eastAsiaTheme="minorEastAsia" w:cs="Times New Roman"/>
            <w:smallCaps w:val="0"/>
            <w:noProof/>
          </w:rPr>
          <w:t>5-11</w:t>
        </w:r>
        <w:r w:rsidRPr="00C2341A">
          <w:rPr>
            <w:rStyle w:val="af"/>
            <w:rFonts w:eastAsiaTheme="minorEastAsia" w:cs="Times New Roman"/>
            <w:smallCaps w:val="0"/>
            <w:noProof/>
          </w:rPr>
          <w:t>模型预测时效性的对比实验结果</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_Toc29315917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61</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8" w:history="1">
        <w:r w:rsidRPr="00C2341A">
          <w:rPr>
            <w:rStyle w:val="af"/>
            <w:rFonts w:eastAsiaTheme="minorEastAsia" w:cs="Times New Roman"/>
            <w:smallCaps w:val="0"/>
            <w:noProof/>
          </w:rPr>
          <w:t>表</w:t>
        </w:r>
        <w:r w:rsidRPr="00C2341A">
          <w:rPr>
            <w:rStyle w:val="af"/>
            <w:rFonts w:eastAsiaTheme="minorEastAsia" w:cs="Times New Roman"/>
            <w:smallCaps w:val="0"/>
            <w:noProof/>
          </w:rPr>
          <w:t>5-12</w:t>
        </w:r>
        <w:r w:rsidRPr="00C2341A">
          <w:rPr>
            <w:rStyle w:val="af"/>
            <w:rFonts w:eastAsiaTheme="minorEastAsia" w:cs="Times New Roman"/>
            <w:smallCaps w:val="0"/>
            <w:noProof/>
          </w:rPr>
          <w:t>重训练前后模型预测结果对比</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_Toc29315918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65</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9" w:history="1">
        <w:r w:rsidRPr="00C2341A">
          <w:rPr>
            <w:rStyle w:val="af"/>
            <w:rFonts w:eastAsiaTheme="minorEastAsia" w:cs="Times New Roman"/>
            <w:smallCaps w:val="0"/>
            <w:noProof/>
          </w:rPr>
          <w:t>表</w:t>
        </w:r>
        <w:r w:rsidRPr="00C2341A">
          <w:rPr>
            <w:rStyle w:val="af"/>
            <w:rFonts w:eastAsiaTheme="minorEastAsia" w:cs="Times New Roman"/>
            <w:smallCaps w:val="0"/>
            <w:noProof/>
          </w:rPr>
          <w:t>5-13 GRU</w:t>
        </w:r>
        <w:r w:rsidRPr="00C2341A">
          <w:rPr>
            <w:rStyle w:val="af"/>
            <w:rFonts w:eastAsiaTheme="minorEastAsia" w:cs="Times New Roman"/>
            <w:smallCaps w:val="0"/>
            <w:noProof/>
          </w:rPr>
          <w:t>与</w:t>
        </w:r>
        <w:r w:rsidRPr="00C2341A">
          <w:rPr>
            <w:rStyle w:val="af"/>
            <w:rFonts w:eastAsiaTheme="minorEastAsia" w:cs="Times New Roman"/>
            <w:smallCaps w:val="0"/>
            <w:noProof/>
          </w:rPr>
          <w:t>LSTM</w:t>
        </w:r>
        <w:r w:rsidRPr="00C2341A">
          <w:rPr>
            <w:rStyle w:val="af"/>
            <w:rFonts w:eastAsiaTheme="minorEastAsia" w:cs="Times New Roman"/>
            <w:smallCaps w:val="0"/>
            <w:noProof/>
          </w:rPr>
          <w:t>对比实验结果汇总</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_Toc29315919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67</w:t>
        </w:r>
        <w:r w:rsidRPr="00C2341A">
          <w:rPr>
            <w:rFonts w:ascii="Times New Roman" w:hAnsi="Times New Roman" w:cs="Times New Roman"/>
            <w:smallCaps w:val="0"/>
            <w:noProof/>
            <w:webHidden/>
          </w:rPr>
          <w:fldChar w:fldCharType="end"/>
        </w:r>
      </w:hyperlink>
    </w:p>
    <w:p w:rsidR="00C2341A" w:rsidRPr="00C2341A" w:rsidRDefault="00C2341A" w:rsidP="00C2341A">
      <w:pPr>
        <w:pStyle w:val="ac"/>
        <w:tabs>
          <w:tab w:val="right" w:leader="dot" w:pos="8436"/>
        </w:tabs>
        <w:spacing w:line="300" w:lineRule="auto"/>
        <w:rPr>
          <w:rFonts w:ascii="Times New Roman" w:hAnsi="Times New Roman" w:cs="Times New Roman"/>
          <w:smallCaps w:val="0"/>
          <w:noProof/>
          <w:sz w:val="21"/>
          <w:szCs w:val="22"/>
        </w:rPr>
      </w:pPr>
      <w:hyperlink w:anchor="_Toc29315920" w:history="1">
        <w:r w:rsidRPr="00C2341A">
          <w:rPr>
            <w:rStyle w:val="af"/>
            <w:rFonts w:eastAsiaTheme="minorEastAsia" w:cs="Times New Roman"/>
            <w:smallCaps w:val="0"/>
            <w:noProof/>
          </w:rPr>
          <w:t>表</w:t>
        </w:r>
        <w:r w:rsidRPr="00C2341A">
          <w:rPr>
            <w:rStyle w:val="af"/>
            <w:rFonts w:eastAsiaTheme="minorEastAsia" w:cs="Times New Roman"/>
            <w:smallCaps w:val="0"/>
            <w:noProof/>
          </w:rPr>
          <w:t>5-14 LSTM</w:t>
        </w:r>
        <w:r w:rsidRPr="00C2341A">
          <w:rPr>
            <w:rStyle w:val="af"/>
            <w:rFonts w:eastAsiaTheme="minorEastAsia" w:cs="Times New Roman"/>
            <w:smallCaps w:val="0"/>
            <w:noProof/>
          </w:rPr>
          <w:t>与</w:t>
        </w:r>
        <w:r w:rsidRPr="00C2341A">
          <w:rPr>
            <w:rStyle w:val="af"/>
            <w:rFonts w:eastAsiaTheme="minorEastAsia" w:cs="Times New Roman"/>
            <w:smallCaps w:val="0"/>
            <w:noProof/>
          </w:rPr>
          <w:t>XGBoost</w:t>
        </w:r>
        <w:r w:rsidRPr="00C2341A">
          <w:rPr>
            <w:rStyle w:val="af"/>
            <w:rFonts w:eastAsiaTheme="minorEastAsia" w:cs="Times New Roman"/>
            <w:smallCaps w:val="0"/>
            <w:noProof/>
          </w:rPr>
          <w:t>对比实验结果</w:t>
        </w:r>
        <w:r w:rsidRPr="00C2341A">
          <w:rPr>
            <w:rFonts w:ascii="Times New Roman" w:hAnsi="Times New Roman" w:cs="Times New Roman"/>
            <w:smallCaps w:val="0"/>
            <w:noProof/>
            <w:webHidden/>
          </w:rPr>
          <w:tab/>
        </w:r>
        <w:r w:rsidRPr="00C2341A">
          <w:rPr>
            <w:rFonts w:ascii="Times New Roman" w:hAnsi="Times New Roman" w:cs="Times New Roman"/>
            <w:smallCaps w:val="0"/>
            <w:noProof/>
            <w:webHidden/>
          </w:rPr>
          <w:fldChar w:fldCharType="begin"/>
        </w:r>
        <w:r w:rsidRPr="00C2341A">
          <w:rPr>
            <w:rFonts w:ascii="Times New Roman" w:hAnsi="Times New Roman" w:cs="Times New Roman"/>
            <w:smallCaps w:val="0"/>
            <w:noProof/>
            <w:webHidden/>
          </w:rPr>
          <w:instrText xml:space="preserve"> PAGEREF _Toc29315920 \h </w:instrText>
        </w:r>
        <w:r w:rsidRPr="00C2341A">
          <w:rPr>
            <w:rFonts w:ascii="Times New Roman" w:hAnsi="Times New Roman" w:cs="Times New Roman"/>
            <w:smallCaps w:val="0"/>
            <w:noProof/>
            <w:webHidden/>
          </w:rPr>
        </w:r>
        <w:r w:rsidRPr="00C2341A">
          <w:rPr>
            <w:rFonts w:ascii="Times New Roman" w:hAnsi="Times New Roman" w:cs="Times New Roman"/>
            <w:smallCaps w:val="0"/>
            <w:noProof/>
            <w:webHidden/>
          </w:rPr>
          <w:fldChar w:fldCharType="separate"/>
        </w:r>
        <w:r w:rsidRPr="00C2341A">
          <w:rPr>
            <w:rFonts w:ascii="Times New Roman" w:hAnsi="Times New Roman" w:cs="Times New Roman"/>
            <w:smallCaps w:val="0"/>
            <w:noProof/>
            <w:webHidden/>
          </w:rPr>
          <w:t>68</w:t>
        </w:r>
        <w:r w:rsidRPr="00C2341A">
          <w:rPr>
            <w:rFonts w:ascii="Times New Roman" w:hAnsi="Times New Roman" w:cs="Times New Roman"/>
            <w:smallCaps w:val="0"/>
            <w:noProof/>
            <w:webHidden/>
          </w:rPr>
          <w:fldChar w:fldCharType="end"/>
        </w:r>
      </w:hyperlink>
    </w:p>
    <w:p w:rsidR="0001758B" w:rsidRPr="00C2341A" w:rsidRDefault="000C25A8" w:rsidP="00C2341A">
      <w:pPr>
        <w:adjustRightInd w:val="0"/>
        <w:spacing w:line="300" w:lineRule="auto"/>
        <w:rPr>
          <w:rFonts w:ascii="Times New Roman" w:hAnsi="Times New Roman" w:cs="Times New Roman"/>
          <w:color w:val="FF0000"/>
          <w:sz w:val="24"/>
          <w:szCs w:val="24"/>
        </w:rPr>
      </w:pPr>
      <w:r w:rsidRPr="00C2341A">
        <w:rPr>
          <w:rFonts w:ascii="Times New Roman" w:hAnsi="Times New Roman" w:cs="Times New Roman"/>
          <w:color w:val="FF0000"/>
          <w:sz w:val="24"/>
          <w:szCs w:val="24"/>
        </w:rPr>
        <w:fldChar w:fldCharType="end"/>
      </w:r>
      <w:bookmarkStart w:id="32" w:name="_GoBack"/>
      <w:bookmarkEnd w:id="32"/>
    </w:p>
    <w:p w:rsidR="0009405E" w:rsidRPr="00CF7E23" w:rsidRDefault="0009405E" w:rsidP="00CF7E23">
      <w:pPr>
        <w:adjustRightInd w:val="0"/>
        <w:spacing w:line="300" w:lineRule="auto"/>
        <w:rPr>
          <w:rFonts w:ascii="Times New Roman" w:eastAsia="宋体"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33" w:name="_Toc29315798"/>
      <w:r>
        <w:rPr>
          <w:rFonts w:hint="eastAsia"/>
        </w:rPr>
        <w:lastRenderedPageBreak/>
        <w:t>绪论</w:t>
      </w:r>
      <w:bookmarkEnd w:id="33"/>
    </w:p>
    <w:p w:rsidR="00C12E12" w:rsidRDefault="00F9497E">
      <w:pPr>
        <w:pStyle w:val="2"/>
      </w:pPr>
      <w:bookmarkStart w:id="34" w:name="_Toc29315799"/>
      <w:r>
        <w:rPr>
          <w:rFonts w:hint="eastAsia"/>
        </w:rPr>
        <w:t>研究背景</w:t>
      </w:r>
      <w:bookmarkEnd w:id="34"/>
    </w:p>
    <w:p w:rsidR="005B5917" w:rsidRPr="005B5917" w:rsidRDefault="005B5917" w:rsidP="005B5917">
      <w:pPr>
        <w:pStyle w:val="3"/>
      </w:pPr>
      <w:bookmarkStart w:id="35" w:name="_Toc29315800"/>
      <w:r>
        <w:t>航空大数据</w:t>
      </w:r>
      <w:bookmarkEnd w:id="35"/>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C2341A">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C2341A">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36" w:name="_Toc29315801"/>
      <w:r>
        <w:lastRenderedPageBreak/>
        <w:t>航空</w:t>
      </w:r>
      <w:r w:rsidR="005B5917">
        <w:t>电源品质参数</w:t>
      </w:r>
      <w:bookmarkEnd w:id="36"/>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C2341A">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C2341A">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7" w:name="_Toc29315802"/>
      <w:r>
        <w:rPr>
          <w:rFonts w:hint="eastAsia"/>
        </w:rPr>
        <w:lastRenderedPageBreak/>
        <w:t>研究现状分析</w:t>
      </w:r>
      <w:bookmarkEnd w:id="37"/>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）对电源信号进行时频转换，然后根据电源品质标准，采用经典数学统计的阈值筛选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C2341A">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C2341A">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C2341A">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C2341A">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但是以上这些当前研究方法存在着</w:t>
      </w:r>
      <w:r w:rsidR="009A1AF3">
        <w:rPr>
          <w:rFonts w:hint="eastAsia"/>
        </w:rPr>
        <w:t>三</w:t>
      </w:r>
      <w:r>
        <w:rPr>
          <w:rFonts w:hint="eastAsia"/>
        </w:rPr>
        <w:t>个问题：</w:t>
      </w:r>
    </w:p>
    <w:p w:rsidR="006D1497" w:rsidRPr="00B52ACF" w:rsidRDefault="00A346DB" w:rsidP="00E340DA">
      <w:pPr>
        <w:pStyle w:val="aff3"/>
      </w:pPr>
      <w:r>
        <w:t xml:space="preserve">(1) </w:t>
      </w:r>
      <w:r w:rsidR="0050766A">
        <w:t>对于</w:t>
      </w:r>
      <w:r w:rsidR="0050766A">
        <w:rPr>
          <w:rFonts w:hint="eastAsia"/>
        </w:rPr>
        <w:t>第一类</w:t>
      </w:r>
      <w:r w:rsidR="0050766A">
        <w:t>基于时频转换与经典数学统计相结合的异常检测方法</w:t>
      </w:r>
      <w:r w:rsidR="0050766A">
        <w:rPr>
          <w:rFonts w:hint="eastAsia"/>
        </w:rPr>
        <w:t>，如参考文献</w:t>
      </w:r>
      <w:r w:rsidR="0050766A">
        <w:fldChar w:fldCharType="begin"/>
      </w:r>
      <w:r w:rsidR="0050766A">
        <w:instrText xml:space="preserve"> </w:instrText>
      </w:r>
      <w:r w:rsidR="0050766A">
        <w:rPr>
          <w:rFonts w:hint="eastAsia"/>
        </w:rPr>
        <w:instrText>REF _Ref27242867 \r \h</w:instrText>
      </w:r>
      <w:r w:rsidR="0050766A">
        <w:instrText xml:space="preserve"> </w:instrText>
      </w:r>
      <w:r w:rsidR="0050766A">
        <w:fldChar w:fldCharType="separate"/>
      </w:r>
      <w:r w:rsidR="00C2341A">
        <w:t>[5]</w:t>
      </w:r>
      <w:r w:rsidR="0050766A">
        <w:fldChar w:fldCharType="end"/>
      </w:r>
      <w:r w:rsidR="0050766A">
        <w:t>等</w:t>
      </w:r>
      <w:r w:rsidR="0050766A">
        <w:rPr>
          <w:rFonts w:hint="eastAsia"/>
        </w:rPr>
        <w:t>，其</w:t>
      </w:r>
      <w:r w:rsidR="00E340DA">
        <w:rPr>
          <w:rFonts w:hint="eastAsia"/>
        </w:rPr>
        <w:t>异常检测</w:t>
      </w:r>
      <w:r w:rsidR="006D1497" w:rsidRPr="00B52ACF">
        <w:t>结果</w:t>
      </w:r>
      <w:r w:rsidR="00E340DA">
        <w:t>的</w:t>
      </w:r>
      <w:r w:rsidR="006D1497" w:rsidRPr="00B52ACF">
        <w:t>时效性非常差</w:t>
      </w:r>
      <w:r w:rsidR="006772BB">
        <w:rPr>
          <w:rFonts w:hint="eastAsia"/>
        </w:rPr>
        <w:t>。</w:t>
      </w:r>
      <w:r w:rsidR="0050766A">
        <w:rPr>
          <w:rFonts w:hint="eastAsia"/>
        </w:rPr>
        <w:t>这一类异常故障</w:t>
      </w:r>
      <w:r w:rsidR="006772BB">
        <w:rPr>
          <w:rFonts w:hint="eastAsia"/>
        </w:rPr>
        <w:t>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50766A">
        <w:rPr>
          <w:rFonts w:hint="eastAsia"/>
        </w:rPr>
        <w:t>这一类</w:t>
      </w:r>
      <w:r w:rsidR="00E340DA">
        <w:rPr>
          <w:rFonts w:hint="eastAsia"/>
        </w:rPr>
        <w:t>电源</w:t>
      </w:r>
      <w:r w:rsidR="0050766A">
        <w:rPr>
          <w:rFonts w:hint="eastAsia"/>
        </w:rPr>
        <w:t>频域品质参数</w:t>
      </w:r>
      <w:r w:rsidR="006D1497" w:rsidRPr="00B52ACF">
        <w:rPr>
          <w:rFonts w:hint="eastAsia"/>
        </w:rPr>
        <w:t>异常检测方法</w:t>
      </w:r>
      <w:r w:rsidR="00E340DA">
        <w:rPr>
          <w:rFonts w:hint="eastAsia"/>
        </w:rPr>
        <w:t>机制上</w:t>
      </w:r>
      <w:r w:rsidR="006D1497" w:rsidRPr="00B52ACF">
        <w:rPr>
          <w:rFonts w:hint="eastAsia"/>
        </w:rPr>
        <w:t>的天生缺陷。</w:t>
      </w:r>
    </w:p>
    <w:p w:rsidR="0050766A" w:rsidRDefault="00A346DB" w:rsidP="003E4618">
      <w:pPr>
        <w:pStyle w:val="aff3"/>
      </w:pPr>
      <w:r>
        <w:rPr>
          <w:rFonts w:hint="eastAsia"/>
        </w:rPr>
        <w:lastRenderedPageBreak/>
        <w:t>(</w:t>
      </w:r>
      <w:r>
        <w:t xml:space="preserve">2) </w:t>
      </w:r>
      <w:r w:rsidR="0050766A">
        <w:t>第二个问题是对于第二类较新的基于时频转换与</w:t>
      </w:r>
      <w:r w:rsidR="0050766A">
        <w:t>BP</w:t>
      </w:r>
      <w:r w:rsidR="0050766A">
        <w:t>神经网络的异常检测方法</w:t>
      </w:r>
      <w:r w:rsidR="0050766A">
        <w:rPr>
          <w:rFonts w:hint="eastAsia"/>
        </w:rPr>
        <w:t>，</w:t>
      </w:r>
      <w:r w:rsidR="0050766A">
        <w:t>虽然</w:t>
      </w:r>
      <w:r w:rsidR="00233EDD">
        <w:rPr>
          <w:rFonts w:hint="eastAsia"/>
        </w:rPr>
        <w:t>根据其</w:t>
      </w:r>
      <w:r w:rsidR="00233EDD">
        <w:rPr>
          <w:rFonts w:hint="eastAsia"/>
        </w:rPr>
        <w:t>BP</w:t>
      </w:r>
      <w:r w:rsidR="00233EDD">
        <w:rPr>
          <w:rFonts w:hint="eastAsia"/>
        </w:rPr>
        <w:t>神经网络的特殊结构，只要对输入数据进行适合预测的重构处理，就可以保证</w:t>
      </w:r>
      <w:r w:rsidR="0050766A">
        <w:t>较好的故障</w:t>
      </w:r>
      <w:r w:rsidR="0050766A">
        <w:rPr>
          <w:rFonts w:hint="eastAsia"/>
        </w:rPr>
        <w:t>检测</w:t>
      </w:r>
      <w:r w:rsidR="0050766A">
        <w:t>结果时效性</w:t>
      </w:r>
      <w:r w:rsidR="0050766A">
        <w:rPr>
          <w:rFonts w:hint="eastAsia"/>
        </w:rPr>
        <w:t>，</w:t>
      </w:r>
      <w:r w:rsidR="0050766A">
        <w:t>但是这一类方法的最终预测准确度</w:t>
      </w:r>
      <w:r w:rsidR="009A1AF3">
        <w:t>还有着较大的提升空间</w:t>
      </w:r>
      <w:r w:rsidR="009A1AF3">
        <w:rPr>
          <w:rFonts w:hint="eastAsia"/>
        </w:rPr>
        <w:t>，</w:t>
      </w:r>
      <w:r w:rsidR="009A1AF3">
        <w:t>在超前较多时间长度预测的情况下</w:t>
      </w:r>
      <w:r w:rsidR="009A1AF3">
        <w:rPr>
          <w:rFonts w:hint="eastAsia"/>
        </w:rPr>
        <w:t>，</w:t>
      </w:r>
      <w:r w:rsidR="009A1AF3">
        <w:t>这类方法的预测准确度并不高</w:t>
      </w:r>
      <w:r w:rsidR="009A1AF3">
        <w:rPr>
          <w:rFonts w:hint="eastAsia"/>
        </w:rPr>
        <w:t>。</w:t>
      </w:r>
    </w:p>
    <w:p w:rsidR="00CE6477" w:rsidRDefault="009A1AF3" w:rsidP="003E4618">
      <w:pPr>
        <w:pStyle w:val="aff3"/>
      </w:pPr>
      <w:r>
        <w:rPr>
          <w:rFonts w:hint="eastAsia"/>
        </w:rPr>
        <w:t>(</w:t>
      </w:r>
      <w:r>
        <w:t xml:space="preserve">3) </w:t>
      </w:r>
      <w:r>
        <w:rPr>
          <w:rFonts w:hint="eastAsia"/>
        </w:rPr>
        <w:t>第三个</w:t>
      </w:r>
      <w:r w:rsidR="00CE6477">
        <w:t>问题就</w:t>
      </w:r>
      <w:r w:rsidR="006D1497" w:rsidRPr="00B52ACF">
        <w:t>是</w:t>
      </w:r>
      <w:r>
        <w:t>以上</w:t>
      </w:r>
      <w:r w:rsidR="006D1497" w:rsidRPr="00B52ACF">
        <w:t>这</w:t>
      </w:r>
      <w:r w:rsidR="00CE6477">
        <w:rPr>
          <w:rFonts w:hint="eastAsia"/>
        </w:rPr>
        <w:t>些</w:t>
      </w:r>
      <w:r w:rsidR="006D1497" w:rsidRPr="00B52ACF">
        <w:t>方法</w:t>
      </w:r>
      <w:r>
        <w:t>均不是</w:t>
      </w:r>
      <w:r w:rsidR="00435BBB">
        <w:rPr>
          <w:rFonts w:hint="eastAsia"/>
        </w:rPr>
        <w:t>很</w:t>
      </w:r>
      <w:r>
        <w:t>契合本次</w:t>
      </w:r>
      <w:r w:rsidR="00AC4E03">
        <w:t>我国在</w:t>
      </w:r>
      <w:r>
        <w:t>航空电源大数据</w:t>
      </w:r>
      <w:r w:rsidR="00AC4E03">
        <w:t>领域</w:t>
      </w:r>
      <w:r>
        <w:t>的研究</w:t>
      </w:r>
      <w:r w:rsidR="00AC4E03">
        <w:t>现状</w:t>
      </w:r>
      <w:r>
        <w:t>背景</w:t>
      </w:r>
      <w:r>
        <w:rPr>
          <w:rFonts w:hint="eastAsia"/>
        </w:rPr>
        <w:t>，</w:t>
      </w:r>
      <w:r w:rsidR="00435BBB">
        <w:rPr>
          <w:rFonts w:hint="eastAsia"/>
        </w:rPr>
        <w:t>既未形成</w:t>
      </w:r>
      <w:r w:rsidR="006D1497" w:rsidRPr="00B52ACF">
        <w:t>对</w:t>
      </w:r>
      <w:r w:rsidR="00435BBB">
        <w:t>海量</w:t>
      </w:r>
      <w:r>
        <w:t>原始机载</w:t>
      </w:r>
      <w:r w:rsidR="006D1497" w:rsidRPr="00B52ACF">
        <w:t>电源信号数据的</w:t>
      </w:r>
      <w:r w:rsidR="00435BBB">
        <w:rPr>
          <w:rFonts w:hint="eastAsia"/>
        </w:rPr>
        <w:t>有效利用</w:t>
      </w:r>
      <w:r w:rsidR="006D1497" w:rsidRPr="00B52ACF">
        <w:rPr>
          <w:rFonts w:hint="eastAsia"/>
        </w:rPr>
        <w:t>，</w:t>
      </w:r>
      <w:r w:rsidR="00AC4E03">
        <w:rPr>
          <w:rFonts w:hint="eastAsia"/>
        </w:rPr>
        <w:t>又没有解决当前我国在商用大飞机机载电源异常故障领域经验积累不足的问题</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C2341A">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AC4E03">
        <w:rPr>
          <w:rFonts w:hint="eastAsia"/>
        </w:rPr>
        <w:t>而且</w:t>
      </w:r>
      <w:r w:rsidR="00E970A6">
        <w:rPr>
          <w:rFonts w:hint="eastAsia"/>
        </w:rPr>
        <w:t>以上这些参考文献中实现的方法</w:t>
      </w:r>
      <w:r w:rsidR="00AC4E03">
        <w:rPr>
          <w:rFonts w:hint="eastAsia"/>
        </w:rPr>
        <w:t>均</w:t>
      </w:r>
      <w:r w:rsidR="00E970A6">
        <w:rPr>
          <w:rFonts w:hint="eastAsia"/>
        </w:rPr>
        <w:t>没有</w:t>
      </w:r>
      <w:r w:rsidR="00AC4E03">
        <w:rPr>
          <w:rFonts w:hint="eastAsia"/>
        </w:rPr>
        <w:t>致力于</w:t>
      </w:r>
      <w:r w:rsidR="00E16FBA">
        <w:rPr>
          <w:rFonts w:hint="eastAsia"/>
        </w:rPr>
        <w:t>解决</w:t>
      </w:r>
      <w:r w:rsidR="00E970A6">
        <w:rPr>
          <w:rFonts w:hint="eastAsia"/>
        </w:rPr>
        <w:t>当前我国在</w:t>
      </w:r>
      <w:r>
        <w:rPr>
          <w:rFonts w:hint="eastAsia"/>
        </w:rPr>
        <w:t>商用大飞机机载电源异常故障</w:t>
      </w:r>
      <w:r w:rsidR="00E970A6">
        <w:rPr>
          <w:rFonts w:hint="eastAsia"/>
        </w:rPr>
        <w:t>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009A1AF3">
        <w:rPr>
          <w:rFonts w:hint="eastAsia"/>
        </w:rPr>
        <w:t>三</w:t>
      </w:r>
      <w:r w:rsidRPr="00B52ACF">
        <w:rPr>
          <w:rFonts w:hint="eastAsia"/>
        </w:rPr>
        <w:t>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w:t>
      </w:r>
      <w:r w:rsidR="009A1AF3">
        <w:rPr>
          <w:rFonts w:hint="eastAsia"/>
        </w:rPr>
        <w:t>既</w:t>
      </w:r>
      <w:r w:rsidRPr="00B52ACF">
        <w:rPr>
          <w:rFonts w:hint="eastAsia"/>
        </w:rPr>
        <w:t>可以有效地解决当前</w:t>
      </w:r>
      <w:r w:rsidR="009A1AF3">
        <w:rPr>
          <w:rFonts w:hint="eastAsia"/>
        </w:rPr>
        <w:t>部分</w:t>
      </w:r>
      <w:r w:rsidR="00CE6477">
        <w:rPr>
          <w:rFonts w:hint="eastAsia"/>
        </w:rPr>
        <w:t>频域参数</w:t>
      </w:r>
      <w:r w:rsidRPr="00B52ACF">
        <w:rPr>
          <w:rFonts w:hint="eastAsia"/>
        </w:rPr>
        <w:t>异常检测方法的检测结果不具备时效性的问题，</w:t>
      </w:r>
      <w:r w:rsidR="009A1AF3">
        <w:rPr>
          <w:rFonts w:hint="eastAsia"/>
        </w:rPr>
        <w:t>同时又</w:t>
      </w:r>
      <w:r w:rsidR="00CE6477">
        <w:rPr>
          <w:rFonts w:hint="eastAsia"/>
        </w:rPr>
        <w:t>能够做到对电源信号频域关键参数数值进行超前</w:t>
      </w:r>
      <w:r w:rsidR="009A1AF3">
        <w:rPr>
          <w:rFonts w:hint="eastAsia"/>
        </w:rPr>
        <w:t>较长时间长度</w:t>
      </w:r>
      <w:r w:rsidR="00CE6477">
        <w:rPr>
          <w:rFonts w:hint="eastAsia"/>
        </w:rPr>
        <w:t>的精准预测</w:t>
      </w:r>
      <w:r w:rsidR="009A1AF3">
        <w:rPr>
          <w:rFonts w:hint="eastAsia"/>
        </w:rPr>
        <w:t>，提升部分当前异常检测方法的检测准确度</w:t>
      </w:r>
      <w:r w:rsidR="00CE6477">
        <w:rPr>
          <w:rFonts w:hint="eastAsia"/>
        </w:rPr>
        <w:t>。与此</w:t>
      </w:r>
      <w:r w:rsidRPr="00B52ACF">
        <w:rPr>
          <w:rFonts w:hint="eastAsia"/>
        </w:rPr>
        <w:t>同时</w:t>
      </w:r>
      <w:r w:rsidR="00CE6477">
        <w:rPr>
          <w:rFonts w:hint="eastAsia"/>
        </w:rPr>
        <w:t>该方法</w:t>
      </w:r>
      <w:r w:rsidR="009A1AF3">
        <w:rPr>
          <w:rFonts w:hint="eastAsia"/>
        </w:rPr>
        <w:t>还创建了相关的机载电源信号</w:t>
      </w:r>
      <w:r w:rsidR="00A23FA9">
        <w:rPr>
          <w:rFonts w:hint="eastAsia"/>
        </w:rPr>
        <w:t>异常</w:t>
      </w:r>
      <w:r w:rsidR="009A1AF3">
        <w:rPr>
          <w:rFonts w:hint="eastAsia"/>
        </w:rPr>
        <w:t>故障知识库</w:t>
      </w:r>
      <w:r w:rsidR="00A23FA9">
        <w:rPr>
          <w:rFonts w:hint="eastAsia"/>
        </w:rPr>
        <w:t>，</w:t>
      </w:r>
      <w:r w:rsidRPr="00B52ACF">
        <w:rPr>
          <w:rFonts w:hint="eastAsia"/>
        </w:rPr>
        <w:t>能够</w:t>
      </w:r>
      <w:r w:rsidR="00A23FA9">
        <w:rPr>
          <w:rFonts w:hint="eastAsia"/>
        </w:rPr>
        <w:t>做到</w:t>
      </w:r>
      <w:r w:rsidR="009A1AF3">
        <w:rPr>
          <w:rFonts w:hint="eastAsia"/>
        </w:rPr>
        <w:t>在为我国航空电源异常故障经验进行积累的同时，</w:t>
      </w:r>
      <w:r w:rsidR="00A23FA9">
        <w:rPr>
          <w:rFonts w:hint="eastAsia"/>
        </w:rPr>
        <w:t>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w:t>
      </w:r>
      <w:r w:rsidR="009A1AF3">
        <w:rPr>
          <w:rFonts w:hint="eastAsia"/>
        </w:rPr>
        <w:t>异常故障知识库</w:t>
      </w:r>
      <w:r w:rsidR="00A23FA9">
        <w:rPr>
          <w:rFonts w:hint="eastAsia"/>
        </w:rPr>
        <w:t>建立正反馈自优化机制</w:t>
      </w:r>
      <w:r w:rsidRPr="00B52ACF">
        <w:rPr>
          <w:rFonts w:hint="eastAsia"/>
        </w:rPr>
        <w:t>来</w:t>
      </w:r>
      <w:r w:rsidR="009A1AF3">
        <w:rPr>
          <w:rFonts w:hint="eastAsia"/>
        </w:rPr>
        <w:t>不断提升检测结果的准确度。</w:t>
      </w:r>
      <w:r w:rsidR="00A23FA9">
        <w:rPr>
          <w:rFonts w:hint="eastAsia"/>
        </w:rPr>
        <w:t>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9A1AF3">
        <w:rPr>
          <w:rFonts w:hint="eastAsia"/>
        </w:rPr>
        <w:t>的效果</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C2341A">
        <w:t>[9]</w:t>
      </w:r>
      <w:r w:rsidR="00A728DA">
        <w:fldChar w:fldCharType="end"/>
      </w:r>
      <w:r w:rsidR="00D24014">
        <w:t>和</w:t>
      </w:r>
      <w:r w:rsidR="00A728DA">
        <w:fldChar w:fldCharType="begin"/>
      </w:r>
      <w:r w:rsidR="00A728DA">
        <w:instrText xml:space="preserve"> REF _Ref27246232 \r \h </w:instrText>
      </w:r>
      <w:r w:rsidR="00A728DA">
        <w:fldChar w:fldCharType="separate"/>
      </w:r>
      <w:r w:rsidR="00C2341A">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006D1497" w:rsidRPr="00B52ACF">
        <w:rPr>
          <w:rFonts w:hint="eastAsia"/>
        </w:rPr>
        <w:t>电源</w:t>
      </w:r>
      <w:proofErr w:type="gramEnd"/>
      <w:r w:rsidR="006D1497"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C2341A">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proofErr w:type="gramStart"/>
      <w:r w:rsidR="00BB0E9F">
        <w:rPr>
          <w:rFonts w:hint="eastAsia"/>
        </w:rPr>
        <w:t>去噪和</w:t>
      </w:r>
      <w:proofErr w:type="gramEnd"/>
      <w:r w:rsidR="00BB0E9F">
        <w:rPr>
          <w:rFonts w:hint="eastAsia"/>
        </w:rPr>
        <w:t>分</w:t>
      </w:r>
      <w:r w:rsidR="00BB0E9F">
        <w:rPr>
          <w:rFonts w:hint="eastAsia"/>
        </w:rPr>
        <w:lastRenderedPageBreak/>
        <w:t>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C2341A">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8" w:name="_Toc29315803"/>
      <w:r>
        <w:rPr>
          <w:rFonts w:hint="eastAsia"/>
        </w:rPr>
        <w:t>研究内容</w:t>
      </w:r>
      <w:bookmarkEnd w:id="38"/>
    </w:p>
    <w:p w:rsidR="006D1497" w:rsidRDefault="006D1497" w:rsidP="006D1497">
      <w:pPr>
        <w:pStyle w:val="3"/>
      </w:pPr>
      <w:bookmarkStart w:id="39" w:name="_Toc29315804"/>
      <w:r>
        <w:t>课题研究目标</w:t>
      </w:r>
      <w:bookmarkEnd w:id="39"/>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40" w:name="_Toc29315805"/>
      <w:r>
        <w:t>课题研究内容</w:t>
      </w:r>
      <w:bookmarkEnd w:id="40"/>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w:t>
      </w:r>
      <w:r w:rsidR="00E2118A">
        <w:rPr>
          <w:rFonts w:hint="eastAsia"/>
        </w:rPr>
        <w:t>超前</w:t>
      </w:r>
      <w:r w:rsidRPr="00E509A3">
        <w:t>预测与</w:t>
      </w:r>
      <w:r w:rsidR="00E2118A">
        <w:t>异常故障检测</w:t>
      </w:r>
      <w:r w:rsidRPr="00E509A3">
        <w:t>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r w:rsidR="00E2118A">
        <w:rPr>
          <w:rFonts w:hint="eastAsia"/>
        </w:rPr>
        <w:t>建立商用大飞机机载电源异常故障知识库，与该模型协同工作。</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w:t>
      </w:r>
      <w:r w:rsidR="0079361E" w:rsidRPr="00E509A3">
        <w:rPr>
          <w:rFonts w:hint="eastAsia"/>
        </w:rPr>
        <w:lastRenderedPageBreak/>
        <w:t>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神经网络异常检测模型的性能：实验验证超前不同单位时间预测分析模型的性能表现及其差异，然后从</w:t>
      </w:r>
      <w:r w:rsidR="00445A27">
        <w:rPr>
          <w:rFonts w:hint="eastAsia"/>
        </w:rPr>
        <w:t>模型</w:t>
      </w:r>
      <w:r w:rsidR="0079361E" w:rsidRPr="00E509A3">
        <w:rPr>
          <w:rFonts w:hint="eastAsia"/>
        </w:rPr>
        <w:t>预测准确度、</w:t>
      </w:r>
      <w:r w:rsidR="00445A27">
        <w:rPr>
          <w:rFonts w:hint="eastAsia"/>
        </w:rPr>
        <w:t>模型时效性</w:t>
      </w:r>
      <w:r w:rsidR="0079361E" w:rsidRPr="00E509A3">
        <w:rPr>
          <w:rFonts w:hint="eastAsia"/>
        </w:rPr>
        <w:t>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w:t>
      </w:r>
      <w:r w:rsidR="0071192B">
        <w:rPr>
          <w:rFonts w:hint="eastAsia"/>
        </w:rPr>
        <w:t>频域</w:t>
      </w:r>
      <w:r w:rsidR="0079361E" w:rsidRPr="00E509A3">
        <w:rPr>
          <w:rFonts w:hint="eastAsia"/>
        </w:rPr>
        <w:t>异常检测模型，相较于当前</w:t>
      </w:r>
      <w:r w:rsidR="00E2118A">
        <w:rPr>
          <w:rFonts w:hint="eastAsia"/>
        </w:rPr>
        <w:t>其他电源信号频域参数</w:t>
      </w:r>
      <w:r w:rsidR="0079361E" w:rsidRPr="00E509A3">
        <w:rPr>
          <w:rFonts w:hint="eastAsia"/>
        </w:rPr>
        <w:t>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C2341A">
        <w:t>[5]</w:t>
      </w:r>
      <w:r w:rsidR="00FD701A">
        <w:fldChar w:fldCharType="end"/>
      </w:r>
      <w:r w:rsidR="00FD701A">
        <w:t>的基于</w:t>
      </w:r>
      <w:r w:rsidR="00FD701A">
        <w:t>STFT</w:t>
      </w:r>
      <w:r w:rsidR="00FD701A">
        <w:t>经典方法进行延时的性能对比</w:t>
      </w:r>
      <w:r w:rsidR="00FD701A">
        <w:rPr>
          <w:rFonts w:hint="eastAsia"/>
        </w:rPr>
        <w:t>，</w:t>
      </w:r>
      <w:r w:rsidR="00FD701A">
        <w:t>与参考文献</w:t>
      </w:r>
      <w:r w:rsidR="00FD701A">
        <w:fldChar w:fldCharType="begin"/>
      </w:r>
      <w:r w:rsidR="00FD701A">
        <w:instrText xml:space="preserve"> REF _Ref27243599 \r \h </w:instrText>
      </w:r>
      <w:r w:rsidR="00FD701A">
        <w:fldChar w:fldCharType="separate"/>
      </w:r>
      <w:r w:rsidR="00C2341A">
        <w:t>[6]</w:t>
      </w:r>
      <w:r w:rsidR="00FD701A">
        <w:fldChar w:fldCharType="end"/>
      </w:r>
      <w:r w:rsidR="00FD701A">
        <w:t>和</w:t>
      </w:r>
      <w:r w:rsidR="00FD701A">
        <w:fldChar w:fldCharType="begin"/>
      </w:r>
      <w:r w:rsidR="00FD701A">
        <w:instrText xml:space="preserve"> REF _Ref27243703 \r \h </w:instrText>
      </w:r>
      <w:r w:rsidR="00FD701A">
        <w:fldChar w:fldCharType="separate"/>
      </w:r>
      <w:r w:rsidR="00C2341A">
        <w:t>[7]</w:t>
      </w:r>
      <w:r w:rsidR="00FD701A">
        <w:fldChar w:fldCharType="end"/>
      </w:r>
      <w:r w:rsidR="00FD701A">
        <w:t>的基于</w:t>
      </w:r>
      <w:r w:rsidR="00E94027">
        <w:rPr>
          <w:rFonts w:hint="eastAsia"/>
        </w:rPr>
        <w:t>WT</w:t>
      </w:r>
      <w:r w:rsidR="00E94027">
        <w:t>或</w:t>
      </w:r>
      <w:r w:rsidR="00E94027">
        <w:t>F</w:t>
      </w:r>
      <w:r w:rsidR="00FD701A">
        <w:t>FT</w:t>
      </w:r>
      <w:r w:rsidR="008C19B9">
        <w:t>与</w:t>
      </w:r>
      <w:r w:rsidR="00FD701A">
        <w:t>BP</w:t>
      </w:r>
      <w:r w:rsidR="00FD701A">
        <w:t>神经网络</w:t>
      </w:r>
      <w:r w:rsidR="00E94027">
        <w:t>相结合的</w:t>
      </w:r>
      <w:r w:rsidR="00FD701A">
        <w:t>方法进行分析准确度的性能对比</w:t>
      </w:r>
      <w:r w:rsidR="00FD701A">
        <w:rPr>
          <w:rFonts w:hint="eastAsia"/>
        </w:rPr>
        <w:t>。</w:t>
      </w:r>
      <w:r w:rsidR="00E2118A">
        <w:rPr>
          <w:rFonts w:hint="eastAsia"/>
        </w:rPr>
        <w:t>实验验证方法中建立的异常知识库对该模型性能的提升作用。</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41" w:name="_Toc29315806"/>
      <w:r>
        <w:t>课题研究意义</w:t>
      </w:r>
      <w:bookmarkEnd w:id="41"/>
    </w:p>
    <w:p w:rsidR="00E0548E" w:rsidRDefault="006D1497" w:rsidP="008D551A">
      <w:pPr>
        <w:pStyle w:val="aff3"/>
      </w:pPr>
      <w:r w:rsidRPr="00B4786B">
        <w:t>本次研究提出了一种</w:t>
      </w:r>
      <w:r w:rsidR="009E017B">
        <w:t>基于预测机制的面向频域频率参数</w:t>
      </w:r>
      <w:r w:rsidRPr="00B4786B">
        <w:t>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F422B3">
        <w:rPr>
          <w:rFonts w:hint="eastAsia"/>
        </w:rPr>
        <w:t>创新</w:t>
      </w:r>
      <w:r w:rsidR="000A0697">
        <w:rPr>
          <w:rFonts w:hint="eastAsia"/>
        </w:rPr>
        <w:t>与贡献</w:t>
      </w:r>
      <w:r w:rsidR="006D1497" w:rsidRPr="00B4786B">
        <w:t>主要有</w:t>
      </w:r>
      <w:r w:rsidR="00445A27">
        <w:rPr>
          <w:rFonts w:hint="eastAsia"/>
        </w:rPr>
        <w:t>两</w:t>
      </w:r>
      <w:r w:rsidR="006D1497" w:rsidRPr="00B4786B">
        <w:t>点</w:t>
      </w:r>
      <w:r w:rsidR="006D1497" w:rsidRPr="00B4786B">
        <w:rPr>
          <w:rFonts w:hint="eastAsia"/>
        </w:rPr>
        <w:t>：</w:t>
      </w:r>
    </w:p>
    <w:p w:rsidR="00407EA5" w:rsidRDefault="00E0548E" w:rsidP="00E5411C">
      <w:pPr>
        <w:pStyle w:val="aff3"/>
      </w:pPr>
      <w:r>
        <w:rPr>
          <w:rFonts w:hint="eastAsia"/>
        </w:rPr>
        <w:t>(</w:t>
      </w:r>
      <w:r>
        <w:t xml:space="preserve">1) </w:t>
      </w:r>
      <w:r w:rsidRPr="00B4786B">
        <w:t>该模型的</w:t>
      </w:r>
      <w:r>
        <w:rPr>
          <w:rFonts w:hint="eastAsia"/>
        </w:rPr>
        <w:t>异常检测</w:t>
      </w:r>
      <w:r w:rsidRPr="00B4786B">
        <w:t>结果具有很高的</w:t>
      </w:r>
      <w:r w:rsidR="00407EA5">
        <w:rPr>
          <w:rFonts w:hint="eastAsia"/>
        </w:rPr>
        <w:t>时效性。</w:t>
      </w:r>
      <w:r w:rsidRPr="00B4786B">
        <w:rPr>
          <w:rFonts w:hint="eastAsia"/>
        </w:rPr>
        <w:t>由于</w:t>
      </w:r>
      <w:r w:rsidR="00445A27">
        <w:rPr>
          <w:rFonts w:hint="eastAsia"/>
        </w:rPr>
        <w:t>本次研究</w:t>
      </w:r>
      <w:r w:rsidRPr="00B4786B">
        <w:rPr>
          <w:rFonts w:hint="eastAsia"/>
        </w:rPr>
        <w:t>采用</w:t>
      </w:r>
      <w:r>
        <w:rPr>
          <w:rFonts w:hint="eastAsia"/>
        </w:rPr>
        <w:t>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w:t>
      </w:r>
      <w:r w:rsidR="00445A27">
        <w:rPr>
          <w:rFonts w:hint="eastAsia"/>
        </w:rPr>
        <w:t>部分</w:t>
      </w:r>
      <w:r w:rsidR="00E16FBA">
        <w:rPr>
          <w:rFonts w:hint="eastAsia"/>
        </w:rPr>
        <w:t>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445A27" w:rsidRDefault="00B673F4" w:rsidP="00445A27">
      <w:pPr>
        <w:pStyle w:val="aff3"/>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可以提前切换至机载电源系统中的容灾备份电源，有效地保障商用大飞机的飞行安全；另一方面在整体的项目系统中，项目方要求实现对机载电源检测结果</w:t>
      </w:r>
      <w:r>
        <w:t>在总</w:t>
      </w:r>
      <w:r>
        <w:lastRenderedPageBreak/>
        <w:t>调度室监控大屏幕上实时显示的效果</w:t>
      </w:r>
      <w:r>
        <w:rPr>
          <w:rFonts w:hint="eastAsia"/>
        </w:rPr>
        <w:t>。考虑到研究场景的以上这两种对异常检测结果时效性的较高要求，因此可以认为本次研究实现对机载电源品质参数的实时或超前预测是十分有必要的。</w:t>
      </w:r>
    </w:p>
    <w:p w:rsidR="00E5411C" w:rsidRPr="00B4786B" w:rsidRDefault="00407EA5" w:rsidP="00F422B3">
      <w:pPr>
        <w:pStyle w:val="aff3"/>
      </w:pPr>
      <w:r>
        <w:rPr>
          <w:rFonts w:hint="eastAsia"/>
        </w:rPr>
        <w:t>(</w:t>
      </w:r>
      <w:r>
        <w:t xml:space="preserve">2) </w:t>
      </w:r>
      <w:r>
        <w:t>该模型的异常检测结果具有很高的准确度</w:t>
      </w:r>
      <w:r>
        <w:rPr>
          <w:rFonts w:hint="eastAsia"/>
        </w:rPr>
        <w:t>。本次研究设计实现的模型相比于当前其他部分类似方法中的模型，有着更高的预测准确度，尤其在超前较大时间长度预测的场景下，本次研究模型的异常检测准确程度要远好于当前其他异常检测方法，可以将检测结果的虚警数目降低</w:t>
      </w:r>
      <w:r>
        <w:rPr>
          <w:rFonts w:hint="eastAsia"/>
        </w:rPr>
        <w:t>5</w:t>
      </w:r>
      <w:r>
        <w:t>0</w:t>
      </w:r>
      <w:r>
        <w:rPr>
          <w:rFonts w:hint="eastAsia"/>
        </w:rPr>
        <w:t>%</w:t>
      </w:r>
      <w:r>
        <w:t>左右</w:t>
      </w:r>
      <w:r>
        <w:rPr>
          <w:rFonts w:hint="eastAsia"/>
        </w:rPr>
        <w:t>。异常</w:t>
      </w:r>
      <w:r>
        <w:t>检测结果的高准确度是高时效性模型的重要保障</w:t>
      </w:r>
      <w:r>
        <w:rPr>
          <w:rFonts w:hint="eastAsia"/>
        </w:rPr>
        <w:t>，</w:t>
      </w:r>
      <w:r>
        <w:t>如果没有了检测结果高准确度的支撑</w:t>
      </w:r>
      <w:r>
        <w:rPr>
          <w:rFonts w:hint="eastAsia"/>
        </w:rPr>
        <w:t>，</w:t>
      </w:r>
      <w:r>
        <w:t>那么超前再多时长进行</w:t>
      </w:r>
      <w:r w:rsidR="004F62D9">
        <w:t>高时效性</w:t>
      </w:r>
      <w:r>
        <w:t>故障检测分析也</w:t>
      </w:r>
      <w:r w:rsidR="004F62D9">
        <w:rPr>
          <w:rFonts w:hint="eastAsia"/>
        </w:rPr>
        <w:t>毫无</w:t>
      </w:r>
      <w:r>
        <w:t>意义</w:t>
      </w:r>
      <w:r w:rsidR="004F62D9">
        <w:t>可言</w:t>
      </w:r>
      <w:r w:rsidR="004F62D9">
        <w:rPr>
          <w:rFonts w:hint="eastAsia"/>
        </w:rPr>
        <w:t>。</w:t>
      </w:r>
    </w:p>
    <w:p w:rsidR="004F62D9" w:rsidRDefault="001D4A1F" w:rsidP="00BC7F46">
      <w:pPr>
        <w:pStyle w:val="aff3"/>
      </w:pPr>
      <w:r>
        <w:rPr>
          <w:rFonts w:hint="eastAsia"/>
        </w:rPr>
        <w:t>除了</w:t>
      </w:r>
      <w:r w:rsidR="0025696D">
        <w:rPr>
          <w:rFonts w:hint="eastAsia"/>
        </w:rPr>
        <w:t>以上</w:t>
      </w:r>
      <w:r>
        <w:rPr>
          <w:rFonts w:hint="eastAsia"/>
        </w:rPr>
        <w:t>这两处</w:t>
      </w:r>
      <w:r w:rsidR="0093185B">
        <w:rPr>
          <w:rFonts w:hint="eastAsia"/>
        </w:rPr>
        <w:t>主要的</w:t>
      </w:r>
      <w:r w:rsidR="000A0697">
        <w:rPr>
          <w:rFonts w:hint="eastAsia"/>
        </w:rPr>
        <w:t>创新与</w:t>
      </w:r>
      <w:r w:rsidR="00F13E0D">
        <w:rPr>
          <w:rFonts w:hint="eastAsia"/>
        </w:rPr>
        <w:t>贡献</w:t>
      </w:r>
      <w:r w:rsidR="000A0697">
        <w:rPr>
          <w:rFonts w:hint="eastAsia"/>
        </w:rPr>
        <w:t>之</w:t>
      </w:r>
      <w:r w:rsidR="0025696D">
        <w:rPr>
          <w:rFonts w:hint="eastAsia"/>
        </w:rPr>
        <w:t>外，本次</w:t>
      </w:r>
      <w:r w:rsidR="00F13E0D">
        <w:rPr>
          <w:rFonts w:hint="eastAsia"/>
        </w:rPr>
        <w:t>研究的</w:t>
      </w:r>
      <w:r w:rsidR="0025696D">
        <w:rPr>
          <w:rFonts w:hint="eastAsia"/>
        </w:rPr>
        <w:t>方法还具备</w:t>
      </w:r>
      <w:r w:rsidR="00BC7F46">
        <w:t>着</w:t>
      </w:r>
      <w:r w:rsidR="004F62D9">
        <w:t>一些其他研究意义</w:t>
      </w:r>
      <w:r w:rsidR="004F62D9">
        <w:rPr>
          <w:rFonts w:hint="eastAsia"/>
        </w:rPr>
        <w:t>：</w:t>
      </w:r>
    </w:p>
    <w:p w:rsidR="006D1497" w:rsidRDefault="004F62D9" w:rsidP="00BC7F46">
      <w:pPr>
        <w:pStyle w:val="aff3"/>
      </w:pPr>
      <w:r>
        <w:t>一是本次研究的方法具有较强的</w:t>
      </w:r>
      <w:r w:rsidR="00C64AAE">
        <w:t>推广应用</w:t>
      </w:r>
      <w:r w:rsidR="006D1497" w:rsidRPr="00B4786B">
        <w:t>能力</w:t>
      </w:r>
      <w:r w:rsidR="006D1497" w:rsidRPr="00B4786B">
        <w:rPr>
          <w:rFonts w:hint="eastAsia"/>
        </w:rPr>
        <w:t>，</w:t>
      </w:r>
      <w:r w:rsidR="006D1497" w:rsidRPr="00B4786B">
        <w:t>可以推广应用在很多场景</w:t>
      </w:r>
      <w:r w:rsidR="00C64AAE">
        <w:t>下</w:t>
      </w:r>
      <w:r w:rsidR="006D1497" w:rsidRPr="00B4786B">
        <w:rPr>
          <w:rFonts w:hint="eastAsia"/>
        </w:rPr>
        <w:t>。该</w:t>
      </w:r>
      <w:r>
        <w:rPr>
          <w:rFonts w:hint="eastAsia"/>
        </w:rPr>
        <w:t>方法中的频域参数异常检测</w:t>
      </w:r>
      <w:r w:rsidR="006D1497" w:rsidRPr="00B4786B">
        <w:rPr>
          <w:rFonts w:hint="eastAsia"/>
        </w:rPr>
        <w:t>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关键器件振动分析等异常检测场景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E003F5" w:rsidRDefault="004F62D9" w:rsidP="004F62D9">
      <w:pPr>
        <w:pStyle w:val="aff3"/>
      </w:pPr>
      <w:r>
        <w:t>二是本次研究的方法非常契合航空电源大数据的</w:t>
      </w:r>
      <w:r>
        <w:rPr>
          <w:rFonts w:hint="eastAsia"/>
        </w:rPr>
        <w:t>应用</w:t>
      </w:r>
      <w:r>
        <w:t>场景与当前我国在这一领域的研究现状</w:t>
      </w:r>
      <w:r>
        <w:rPr>
          <w:rFonts w:hint="eastAsia"/>
        </w:rPr>
        <w:t>，既解决了我国在机载电源异常故障经验积累不足的问题，又实现了对海量航空电源大数据的有效利用。</w:t>
      </w:r>
    </w:p>
    <w:p w:rsidR="00E003F5" w:rsidRDefault="004F62D9" w:rsidP="004F62D9">
      <w:pPr>
        <w:pStyle w:val="aff3"/>
      </w:pPr>
      <w:r>
        <w:rPr>
          <w:rFonts w:hint="eastAsia"/>
        </w:rPr>
        <w:t>方法中对商用大飞机</w:t>
      </w:r>
      <w:r>
        <w:t>机载电源信号异常故障知识库的建立</w:t>
      </w:r>
      <w:r>
        <w:rPr>
          <w:rFonts w:hint="eastAsia"/>
        </w:rPr>
        <w:t>，</w:t>
      </w:r>
      <w:r>
        <w:t>可以形成</w:t>
      </w:r>
      <w:r>
        <w:rPr>
          <w:rFonts w:hint="eastAsia"/>
        </w:rPr>
        <w:t>正反馈机制对该异常检测模型产生性能优化作用，既积累了宝贵的航空电源大数据异常故障经验数据，从而解决我国当前在这一领域积累不足的问题，又能够将异常知识库与异常检测模型相结合，二者相辅相成形成正反馈机制来不断地提升本次研究设计实现的异常检测模型的性能。</w:t>
      </w:r>
    </w:p>
    <w:p w:rsidR="004F62D9" w:rsidRPr="00B4786B" w:rsidRDefault="004F62D9" w:rsidP="004F62D9">
      <w:pPr>
        <w:pStyle w:val="aff3"/>
      </w:pPr>
      <w:r>
        <w:rPr>
          <w:rFonts w:hint="eastAsia"/>
        </w:rPr>
        <w:t>在本次</w:t>
      </w:r>
      <w:r>
        <w:rPr>
          <w:rFonts w:hint="eastAsia"/>
        </w:rPr>
        <w:t>C919</w:t>
      </w:r>
      <w:r>
        <w:rPr>
          <w:rFonts w:hint="eastAsia"/>
        </w:rPr>
        <w:t>机载电源异常检测项目中，使用的机载发电机电源均是由外国公司提供的进口电源，出于商业保护等种种限制原因，其并未向</w:t>
      </w:r>
      <w:proofErr w:type="gramStart"/>
      <w:r>
        <w:rPr>
          <w:rFonts w:hint="eastAsia"/>
        </w:rPr>
        <w:t>商飞方面</w:t>
      </w:r>
      <w:proofErr w:type="gramEnd"/>
      <w:r>
        <w:rPr>
          <w:rFonts w:hint="eastAsia"/>
        </w:rPr>
        <w:t>提供真实完整的包含各种机载电源异常故障类型的原始数据，而且当前我国在商用大飞机机载电源异常故障数据案例这一领域的经验积累严重不足，而对于自行采集到的海量原始航空电源大数据又缺乏有效的分析与积累手段。前文研究现状分析中提到的若干当前其他电源异常检测方法均未以航空电源大数据为研究对象，也均未致力于解决以上这些我国研究积累不足的问题，在这样的环境背景下，这些方法的研究结果也并不是最适合的。因此，可以认为本次研究面向航空电源大数据，针对我国在该领域当前研究与积累不足的现状，而设计提出的商用大飞机机载电</w:t>
      </w:r>
      <w:r>
        <w:rPr>
          <w:rFonts w:hint="eastAsia"/>
        </w:rPr>
        <w:lastRenderedPageBreak/>
        <w:t>源异常检测方法是十分有必要的。</w:t>
      </w:r>
    </w:p>
    <w:p w:rsidR="006D1497" w:rsidRDefault="006D1497" w:rsidP="008D551A">
      <w:pPr>
        <w:pStyle w:val="aff3"/>
      </w:pPr>
      <w:r w:rsidRPr="00B4786B">
        <w:rPr>
          <w:rFonts w:hint="eastAsia"/>
        </w:rPr>
        <w:t>总</w:t>
      </w:r>
      <w:r w:rsidR="001D4A1F">
        <w:rPr>
          <w:rFonts w:hint="eastAsia"/>
        </w:rPr>
        <w:t>的</w:t>
      </w:r>
      <w:r w:rsidRPr="00B4786B">
        <w:rPr>
          <w:rFonts w:hint="eastAsia"/>
        </w:rPr>
        <w:t>来说，</w:t>
      </w:r>
      <w:r w:rsidR="00061082">
        <w:rPr>
          <w:rFonts w:hint="eastAsia"/>
        </w:rPr>
        <w:t>与当前</w:t>
      </w:r>
      <w:r w:rsidR="001D4A1F">
        <w:rPr>
          <w:rFonts w:hint="eastAsia"/>
        </w:rPr>
        <w:t>其他</w:t>
      </w:r>
      <w:r w:rsidR="00061082">
        <w:rPr>
          <w:rFonts w:hint="eastAsia"/>
        </w:rPr>
        <w:t>电源信号频域品质参数</w:t>
      </w:r>
      <w:r w:rsidR="001D4A1F">
        <w:rPr>
          <w:rFonts w:hint="eastAsia"/>
        </w:rPr>
        <w:t>的</w:t>
      </w:r>
      <w:r w:rsidR="00061082">
        <w:rPr>
          <w:rFonts w:hint="eastAsia"/>
        </w:rPr>
        <w:t>异常检测方法相比之下，</w:t>
      </w:r>
      <w:r w:rsidRPr="00B4786B">
        <w:rPr>
          <w:rFonts w:hint="eastAsia"/>
        </w:rPr>
        <w:t>本次研究提出并实现的基于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004F62D9">
        <w:rPr>
          <w:rFonts w:hint="eastAsia"/>
        </w:rPr>
        <w:t>频域参数</w:t>
      </w:r>
      <w:r w:rsidRPr="00B4786B">
        <w:t>异常检测</w:t>
      </w:r>
      <w:r w:rsidR="001D4A1F">
        <w:rPr>
          <w:rFonts w:hint="eastAsia"/>
        </w:rPr>
        <w:t>方法</w:t>
      </w:r>
      <w:r w:rsidRPr="00B4786B">
        <w:t>具有高</w:t>
      </w:r>
      <w:r w:rsidR="001D4A1F">
        <w:rPr>
          <w:rFonts w:hint="eastAsia"/>
        </w:rPr>
        <w:t>时效</w:t>
      </w:r>
      <w:r w:rsidRPr="00B4786B">
        <w:t>性</w:t>
      </w:r>
      <w:r w:rsidRPr="00B4786B">
        <w:rPr>
          <w:rFonts w:hint="eastAsia"/>
        </w:rPr>
        <w:t>、高</w:t>
      </w:r>
      <w:r w:rsidR="00BC7F46">
        <w:rPr>
          <w:rFonts w:hint="eastAsia"/>
        </w:rPr>
        <w:t>准确度</w:t>
      </w:r>
      <w:r w:rsidRPr="00B4786B">
        <w:rPr>
          <w:rFonts w:hint="eastAsia"/>
        </w:rPr>
        <w:t>、</w:t>
      </w:r>
      <w:r w:rsidR="00830D7B">
        <w:rPr>
          <w:rFonts w:hint="eastAsia"/>
        </w:rPr>
        <w:t>推广应用</w:t>
      </w:r>
      <w:r w:rsidRPr="00B4786B">
        <w:t>能力强</w:t>
      </w:r>
      <w:r w:rsidR="004F62D9">
        <w:t>和能够形成有效经验积累</w:t>
      </w:r>
      <w:r w:rsidRPr="00B4786B">
        <w:t>等</w:t>
      </w:r>
      <w:r w:rsidR="004F62D9">
        <w:rPr>
          <w:rFonts w:hint="eastAsia"/>
        </w:rPr>
        <w:t>优越之处。因此可以认为本次的研究工作是具有一定研究意义的。</w:t>
      </w:r>
    </w:p>
    <w:p w:rsidR="006D1497" w:rsidRDefault="006D1497" w:rsidP="006D1497">
      <w:pPr>
        <w:pStyle w:val="2"/>
      </w:pPr>
      <w:bookmarkStart w:id="42" w:name="_Toc29315807"/>
      <w:r>
        <w:t>论文章节及内容安排</w:t>
      </w:r>
      <w:bookmarkEnd w:id="42"/>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w:t>
      </w:r>
      <w:r w:rsidR="001E33A9">
        <w:rPr>
          <w:rFonts w:hint="eastAsia"/>
        </w:rPr>
        <w:lastRenderedPageBreak/>
        <w:t>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r w:rsidR="007D44CE">
        <w:rPr>
          <w:rFonts w:hint="eastAsia"/>
        </w:rPr>
        <w:t>最后是介绍其他时间序列预测模型，并从理论上分析其他方法在本次研究场景下的可行性。</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43" w:name="_Toc29315808"/>
      <w:bookmarkEnd w:id="0"/>
      <w:r>
        <w:rPr>
          <w:rFonts w:hint="eastAsia"/>
        </w:rPr>
        <w:lastRenderedPageBreak/>
        <w:t>时频域异常检测</w:t>
      </w:r>
      <w:r w:rsidR="00CE40F6" w:rsidRPr="00BD2C5E">
        <w:rPr>
          <w:rFonts w:hint="eastAsia"/>
        </w:rPr>
        <w:t>理论基础</w:t>
      </w:r>
      <w:bookmarkEnd w:id="43"/>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r w:rsidR="00753973">
        <w:rPr>
          <w:rFonts w:hint="eastAsia"/>
          <w:sz w:val="24"/>
          <w:szCs w:val="24"/>
        </w:rPr>
        <w:t>，具体包括快速傅里叶变换、短时傅里叶变换、循环神经网络与长短期记忆神经网络等等</w:t>
      </w:r>
      <w:r w:rsidRPr="00ED5512">
        <w:rPr>
          <w:rFonts w:hint="eastAsia"/>
          <w:sz w:val="24"/>
          <w:szCs w:val="24"/>
        </w:rPr>
        <w:t>。</w:t>
      </w:r>
    </w:p>
    <w:p w:rsidR="00666EC2" w:rsidRDefault="00CE40F6" w:rsidP="00666EC2">
      <w:pPr>
        <w:pStyle w:val="2"/>
      </w:pPr>
      <w:bookmarkStart w:id="44" w:name="_Toc29315809"/>
      <w:r>
        <w:rPr>
          <w:rFonts w:hint="eastAsia"/>
        </w:rPr>
        <w:t>快速傅里叶变换</w:t>
      </w:r>
      <w:bookmarkEnd w:id="44"/>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C2341A">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lastRenderedPageBreak/>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928823" r:id="rId16"/>
        </w:object>
      </w:r>
    </w:p>
    <w:p w:rsidR="002703F6" w:rsidRPr="000C0CFC" w:rsidRDefault="000C0CFC" w:rsidP="000C0CFC">
      <w:pPr>
        <w:pStyle w:val="-8"/>
      </w:pPr>
      <w:bookmarkStart w:id="45" w:name="_Toc29315860"/>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C2341A">
        <w:rPr>
          <w:noProof/>
        </w:rPr>
        <w:t>1</w:t>
      </w:r>
      <w:r w:rsidRPr="000C0CFC">
        <w:fldChar w:fldCharType="end"/>
      </w:r>
      <w:r>
        <w:t xml:space="preserve"> </w:t>
      </w:r>
      <w:r w:rsidR="002703F6" w:rsidRPr="000C0CFC">
        <w:t>蝶形运算符号</w:t>
      </w:r>
      <w:bookmarkEnd w:id="45"/>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928824" r:id="rId18"/>
        </w:object>
      </w:r>
    </w:p>
    <w:p w:rsidR="0017292F" w:rsidRPr="008B50D5" w:rsidRDefault="008B50D5" w:rsidP="008B50D5">
      <w:pPr>
        <w:pStyle w:val="-8"/>
        <w:rPr>
          <w:rFonts w:cs="Times New Roman"/>
          <w:sz w:val="24"/>
        </w:rPr>
      </w:pPr>
      <w:bookmarkStart w:id="46" w:name="_Toc2931586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46"/>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lastRenderedPageBreak/>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928825" r:id="rId20"/>
        </w:object>
      </w:r>
    </w:p>
    <w:p w:rsidR="006F3E7F" w:rsidRPr="006F3E7F" w:rsidRDefault="00F96329" w:rsidP="00F96329">
      <w:pPr>
        <w:pStyle w:val="-8"/>
        <w:rPr>
          <w:rFonts w:cs="Times New Roman"/>
          <w:szCs w:val="21"/>
        </w:rPr>
      </w:pPr>
      <w:bookmarkStart w:id="47" w:name="_Toc29315862"/>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7"/>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8" w:name="_Toc29315810"/>
      <w:r>
        <w:t>短时傅里叶变换</w:t>
      </w:r>
      <w:bookmarkEnd w:id="48"/>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w:t>
      </w:r>
      <w:r w:rsidRPr="00E64684">
        <w:rPr>
          <w:rFonts w:ascii="Times New Roman" w:hAnsi="Times New Roman" w:cs="Times New Roman"/>
          <w:sz w:val="24"/>
        </w:rPr>
        <w:lastRenderedPageBreak/>
        <w:t>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9" w:name="_Toc29315863"/>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4</w:t>
      </w:r>
      <w:r>
        <w:fldChar w:fldCharType="end"/>
      </w:r>
      <w:r w:rsidR="00E80509" w:rsidRPr="000D5CE9">
        <w:rPr>
          <w:rFonts w:cs="Times New Roman"/>
          <w:szCs w:val="21"/>
        </w:rPr>
        <w:t>矩形窗</w:t>
      </w:r>
      <w:bookmarkEnd w:id="49"/>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w:t>
      </w:r>
      <w:r w:rsidR="00E64684" w:rsidRPr="00E64684">
        <w:rPr>
          <w:rFonts w:ascii="Times New Roman" w:hAnsi="Times New Roman" w:cs="Times New Roman" w:hint="eastAsia"/>
          <w:sz w:val="24"/>
        </w:rPr>
        <w:lastRenderedPageBreak/>
        <w:t>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50" w:name="_Toc2931586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5</w:t>
      </w:r>
      <w:r>
        <w:fldChar w:fldCharType="end"/>
      </w:r>
      <w:r w:rsidR="003C44E1" w:rsidRPr="003C44E1">
        <w:rPr>
          <w:rFonts w:cs="Times New Roman"/>
          <w:szCs w:val="21"/>
        </w:rPr>
        <w:t>海明窗</w:t>
      </w:r>
      <w:bookmarkEnd w:id="50"/>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51" w:name="_Toc29315811"/>
      <w:r>
        <w:rPr>
          <w:rFonts w:hint="eastAsia"/>
        </w:rPr>
        <w:t>循环神经网络</w:t>
      </w:r>
      <w:bookmarkEnd w:id="51"/>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928826" r:id="rId24"/>
        </w:object>
      </w:r>
    </w:p>
    <w:p w:rsidR="006F7C31" w:rsidRPr="006F7C31" w:rsidRDefault="00F96329" w:rsidP="00F96329">
      <w:pPr>
        <w:pStyle w:val="-8"/>
        <w:rPr>
          <w:rFonts w:cs="Times New Roman"/>
          <w:szCs w:val="21"/>
        </w:rPr>
      </w:pPr>
      <w:bookmarkStart w:id="52" w:name="_Toc2931586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52"/>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53" w:name="_Toc29315812"/>
      <w:r>
        <w:t>长短期记忆</w:t>
      </w:r>
      <w:r w:rsidR="008F13DE">
        <w:t>神经</w:t>
      </w:r>
      <w:r>
        <w:t>网络</w:t>
      </w:r>
      <w:bookmarkEnd w:id="53"/>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54" w:name="_Toc2931586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54"/>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928827" r:id="rId27"/>
        </w:object>
      </w:r>
    </w:p>
    <w:p w:rsidR="0057457C" w:rsidRPr="0057457C" w:rsidRDefault="00F96329" w:rsidP="00F96329">
      <w:pPr>
        <w:pStyle w:val="-8"/>
        <w:rPr>
          <w:rFonts w:cs="Times New Roman"/>
          <w:szCs w:val="21"/>
        </w:rPr>
      </w:pPr>
      <w:bookmarkStart w:id="55" w:name="_Toc2931586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55"/>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56" w:name="_Toc2931586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56"/>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7" w:name="_Toc251145527"/>
      <w:bookmarkStart w:id="58" w:name="_Toc251145363"/>
      <w:bookmarkStart w:id="59" w:name="_Toc85901091"/>
      <w:bookmarkStart w:id="60" w:name="_Toc29315813"/>
      <w:r>
        <w:rPr>
          <w:rFonts w:hint="eastAsia"/>
        </w:rPr>
        <w:t>本章小结</w:t>
      </w:r>
      <w:bookmarkEnd w:id="57"/>
      <w:bookmarkEnd w:id="58"/>
      <w:bookmarkEnd w:id="59"/>
      <w:bookmarkEnd w:id="60"/>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71192B">
      <w:pPr>
        <w:pStyle w:val="1"/>
      </w:pPr>
      <w:bookmarkStart w:id="61" w:name="_Toc29315814"/>
      <w:r>
        <w:rPr>
          <w:rFonts w:hint="eastAsia"/>
        </w:rPr>
        <w:lastRenderedPageBreak/>
        <w:t>频域</w:t>
      </w:r>
      <w:r w:rsidR="00A640B4">
        <w:rPr>
          <w:rFonts w:hint="eastAsia"/>
        </w:rPr>
        <w:t>异常检测方法的研究设计与实现</w:t>
      </w:r>
      <w:bookmarkEnd w:id="61"/>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71192B">
      <w:pPr>
        <w:pStyle w:val="2"/>
      </w:pPr>
      <w:bookmarkStart w:id="62" w:name="_Toc29315815"/>
      <w:r>
        <w:rPr>
          <w:rFonts w:hint="eastAsia"/>
        </w:rPr>
        <w:t>频域</w:t>
      </w:r>
      <w:r w:rsidR="00F77435">
        <w:rPr>
          <w:rFonts w:hint="eastAsia"/>
        </w:rPr>
        <w:t>异常检测方法的设计思想</w:t>
      </w:r>
      <w:bookmarkEnd w:id="62"/>
    </w:p>
    <w:p w:rsidR="00F77435" w:rsidRDefault="00F77435" w:rsidP="00F77435">
      <w:pPr>
        <w:pStyle w:val="3"/>
      </w:pPr>
      <w:bookmarkStart w:id="63" w:name="_Toc29315816"/>
      <w:r>
        <w:rPr>
          <w:rFonts w:hint="eastAsia"/>
        </w:rPr>
        <w:t>基于</w:t>
      </w:r>
      <w:r w:rsidRPr="00387992">
        <w:rPr>
          <w:rFonts w:ascii="Times New Roman" w:hAnsi="Times New Roman" w:cs="Times New Roman"/>
        </w:rPr>
        <w:t>STFT</w:t>
      </w:r>
      <w:r>
        <w:rPr>
          <w:rFonts w:hint="eastAsia"/>
        </w:rPr>
        <w:t>的频域异常</w:t>
      </w:r>
      <w:r>
        <w:t>检测方法</w:t>
      </w:r>
      <w:bookmarkEnd w:id="63"/>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C2341A">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C2341A">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C2341A">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64" w:name="_Toc29315869"/>
      <w:r>
        <w:rPr>
          <w:rFonts w:hint="eastAsia"/>
        </w:rPr>
        <w:t>图</w:t>
      </w:r>
      <w:r>
        <w:t>3-</w:t>
      </w:r>
      <w:r>
        <w:fldChar w:fldCharType="begin"/>
      </w:r>
      <w:r>
        <w:instrText xml:space="preserve"> SEQ </w:instrText>
      </w:r>
      <w:r>
        <w:instrText>图</w:instrText>
      </w:r>
      <w:r>
        <w:instrText xml:space="preserve"> \* ARABIC \r1 </w:instrText>
      </w:r>
      <w:r>
        <w:fldChar w:fldCharType="separate"/>
      </w:r>
      <w:r w:rsidR="00C2341A">
        <w:rPr>
          <w:noProof/>
        </w:rPr>
        <w:t>1</w:t>
      </w:r>
      <w:r>
        <w:fldChar w:fldCharType="end"/>
      </w:r>
      <w:r w:rsidR="007C0314" w:rsidRPr="007C0314">
        <w:rPr>
          <w:szCs w:val="21"/>
        </w:rPr>
        <w:t>平稳信号的波形及频谱</w:t>
      </w:r>
      <w:bookmarkEnd w:id="64"/>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65" w:name="_Toc29315870"/>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2</w:t>
      </w:r>
      <w:r>
        <w:fldChar w:fldCharType="end"/>
      </w:r>
      <w:r w:rsidR="008A3EFB" w:rsidRPr="007C0314">
        <w:rPr>
          <w:szCs w:val="21"/>
        </w:rPr>
        <w:t>非平稳信号的波形及频谱</w:t>
      </w:r>
      <w:bookmarkEnd w:id="65"/>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928828" r:id="rId33"/>
        </w:object>
      </w:r>
    </w:p>
    <w:p w:rsidR="00DB3B7B" w:rsidRPr="00210878" w:rsidRDefault="00AB69D8" w:rsidP="00AB69D8">
      <w:pPr>
        <w:pStyle w:val="-8"/>
        <w:rPr>
          <w:szCs w:val="21"/>
        </w:rPr>
      </w:pPr>
      <w:bookmarkStart w:id="66" w:name="_Toc29315871"/>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66"/>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C2341A">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928829" r:id="rId35"/>
        </w:object>
      </w:r>
    </w:p>
    <w:p w:rsidR="00DB3B7B" w:rsidRPr="00304A99" w:rsidRDefault="00AB69D8" w:rsidP="00AB69D8">
      <w:pPr>
        <w:pStyle w:val="-8"/>
        <w:rPr>
          <w:szCs w:val="21"/>
        </w:rPr>
      </w:pPr>
      <w:bookmarkStart w:id="67" w:name="_Toc29315872"/>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4</w:t>
      </w:r>
      <w:r>
        <w:fldChar w:fldCharType="end"/>
      </w:r>
      <w:r w:rsidR="00DB3B7B" w:rsidRPr="00304A99">
        <w:rPr>
          <w:szCs w:val="21"/>
        </w:rPr>
        <w:t>检测结果延迟</w:t>
      </w:r>
      <w:bookmarkEnd w:id="67"/>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8" w:name="_Toc29315817"/>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8"/>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C2341A">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C2341A">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9" w:name="_Toc29315903"/>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9"/>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70" w:name="_Toc2931590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2</w:t>
      </w:r>
      <w:r>
        <w:fldChar w:fldCharType="end"/>
      </w:r>
      <w:r w:rsidRPr="00E168F8">
        <w:rPr>
          <w:szCs w:val="21"/>
        </w:rPr>
        <w:t>北京奥体中心某时段天气质量的</w:t>
      </w:r>
      <w:r>
        <w:rPr>
          <w:szCs w:val="21"/>
        </w:rPr>
        <w:t>中间</w:t>
      </w:r>
      <w:r w:rsidRPr="00E168F8">
        <w:rPr>
          <w:szCs w:val="21"/>
        </w:rPr>
        <w:t>数据</w:t>
      </w:r>
      <w:bookmarkEnd w:id="70"/>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71" w:name="_Toc2931590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71"/>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72" w:name="_Toc2931590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72"/>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神经网络对电源信号频域关键参数的数值进行预测，从而实现超前的</w:t>
      </w:r>
      <w:r w:rsidR="0071192B">
        <w:rPr>
          <w:rFonts w:hint="eastAsia"/>
        </w:rPr>
        <w:t>高时效性</w:t>
      </w:r>
      <w:r w:rsidR="00253A9C">
        <w:rPr>
          <w:rFonts w:hint="eastAsia"/>
        </w:rPr>
        <w:t>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73" w:name="_Toc29315818"/>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71192B">
        <w:rPr>
          <w:rFonts w:hint="eastAsia"/>
        </w:rPr>
        <w:t>频域</w:t>
      </w:r>
      <w:r w:rsidRPr="008D612F">
        <w:t>异常检测方法</w:t>
      </w:r>
      <w:bookmarkEnd w:id="73"/>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w:t>
      </w:r>
      <w:r w:rsidR="0071192B">
        <w:rPr>
          <w:rFonts w:hint="eastAsia"/>
        </w:rPr>
        <w:t>次研究提出了一种新的基于预测机制的面向电源信号频域关键参数的</w:t>
      </w:r>
      <w:r w:rsidR="00F638D6">
        <w:rPr>
          <w:rFonts w:hint="eastAsia"/>
        </w:rPr>
        <w:t>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w:t>
      </w:r>
      <w:r w:rsidR="0071192B">
        <w:rPr>
          <w:rFonts w:hint="eastAsia"/>
        </w:rPr>
        <w:t>高时效性</w:t>
      </w:r>
      <w:r w:rsidR="002C68C9">
        <w:rPr>
          <w:rFonts w:hint="eastAsia"/>
        </w:rPr>
        <w:t>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928830" r:id="rId37"/>
        </w:object>
      </w:r>
    </w:p>
    <w:p w:rsidR="00D91647" w:rsidRPr="008D551A" w:rsidRDefault="00AB69D8" w:rsidP="00AB69D8">
      <w:pPr>
        <w:pStyle w:val="-8"/>
        <w:rPr>
          <w:rFonts w:cs="Times New Roman"/>
          <w:szCs w:val="21"/>
        </w:rPr>
      </w:pPr>
      <w:bookmarkStart w:id="74" w:name="_Toc2931587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5</w:t>
      </w:r>
      <w:r>
        <w:fldChar w:fldCharType="end"/>
      </w:r>
      <w:r w:rsidR="00D91647" w:rsidRPr="008D551A">
        <w:rPr>
          <w:rFonts w:cs="Times New Roman"/>
          <w:szCs w:val="21"/>
        </w:rPr>
        <w:t>异常检测正反馈机制</w:t>
      </w:r>
      <w:bookmarkEnd w:id="74"/>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967E49">
        <w:rPr>
          <w:rFonts w:hint="eastAsia"/>
        </w:rPr>
        <w:t>的</w:t>
      </w:r>
      <w:r w:rsidR="00F77435" w:rsidRPr="0064691A">
        <w:rPr>
          <w:rFonts w:hint="eastAsia"/>
        </w:rPr>
        <w:t>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928831" r:id="rId39"/>
        </w:object>
      </w:r>
    </w:p>
    <w:p w:rsidR="000D1547" w:rsidRPr="003564A1" w:rsidRDefault="00AB69D8" w:rsidP="00AB69D8">
      <w:pPr>
        <w:pStyle w:val="-8"/>
        <w:rPr>
          <w:szCs w:val="21"/>
        </w:rPr>
      </w:pPr>
      <w:bookmarkStart w:id="75" w:name="_Toc2931587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6</w:t>
      </w:r>
      <w:r>
        <w:fldChar w:fldCharType="end"/>
      </w:r>
      <w:r w:rsidR="000D1547" w:rsidRPr="003564A1">
        <w:rPr>
          <w:szCs w:val="21"/>
        </w:rPr>
        <w:t>基于预测的</w:t>
      </w:r>
      <w:r w:rsidR="00967E49">
        <w:rPr>
          <w:rFonts w:hint="eastAsia"/>
          <w:szCs w:val="21"/>
        </w:rPr>
        <w:t>频域</w:t>
      </w:r>
      <w:r w:rsidR="000D1547" w:rsidRPr="003564A1">
        <w:rPr>
          <w:szCs w:val="21"/>
        </w:rPr>
        <w:t>异常检测模型</w:t>
      </w:r>
      <w:bookmarkEnd w:id="75"/>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w:t>
      </w:r>
      <w:r w:rsidR="00967E49" w:rsidRPr="00967E49">
        <w:rPr>
          <w:sz w:val="21"/>
          <w:szCs w:val="21"/>
        </w:rPr>
        <w:t xml:space="preserve">in frequency domain </w:t>
      </w:r>
      <w:r w:rsidRPr="003564A1">
        <w:rPr>
          <w:sz w:val="21"/>
          <w:szCs w:val="21"/>
        </w:rPr>
        <w:t>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967E49">
        <w:rPr>
          <w:rFonts w:hint="eastAsia"/>
        </w:rPr>
        <w:t>，基于预测机制的频域</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967E49" w:rsidP="008D612F">
      <w:pPr>
        <w:pStyle w:val="2"/>
      </w:pPr>
      <w:bookmarkStart w:id="76" w:name="_Toc29315819"/>
      <w:r>
        <w:t>频域</w:t>
      </w:r>
      <w:r w:rsidR="00F77435" w:rsidRPr="008D612F">
        <w:t>异常检测</w:t>
      </w:r>
      <w:r w:rsidR="00F77435" w:rsidRPr="008D612F">
        <w:rPr>
          <w:rFonts w:hint="eastAsia"/>
        </w:rPr>
        <w:t>模型的实现</w:t>
      </w:r>
      <w:bookmarkEnd w:id="76"/>
    </w:p>
    <w:p w:rsidR="00F77435" w:rsidRPr="0064691A" w:rsidRDefault="00F77435" w:rsidP="008D612F">
      <w:pPr>
        <w:pStyle w:val="aff3"/>
      </w:pPr>
      <w:r w:rsidRPr="0064691A">
        <w:t>本次研究提出的面向</w:t>
      </w:r>
      <w:r w:rsidRPr="0064691A">
        <w:rPr>
          <w:rFonts w:hint="eastAsia"/>
        </w:rPr>
        <w:t>电源信号频域目标参数的</w:t>
      </w:r>
      <w:r w:rsidR="00967E49">
        <w:rPr>
          <w:rFonts w:hint="eastAsia"/>
        </w:rPr>
        <w:t>高时效性</w:t>
      </w:r>
      <w:r w:rsidRPr="0064691A">
        <w:rPr>
          <w:rFonts w:hint="eastAsia"/>
        </w:rPr>
        <w:t>异常检测</w:t>
      </w:r>
      <w:r w:rsidRPr="0064691A">
        <w:t>模型结构如</w:t>
      </w:r>
      <w:r w:rsidRPr="0064691A">
        <w:lastRenderedPageBreak/>
        <w:t>图</w:t>
      </w:r>
      <w:r w:rsidRPr="0064691A">
        <w:rPr>
          <w:rFonts w:hint="eastAsia"/>
        </w:rPr>
        <w:t>3</w:t>
      </w:r>
      <w:r w:rsidR="00AF0BCE">
        <w:rPr>
          <w:rFonts w:hint="eastAsia"/>
        </w:rPr>
        <w:t>-</w:t>
      </w:r>
      <w:r w:rsidR="00F2628D">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7" w:name="_Toc29315820"/>
      <w:r w:rsidRPr="008D612F">
        <w:rPr>
          <w:rFonts w:hint="eastAsia"/>
        </w:rPr>
        <w:t>时频处理</w:t>
      </w:r>
      <w:bookmarkEnd w:id="77"/>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8" w:name="_Toc29315821"/>
      <w:r>
        <w:rPr>
          <w:rFonts w:hint="eastAsia"/>
        </w:rPr>
        <w:t>预测前</w:t>
      </w:r>
      <w:r w:rsidR="00F77435" w:rsidRPr="0064691A">
        <w:t>数据预处理</w:t>
      </w:r>
      <w:bookmarkEnd w:id="78"/>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C2341A">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C2341A">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C2341A">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C2341A">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00967E49">
        <w:rPr>
          <w:rFonts w:hint="eastAsia"/>
        </w:rPr>
        <w:t>中对时间序列的超前</w:t>
      </w:r>
      <w:r w:rsidRPr="0064691A">
        <w:rPr>
          <w:rFonts w:hint="eastAsia"/>
        </w:rPr>
        <w:t>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9" w:name="_Toc29315822"/>
      <w:r>
        <w:rPr>
          <w:rFonts w:hint="eastAsia"/>
        </w:rPr>
        <w:t>时间</w:t>
      </w:r>
      <w:r>
        <w:t>序列预测</w:t>
      </w:r>
      <w:r w:rsidR="00F77435" w:rsidRPr="008D612F">
        <w:t>模型</w:t>
      </w:r>
      <w:bookmarkEnd w:id="79"/>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C2341A">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928832" r:id="rId41"/>
        </w:object>
      </w:r>
    </w:p>
    <w:p w:rsidR="003358C1" w:rsidRPr="003358C1" w:rsidRDefault="00AB69D8" w:rsidP="00AB69D8">
      <w:pPr>
        <w:pStyle w:val="-8"/>
        <w:rPr>
          <w:szCs w:val="21"/>
        </w:rPr>
      </w:pPr>
      <w:bookmarkStart w:id="80" w:name="_Toc2931587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80"/>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C2341A">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C2341A">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928833"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81" w:name="_Toc2931587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8</w:t>
      </w:r>
      <w:r>
        <w:fldChar w:fldCharType="end"/>
      </w:r>
      <w:r>
        <w:t xml:space="preserve"> </w:t>
      </w:r>
      <w:r w:rsidR="00BC352D">
        <w:rPr>
          <w:szCs w:val="21"/>
        </w:rPr>
        <w:t>Dropout</w:t>
      </w:r>
      <w:r w:rsidR="00BC352D">
        <w:rPr>
          <w:szCs w:val="21"/>
        </w:rPr>
        <w:t>前后神经网络对比图</w:t>
      </w:r>
      <w:bookmarkEnd w:id="81"/>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C2341A">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C2341A">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82" w:name="_Toc29315823"/>
      <w:r>
        <w:t>本章小结</w:t>
      </w:r>
      <w:bookmarkEnd w:id="82"/>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967E49">
      <w:pPr>
        <w:pStyle w:val="1"/>
      </w:pPr>
      <w:bookmarkStart w:id="83" w:name="_Toc29315824"/>
      <w:r>
        <w:rPr>
          <w:rFonts w:hint="eastAsia"/>
        </w:rPr>
        <w:lastRenderedPageBreak/>
        <w:t>频域</w:t>
      </w:r>
      <w:r w:rsidR="00875EA8">
        <w:rPr>
          <w:rFonts w:hint="eastAsia"/>
        </w:rPr>
        <w:t>异常检测模型的</w:t>
      </w:r>
      <w:r w:rsidR="00EA0FAF">
        <w:rPr>
          <w:rFonts w:hint="eastAsia"/>
        </w:rPr>
        <w:t>对比分析</w:t>
      </w:r>
      <w:bookmarkEnd w:id="83"/>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84" w:name="_Toc29315825"/>
      <w:r>
        <w:rPr>
          <w:rFonts w:hint="eastAsia"/>
        </w:rPr>
        <w:t>时频处理的</w:t>
      </w:r>
      <w:r w:rsidR="00EA0FAF">
        <w:rPr>
          <w:rFonts w:hint="eastAsia"/>
        </w:rPr>
        <w:t>对比分析</w:t>
      </w:r>
      <w:bookmarkEnd w:id="84"/>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85" w:name="_Toc29315826"/>
      <w:r>
        <w:t>小波变换</w:t>
      </w:r>
      <w:bookmarkEnd w:id="85"/>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C2341A">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C2341A">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86" w:name="_Toc29315877"/>
      <w:r>
        <w:rPr>
          <w:rFonts w:hint="eastAsia"/>
        </w:rPr>
        <w:t>图</w:t>
      </w:r>
      <w:r>
        <w:t>4-</w:t>
      </w:r>
      <w:r>
        <w:fldChar w:fldCharType="begin"/>
      </w:r>
      <w:r>
        <w:instrText xml:space="preserve"> SEQ </w:instrText>
      </w:r>
      <w:r>
        <w:instrText>图</w:instrText>
      </w:r>
      <w:r>
        <w:instrText xml:space="preserve"> \* ARABIC \r1 </w:instrText>
      </w:r>
      <w:r>
        <w:fldChar w:fldCharType="separate"/>
      </w:r>
      <w:r w:rsidR="00C2341A">
        <w:rPr>
          <w:noProof/>
        </w:rPr>
        <w:t>1</w:t>
      </w:r>
      <w:r>
        <w:fldChar w:fldCharType="end"/>
      </w:r>
      <w:r w:rsidR="00231F3F">
        <w:t xml:space="preserve"> </w:t>
      </w:r>
      <w:r w:rsidR="005425A3" w:rsidRPr="005425A3">
        <w:rPr>
          <w:szCs w:val="21"/>
        </w:rPr>
        <w:t>CWT</w:t>
      </w:r>
      <w:r w:rsidR="005425A3" w:rsidRPr="005425A3">
        <w:rPr>
          <w:szCs w:val="21"/>
        </w:rPr>
        <w:t>时频转换结果</w:t>
      </w:r>
      <w:bookmarkEnd w:id="86"/>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7" w:name="_Toc29315878"/>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7"/>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8" w:name="_Toc29315879"/>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8"/>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9" w:name="_Toc29315880"/>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9"/>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90" w:name="_Toc29315827"/>
      <w:r>
        <w:t>希尔伯特</w:t>
      </w:r>
      <w:r>
        <w:rPr>
          <w:rFonts w:hint="eastAsia"/>
        </w:rPr>
        <w:t>-</w:t>
      </w:r>
      <w:r>
        <w:t>黄变换</w:t>
      </w:r>
      <w:bookmarkEnd w:id="90"/>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C2341A">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C2341A">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91" w:name="_Toc29315828"/>
      <w:r w:rsidRPr="00495999">
        <w:rPr>
          <w:rFonts w:ascii="Times New Roman" w:hAnsi="Times New Roman" w:cs="Times New Roman"/>
        </w:rPr>
        <w:t>LSTM</w:t>
      </w:r>
      <w:r>
        <w:t>神经网络的</w:t>
      </w:r>
      <w:r w:rsidR="00F96BE8">
        <w:t>优化与对比分析</w:t>
      </w:r>
      <w:bookmarkEnd w:id="91"/>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w:t>
      </w:r>
      <w:r w:rsidR="00967E49">
        <w:rPr>
          <w:rFonts w:hint="eastAsia"/>
        </w:rPr>
        <w:t>频域</w:t>
      </w:r>
      <w:r>
        <w:rPr>
          <w:rFonts w:hint="eastAsia"/>
        </w:rPr>
        <w:t>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92" w:name="_Toc29315829"/>
      <w:r>
        <w:t>多步长</w:t>
      </w:r>
      <w:r w:rsidRPr="00495999">
        <w:rPr>
          <w:rFonts w:ascii="Times New Roman" w:hAnsi="Times New Roman" w:cs="Times New Roman"/>
        </w:rPr>
        <w:t>LSTM</w:t>
      </w:r>
      <w:r>
        <w:t>神经网络模型</w:t>
      </w:r>
      <w:bookmarkEnd w:id="92"/>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928834" r:id="rId49"/>
        </w:object>
      </w:r>
    </w:p>
    <w:p w:rsidR="004D32B4" w:rsidRPr="005E7D85" w:rsidRDefault="00A11870" w:rsidP="00A11870">
      <w:pPr>
        <w:pStyle w:val="-8"/>
        <w:rPr>
          <w:szCs w:val="21"/>
        </w:rPr>
      </w:pPr>
      <w:bookmarkStart w:id="93" w:name="_Toc2931588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5</w:t>
      </w:r>
      <w:r>
        <w:fldChar w:fldCharType="end"/>
      </w:r>
      <w:r w:rsidR="004D32B4" w:rsidRPr="005E7D85">
        <w:rPr>
          <w:szCs w:val="21"/>
        </w:rPr>
        <w:t xml:space="preserve"> RNN</w:t>
      </w:r>
      <w:r w:rsidR="004D32B4" w:rsidRPr="005E7D85">
        <w:rPr>
          <w:szCs w:val="21"/>
        </w:rPr>
        <w:t>标准单元结构</w:t>
      </w:r>
      <w:bookmarkEnd w:id="93"/>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94" w:name="_Toc29315830"/>
      <w:r>
        <w:rPr>
          <w:rFonts w:hint="eastAsia"/>
        </w:rPr>
        <w:t>门控循环</w:t>
      </w:r>
      <w:r>
        <w:t>单元</w:t>
      </w:r>
      <w:r w:rsidR="00C80D68">
        <w:t>神经网络</w:t>
      </w:r>
      <w:bookmarkEnd w:id="94"/>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C2341A">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C2341A">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928835" r:id="rId51"/>
        </w:object>
      </w:r>
    </w:p>
    <w:p w:rsidR="00F9238F" w:rsidRPr="00F9238F" w:rsidRDefault="00A11870" w:rsidP="00A11870">
      <w:pPr>
        <w:pStyle w:val="-8"/>
        <w:rPr>
          <w:szCs w:val="21"/>
        </w:rPr>
      </w:pPr>
      <w:bookmarkStart w:id="95" w:name="_Toc2931588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6</w:t>
      </w:r>
      <w:r>
        <w:fldChar w:fldCharType="end"/>
      </w:r>
      <w:r w:rsidR="00F9238F" w:rsidRPr="00F9238F">
        <w:rPr>
          <w:szCs w:val="21"/>
        </w:rPr>
        <w:t xml:space="preserve"> GRU</w:t>
      </w:r>
      <w:r w:rsidR="00F9238F" w:rsidRPr="00F9238F">
        <w:rPr>
          <w:szCs w:val="21"/>
        </w:rPr>
        <w:t>神经网络的基本单元结构</w:t>
      </w:r>
      <w:bookmarkEnd w:id="95"/>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，可至若干小时，十分影响工作效率，因此对模型做出优化缩短训练时间是很有意义的。回到本次课题中，在本次研究超前预测的异常检测场景下，自然是希</w:t>
      </w:r>
      <w:r>
        <w:rPr>
          <w:rFonts w:hint="eastAsia"/>
        </w:rPr>
        <w:lastRenderedPageBreak/>
        <w:t>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rsidR="00967E49">
        <w:t>但考虑在分秒必争的超前预测</w:t>
      </w:r>
      <w:r>
        <w:t>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E177BD" w:rsidRDefault="00E177BD" w:rsidP="00E177BD">
      <w:pPr>
        <w:pStyle w:val="2"/>
      </w:pPr>
      <w:bookmarkStart w:id="96" w:name="_Toc29315831"/>
      <w:r>
        <w:t>其他时间序列预测分析模型</w:t>
      </w:r>
      <w:bookmarkEnd w:id="96"/>
    </w:p>
    <w:p w:rsidR="00E177BD" w:rsidRDefault="00C86E1F" w:rsidP="007653E4">
      <w:pPr>
        <w:pStyle w:val="aff3"/>
      </w:pPr>
      <w:r>
        <w:rPr>
          <w:rFonts w:hint="eastAsia"/>
        </w:rPr>
        <w:t>本次研究设计实现的频域异常检测模型主要由</w:t>
      </w:r>
      <w:r>
        <w:rPr>
          <w:rFonts w:hint="eastAsia"/>
        </w:rPr>
        <w:t>STFT</w:t>
      </w:r>
      <w:r>
        <w:rPr>
          <w:rFonts w:hint="eastAsia"/>
        </w:rPr>
        <w:t>与</w:t>
      </w:r>
      <w:r>
        <w:rPr>
          <w:rFonts w:hint="eastAsia"/>
        </w:rPr>
        <w:t>LSTM</w:t>
      </w:r>
      <w:r>
        <w:rPr>
          <w:rFonts w:hint="eastAsia"/>
        </w:rPr>
        <w:t>两部分组成，其中</w:t>
      </w:r>
      <w:r>
        <w:rPr>
          <w:rFonts w:hint="eastAsia"/>
        </w:rPr>
        <w:t>STFT</w:t>
      </w:r>
      <w:r>
        <w:rPr>
          <w:rFonts w:hint="eastAsia"/>
        </w:rPr>
        <w:t>为时</w:t>
      </w:r>
      <w:proofErr w:type="gramStart"/>
      <w:r>
        <w:rPr>
          <w:rFonts w:hint="eastAsia"/>
        </w:rPr>
        <w:t>频</w:t>
      </w:r>
      <w:proofErr w:type="gramEnd"/>
      <w:r>
        <w:rPr>
          <w:rFonts w:hint="eastAsia"/>
        </w:rPr>
        <w:t>处理部分的解决方法，而</w:t>
      </w:r>
      <w:r>
        <w:rPr>
          <w:rFonts w:hint="eastAsia"/>
        </w:rPr>
        <w:t>LSTM</w:t>
      </w:r>
      <w:r>
        <w:rPr>
          <w:rFonts w:hint="eastAsia"/>
        </w:rPr>
        <w:t>则是时间序列预测部分的解决方法。本章第一小节</w:t>
      </w:r>
      <w:r w:rsidR="00E177BD">
        <w:rPr>
          <w:rFonts w:hint="eastAsia"/>
        </w:rPr>
        <w:t>已经对时频处理部分进行了不同方法的对比分析，</w:t>
      </w:r>
      <w:r>
        <w:rPr>
          <w:rFonts w:hint="eastAsia"/>
        </w:rPr>
        <w:t>上一小节也对</w:t>
      </w:r>
      <w:r>
        <w:rPr>
          <w:rFonts w:hint="eastAsia"/>
        </w:rPr>
        <w:t>LSTM</w:t>
      </w:r>
      <w:r>
        <w:rPr>
          <w:rFonts w:hint="eastAsia"/>
        </w:rPr>
        <w:t>模型从提升预测准确度与降低训练时间两个方面进行了性能优化的对比分析。本小节将对时间序列预测部分的不同实现方法进行对比分析，与上一小节一样，相应的对比实验结果也将在本文第五章中给出。</w:t>
      </w:r>
    </w:p>
    <w:p w:rsidR="00C86E1F" w:rsidRDefault="00C86E1F" w:rsidP="007653E4">
      <w:pPr>
        <w:pStyle w:val="aff3"/>
      </w:pPr>
      <w:r>
        <w:t>目前适合处理时间序列的方法模型有很多</w:t>
      </w:r>
      <w:r>
        <w:rPr>
          <w:rFonts w:hint="eastAsia"/>
        </w:rPr>
        <w:t>，</w:t>
      </w:r>
      <w:r>
        <w:t>它们大致可以分为两类</w:t>
      </w:r>
      <w:r>
        <w:rPr>
          <w:rFonts w:hint="eastAsia"/>
        </w:rPr>
        <w:t>，这在前文中也有相关介绍：</w:t>
      </w:r>
      <w:r>
        <w:t>一类是基于经典数学统计方法的模型</w:t>
      </w:r>
      <w:r>
        <w:rPr>
          <w:rFonts w:hint="eastAsia"/>
        </w:rPr>
        <w:t>，</w:t>
      </w:r>
      <w:r>
        <w:t>其中应用最为广泛的是</w:t>
      </w:r>
      <w:r>
        <w:t>ARIMA</w:t>
      </w:r>
      <w:r>
        <w:t>模型</w:t>
      </w:r>
      <w:r>
        <w:rPr>
          <w:rFonts w:hint="eastAsia"/>
        </w:rPr>
        <w:t>；另一类是基于机器学习方法的各种较新的</w:t>
      </w:r>
      <w:r w:rsidR="00183DDA">
        <w:rPr>
          <w:rFonts w:hint="eastAsia"/>
        </w:rPr>
        <w:t>分类与回归</w:t>
      </w:r>
      <w:r>
        <w:rPr>
          <w:rFonts w:hint="eastAsia"/>
        </w:rPr>
        <w:t>模型</w:t>
      </w:r>
      <w:r w:rsidR="00183DDA">
        <w:rPr>
          <w:rFonts w:hint="eastAsia"/>
        </w:rPr>
        <w:t>，主要是</w:t>
      </w:r>
      <w:r w:rsidR="00183DDA">
        <w:rPr>
          <w:rFonts w:hint="eastAsia"/>
        </w:rPr>
        <w:t>RNN</w:t>
      </w:r>
      <w:r w:rsidR="00183DDA">
        <w:rPr>
          <w:rFonts w:hint="eastAsia"/>
        </w:rPr>
        <w:t>网络及其相关变体网络模型，还有其他一些不同原理机制的模型，如同样使用广泛的极端梯度提升（</w:t>
      </w:r>
      <w:r w:rsidR="00183DDA">
        <w:rPr>
          <w:rFonts w:hint="eastAsia"/>
        </w:rPr>
        <w:t>Extreme</w:t>
      </w:r>
      <w:r w:rsidR="00183DDA">
        <w:t xml:space="preserve"> Gradient Boosting</w:t>
      </w:r>
      <w:r w:rsidR="00183DDA">
        <w:rPr>
          <w:rFonts w:hint="eastAsia"/>
        </w:rPr>
        <w:t>，</w:t>
      </w:r>
      <w:r w:rsidR="00183DDA">
        <w:rPr>
          <w:rFonts w:hint="eastAsia"/>
        </w:rPr>
        <w:t xml:space="preserve"> XGB</w:t>
      </w:r>
      <w:r w:rsidR="00183DDA">
        <w:t>oost</w:t>
      </w:r>
      <w:r w:rsidR="00183DDA">
        <w:rPr>
          <w:rFonts w:hint="eastAsia"/>
        </w:rPr>
        <w:t>）模型。本节主要对比较有代表性的</w:t>
      </w:r>
      <w:r w:rsidR="00183DDA">
        <w:rPr>
          <w:rFonts w:hint="eastAsia"/>
        </w:rPr>
        <w:t>ARIMA</w:t>
      </w:r>
      <w:r w:rsidR="00183DDA">
        <w:rPr>
          <w:rFonts w:hint="eastAsia"/>
        </w:rPr>
        <w:t>模型与</w:t>
      </w:r>
      <w:r w:rsidR="00183DDA">
        <w:rPr>
          <w:rFonts w:hint="eastAsia"/>
        </w:rPr>
        <w:t>XGB</w:t>
      </w:r>
      <w:r w:rsidR="00183DDA">
        <w:t>o</w:t>
      </w:r>
      <w:r w:rsidR="00183DDA">
        <w:rPr>
          <w:rFonts w:hint="eastAsia"/>
        </w:rPr>
        <w:t>ost</w:t>
      </w:r>
      <w:r w:rsidR="00183DDA">
        <w:rPr>
          <w:rFonts w:hint="eastAsia"/>
        </w:rPr>
        <w:t>模型进行介绍，并与本次研究中选用的</w:t>
      </w:r>
      <w:r w:rsidR="00183DDA">
        <w:rPr>
          <w:rFonts w:hint="eastAsia"/>
        </w:rPr>
        <w:t>LSTM</w:t>
      </w:r>
      <w:r w:rsidR="00183DDA">
        <w:rPr>
          <w:rFonts w:hint="eastAsia"/>
        </w:rPr>
        <w:t>模型进行对比分析。</w:t>
      </w:r>
    </w:p>
    <w:p w:rsidR="001503D7" w:rsidRDefault="001503D7" w:rsidP="001503D7">
      <w:pPr>
        <w:pStyle w:val="3"/>
      </w:pPr>
      <w:bookmarkStart w:id="97" w:name="_Toc29315832"/>
      <w:r w:rsidRPr="001503D7">
        <w:rPr>
          <w:rFonts w:ascii="Times New Roman" w:hAnsi="Times New Roman" w:cs="Times New Roman"/>
        </w:rPr>
        <w:t>ARIMA</w:t>
      </w:r>
      <w:r>
        <w:t>模型</w:t>
      </w:r>
      <w:bookmarkEnd w:id="97"/>
    </w:p>
    <w:p w:rsidR="00183DDA" w:rsidRDefault="00183DDA" w:rsidP="007653E4">
      <w:pPr>
        <w:pStyle w:val="aff3"/>
      </w:pPr>
      <w:r>
        <w:t>ARIMA</w:t>
      </w:r>
      <w:r>
        <w:t>模型常用于处理平稳时间序列</w:t>
      </w:r>
      <w:r>
        <w:rPr>
          <w:rFonts w:hint="eastAsia"/>
        </w:rPr>
        <w:t>，</w:t>
      </w:r>
      <w:r w:rsidR="001503D7">
        <w:t>根据平稳时间序列的均值</w:t>
      </w:r>
      <w:r w:rsidR="001503D7">
        <w:rPr>
          <w:rFonts w:hint="eastAsia"/>
        </w:rPr>
        <w:t>、</w:t>
      </w:r>
      <w:r w:rsidR="001503D7">
        <w:t>方差与协方差等统计性质参数</w:t>
      </w:r>
      <w:r w:rsidR="001503D7">
        <w:rPr>
          <w:rFonts w:hint="eastAsia"/>
        </w:rPr>
        <w:t>，</w:t>
      </w:r>
      <w:r>
        <w:t>对其未来</w:t>
      </w:r>
      <w:r w:rsidR="001503D7">
        <w:t>的</w:t>
      </w:r>
      <w:r>
        <w:t>变化规律进行预测计算</w:t>
      </w:r>
      <w:r w:rsidR="001503D7">
        <w:rPr>
          <w:rFonts w:hint="eastAsia"/>
        </w:rPr>
        <w:t>。</w:t>
      </w:r>
      <w:r w:rsidR="001503D7">
        <w:t>对于非平稳时间序列</w:t>
      </w:r>
      <w:r w:rsidR="001503D7">
        <w:rPr>
          <w:rFonts w:hint="eastAsia"/>
        </w:rPr>
        <w:t>，</w:t>
      </w:r>
      <w:r w:rsidR="001503D7">
        <w:t>一般可以通过多阶的差分操作将其转换为平稳时间序列</w:t>
      </w:r>
      <w:r w:rsidR="001503D7">
        <w:rPr>
          <w:rFonts w:hint="eastAsia"/>
        </w:rPr>
        <w:t>，</w:t>
      </w:r>
      <w:r w:rsidR="001503D7">
        <w:t>进而利用</w:t>
      </w:r>
      <w:r w:rsidR="001503D7">
        <w:t>ARIMA</w:t>
      </w:r>
      <w:r w:rsidR="001503D7">
        <w:t>模型进行预测分析</w:t>
      </w:r>
      <w:r w:rsidR="001503D7">
        <w:rPr>
          <w:rFonts w:hint="eastAsia"/>
        </w:rPr>
        <w:t>。</w:t>
      </w:r>
      <w:r w:rsidR="001503D7">
        <w:t>然而在本次研究的场景中</w:t>
      </w:r>
      <w:r w:rsidR="001503D7">
        <w:rPr>
          <w:rFonts w:hint="eastAsia"/>
        </w:rPr>
        <w:t>，</w:t>
      </w:r>
      <w:r w:rsidR="001503D7">
        <w:t>ARIMA</w:t>
      </w:r>
      <w:r w:rsidR="001503D7">
        <w:t>模型并不适用</w:t>
      </w:r>
      <w:r w:rsidR="001503D7">
        <w:rPr>
          <w:rFonts w:hint="eastAsia"/>
        </w:rPr>
        <w:t>。</w:t>
      </w:r>
      <w:r w:rsidR="001503D7">
        <w:t>这是因为本次研究的对象机载电源信号时频数</w:t>
      </w:r>
      <w:proofErr w:type="gramStart"/>
      <w:r w:rsidR="001503D7">
        <w:t>据属于</w:t>
      </w:r>
      <w:proofErr w:type="gramEnd"/>
      <w:r w:rsidR="001503D7">
        <w:t>高维数据</w:t>
      </w:r>
      <w:r w:rsidR="001503D7">
        <w:rPr>
          <w:rFonts w:hint="eastAsia"/>
        </w:rPr>
        <w:t>，包含许多频率分量的数据列，</w:t>
      </w:r>
      <w:r w:rsidR="001503D7">
        <w:t>并不是单一维度的时间序列数据</w:t>
      </w:r>
      <w:r w:rsidR="001503D7">
        <w:rPr>
          <w:rFonts w:hint="eastAsia"/>
        </w:rPr>
        <w:t>。</w:t>
      </w:r>
      <w:r w:rsidR="001503D7">
        <w:t>而</w:t>
      </w:r>
      <w:r w:rsidR="001503D7">
        <w:t>ARIMA</w:t>
      </w:r>
      <w:r w:rsidR="001503D7">
        <w:t>模型却仅适合处理单一维度的时间序列数据</w:t>
      </w:r>
      <w:r w:rsidR="001503D7">
        <w:rPr>
          <w:rFonts w:hint="eastAsia"/>
        </w:rPr>
        <w:t>，</w:t>
      </w:r>
      <w:r w:rsidR="001503D7">
        <w:t>对于多维的输入数据并不适用</w:t>
      </w:r>
      <w:r w:rsidR="001503D7">
        <w:rPr>
          <w:rFonts w:hint="eastAsia"/>
        </w:rPr>
        <w:t>，因此在本次研究及类似研究的场景下均不适用。</w:t>
      </w:r>
    </w:p>
    <w:p w:rsidR="00BF00DF" w:rsidRPr="00BF00DF" w:rsidRDefault="00BF00DF" w:rsidP="007653E4">
      <w:pPr>
        <w:pStyle w:val="aff3"/>
      </w:pPr>
      <w:r>
        <w:t>因此</w:t>
      </w:r>
      <w:r>
        <w:rPr>
          <w:rFonts w:hint="eastAsia"/>
        </w:rPr>
        <w:t>，</w:t>
      </w:r>
      <w:r>
        <w:t>从理论角度来分析</w:t>
      </w:r>
      <w:r>
        <w:rPr>
          <w:rFonts w:hint="eastAsia"/>
        </w:rPr>
        <w:t>，</w:t>
      </w:r>
      <w:r>
        <w:t>ARIMA</w:t>
      </w:r>
      <w:r>
        <w:t>模型就已经不在对比选择的范围内了</w:t>
      </w:r>
      <w:r>
        <w:rPr>
          <w:rFonts w:hint="eastAsia"/>
        </w:rPr>
        <w:t>，</w:t>
      </w:r>
      <w:r>
        <w:t>无需进行进一步的对比实验来辅助分析</w:t>
      </w:r>
      <w:r>
        <w:rPr>
          <w:rFonts w:hint="eastAsia"/>
        </w:rPr>
        <w:t>。</w:t>
      </w:r>
    </w:p>
    <w:p w:rsidR="001503D7" w:rsidRDefault="001503D7" w:rsidP="001503D7">
      <w:pPr>
        <w:pStyle w:val="3"/>
      </w:pPr>
      <w:bookmarkStart w:id="98" w:name="_Toc29315833"/>
      <w:r w:rsidRPr="007653E4">
        <w:rPr>
          <w:rFonts w:ascii="Times New Roman" w:hAnsi="Times New Roman" w:cs="Times New Roman"/>
        </w:rPr>
        <w:lastRenderedPageBreak/>
        <w:t>XGBoost</w:t>
      </w:r>
      <w:r>
        <w:t>模型</w:t>
      </w:r>
      <w:bookmarkEnd w:id="98"/>
    </w:p>
    <w:p w:rsidR="00BF00DF" w:rsidRDefault="00BF00DF" w:rsidP="00BF00DF">
      <w:pPr>
        <w:pStyle w:val="aff3"/>
      </w:pPr>
      <w:r>
        <w:t>XGBoost</w:t>
      </w:r>
      <w:r>
        <w:rPr>
          <w:rFonts w:hint="eastAsia"/>
        </w:rPr>
        <w:t>模型是梯度提升决策树（</w:t>
      </w:r>
      <w:r>
        <w:t>Gradient Boosting Decision Tree</w:t>
      </w:r>
      <w:r>
        <w:rPr>
          <w:rFonts w:hint="eastAsia"/>
        </w:rPr>
        <w:t>，</w:t>
      </w:r>
      <w:r>
        <w:rPr>
          <w:rFonts w:hint="eastAsia"/>
        </w:rPr>
        <w:t xml:space="preserve"> GBDT</w:t>
      </w:r>
      <w:r>
        <w:rPr>
          <w:rFonts w:hint="eastAsia"/>
        </w:rPr>
        <w:t>）的改进版模型，这两种模型均属于机器学习中集成学习的范畴。集成学习是通过对多个</w:t>
      </w:r>
      <w:proofErr w:type="gramStart"/>
      <w:r>
        <w:rPr>
          <w:rFonts w:hint="eastAsia"/>
        </w:rPr>
        <w:t>弱学习器</w:t>
      </w:r>
      <w:proofErr w:type="gramEnd"/>
      <w:r>
        <w:rPr>
          <w:rFonts w:hint="eastAsia"/>
        </w:rPr>
        <w:t>进行组合，使它们按照一种有效的策略相互改进，来提升整体表现出的分析性能，从而得到一个强学习器，这就是集成学习的主要思想。依据</w:t>
      </w:r>
      <w:proofErr w:type="gramStart"/>
      <w:r>
        <w:rPr>
          <w:rFonts w:hint="eastAsia"/>
        </w:rPr>
        <w:t>弱学习器</w:t>
      </w:r>
      <w:proofErr w:type="gramEnd"/>
      <w:r>
        <w:rPr>
          <w:rFonts w:hint="eastAsia"/>
        </w:rPr>
        <w:t>之间的连接依赖关系的不同，集成学习可以分为</w:t>
      </w:r>
      <w:r>
        <w:t>Bagging</w:t>
      </w:r>
      <w:r>
        <w:rPr>
          <w:rFonts w:hint="eastAsia"/>
        </w:rPr>
        <w:t>、</w:t>
      </w:r>
      <w:r>
        <w:t>Boosting</w:t>
      </w:r>
      <w:r>
        <w:rPr>
          <w:rFonts w:hint="eastAsia"/>
        </w:rPr>
        <w:t>、</w:t>
      </w:r>
      <w:r>
        <w:t>Stacking</w:t>
      </w:r>
      <w:r>
        <w:t>三类方法</w:t>
      </w:r>
      <w:r>
        <w:rPr>
          <w:rFonts w:hint="eastAsia"/>
        </w:rPr>
        <w:t>。常用的随机森林回归（</w:t>
      </w:r>
      <w:r>
        <w:rPr>
          <w:rFonts w:hint="eastAsia"/>
        </w:rPr>
        <w:t>Random</w:t>
      </w:r>
      <w:r>
        <w:t xml:space="preserve"> Forest Regression</w:t>
      </w:r>
      <w:r>
        <w:rPr>
          <w:rFonts w:hint="eastAsia"/>
        </w:rPr>
        <w:t>，</w:t>
      </w:r>
      <w:r>
        <w:rPr>
          <w:rFonts w:hint="eastAsia"/>
        </w:rPr>
        <w:t xml:space="preserve"> RFR</w:t>
      </w:r>
      <w:r>
        <w:rPr>
          <w:rFonts w:hint="eastAsia"/>
        </w:rPr>
        <w:t>）就是一种典型的基于决策树组合的</w:t>
      </w:r>
      <w:r>
        <w:t>Bagging</w:t>
      </w:r>
      <w:r>
        <w:t>集成回归算法</w:t>
      </w:r>
      <w:r>
        <w:rPr>
          <w:rFonts w:hint="eastAsia"/>
        </w:rPr>
        <w:t>，而</w:t>
      </w:r>
      <w:r>
        <w:t>XGBoost</w:t>
      </w:r>
      <w:r>
        <w:t>与</w:t>
      </w:r>
      <w:r>
        <w:t>GBDT</w:t>
      </w:r>
      <w:r>
        <w:t>均属于</w:t>
      </w:r>
      <w:r>
        <w:t>Boosting</w:t>
      </w:r>
      <w:r>
        <w:t>类别的集成学习方法</w:t>
      </w:r>
      <w:r>
        <w:rPr>
          <w:rFonts w:hint="eastAsia"/>
        </w:rPr>
        <w:t>。</w:t>
      </w:r>
    </w:p>
    <w:p w:rsidR="00BF00DF" w:rsidRDefault="00BF00DF" w:rsidP="00BF00DF">
      <w:pPr>
        <w:pStyle w:val="aff3"/>
      </w:pPr>
      <w:r>
        <w:t>在</w:t>
      </w:r>
      <w:r>
        <w:rPr>
          <w:rFonts w:hint="eastAsia"/>
        </w:rPr>
        <w:t>回归</w:t>
      </w:r>
      <w:r>
        <w:t>应用场景下</w:t>
      </w:r>
      <w:r>
        <w:rPr>
          <w:rFonts w:hint="eastAsia"/>
        </w:rPr>
        <w:t>，</w:t>
      </w:r>
      <w:r>
        <w:t xml:space="preserve"> XGBoost</w:t>
      </w:r>
      <w:r>
        <w:t>与</w:t>
      </w:r>
      <w:r>
        <w:t>GBDT</w:t>
      </w:r>
      <w:r>
        <w:t>均是由多个相关联的</w:t>
      </w:r>
      <w:r>
        <w:t>CART</w:t>
      </w:r>
      <w:r>
        <w:t>回归决策树串行连接</w:t>
      </w:r>
      <w:r w:rsidR="0058397C" w:rsidRPr="0058397C">
        <w:rPr>
          <w:vertAlign w:val="superscript"/>
        </w:rPr>
        <w:fldChar w:fldCharType="begin"/>
      </w:r>
      <w:r w:rsidR="0058397C" w:rsidRPr="0058397C">
        <w:rPr>
          <w:vertAlign w:val="superscript"/>
        </w:rPr>
        <w:instrText xml:space="preserve"> REF _Ref29131275 \r \h </w:instrText>
      </w:r>
      <w:r w:rsidR="0058397C">
        <w:rPr>
          <w:vertAlign w:val="superscript"/>
        </w:rPr>
        <w:instrText xml:space="preserve"> \* MERGEFORMAT </w:instrText>
      </w:r>
      <w:r w:rsidR="0058397C" w:rsidRPr="0058397C">
        <w:rPr>
          <w:vertAlign w:val="superscript"/>
        </w:rPr>
      </w:r>
      <w:r w:rsidR="0058397C" w:rsidRPr="0058397C">
        <w:rPr>
          <w:vertAlign w:val="superscript"/>
        </w:rPr>
        <w:fldChar w:fldCharType="separate"/>
      </w:r>
      <w:r w:rsidR="00C2341A">
        <w:rPr>
          <w:vertAlign w:val="superscript"/>
        </w:rPr>
        <w:t>[44]</w:t>
      </w:r>
      <w:r w:rsidR="0058397C" w:rsidRPr="0058397C">
        <w:rPr>
          <w:vertAlign w:val="superscript"/>
        </w:rPr>
        <w:fldChar w:fldCharType="end"/>
      </w:r>
      <w:r>
        <w:rPr>
          <w:rFonts w:hint="eastAsia"/>
        </w:rPr>
        <w:t>，</w:t>
      </w:r>
      <w:r>
        <w:t>每个决策树的输出回归结果将会影响到下一个决策树的输入样本标记值</w:t>
      </w:r>
      <w:r>
        <w:rPr>
          <w:rFonts w:hint="eastAsia"/>
        </w:rPr>
        <w:t>，</w:t>
      </w:r>
      <w:r>
        <w:t>因此它们</w:t>
      </w:r>
      <w:r>
        <w:rPr>
          <w:rFonts w:hint="eastAsia"/>
        </w:rPr>
        <w:t>的每一次计算都是为了减少上一次计算的残差值，目的是在残差减少的方向上建立一个预测回归模型。与</w:t>
      </w:r>
      <w:r>
        <w:rPr>
          <w:rFonts w:hint="eastAsia"/>
        </w:rPr>
        <w:t>GBDT</w:t>
      </w:r>
      <w:r>
        <w:rPr>
          <w:rFonts w:hint="eastAsia"/>
        </w:rPr>
        <w:t>不同的是，</w:t>
      </w:r>
      <w:r>
        <w:rPr>
          <w:rFonts w:hint="eastAsia"/>
        </w:rPr>
        <w:t>XGB</w:t>
      </w:r>
      <w:r>
        <w:t>oost</w:t>
      </w:r>
      <w:r>
        <w:t>最主要的改进有两点</w:t>
      </w:r>
      <w:r>
        <w:rPr>
          <w:rFonts w:hint="eastAsia"/>
        </w:rPr>
        <w:t>：</w:t>
      </w:r>
      <w:r>
        <w:t>一是</w:t>
      </w:r>
      <w:r>
        <w:rPr>
          <w:rFonts w:hint="eastAsia"/>
        </w:rPr>
        <w:t>引入</w:t>
      </w:r>
      <w:r>
        <w:t>了正则化处理</w:t>
      </w:r>
      <w:r>
        <w:rPr>
          <w:rFonts w:hint="eastAsia"/>
        </w:rPr>
        <w:t>，</w:t>
      </w:r>
      <w:r>
        <w:t>用于控制模型复杂度</w:t>
      </w:r>
      <w:r>
        <w:rPr>
          <w:rFonts w:hint="eastAsia"/>
        </w:rPr>
        <w:t>，</w:t>
      </w:r>
      <w:r>
        <w:t>防止过拟合出现</w:t>
      </w:r>
      <w:r>
        <w:rPr>
          <w:rFonts w:hint="eastAsia"/>
        </w:rPr>
        <w:t>。</w:t>
      </w:r>
      <w:r>
        <w:t>二是</w:t>
      </w:r>
      <w:r>
        <w:rPr>
          <w:rFonts w:hint="eastAsia"/>
        </w:rPr>
        <w:t>XGB</w:t>
      </w:r>
      <w:r>
        <w:t>oost</w:t>
      </w:r>
      <w:r>
        <w:t>支持并行化处理计算</w:t>
      </w:r>
      <w:r>
        <w:rPr>
          <w:rFonts w:hint="eastAsia"/>
        </w:rPr>
        <w:t>，</w:t>
      </w:r>
      <w:r>
        <w:t>受其自身工作原理的限制</w:t>
      </w:r>
      <w:r>
        <w:rPr>
          <w:rFonts w:hint="eastAsia"/>
        </w:rPr>
        <w:t>，模型内多个</w:t>
      </w:r>
      <w:proofErr w:type="gramStart"/>
      <w:r>
        <w:rPr>
          <w:rFonts w:hint="eastAsia"/>
        </w:rPr>
        <w:t>基学习器</w:t>
      </w:r>
      <w:proofErr w:type="gramEnd"/>
      <w:r>
        <w:rPr>
          <w:rFonts w:hint="eastAsia"/>
        </w:rPr>
        <w:t>均是串行连接，十分影响效率，而</w:t>
      </w:r>
      <w:r>
        <w:rPr>
          <w:rFonts w:hint="eastAsia"/>
        </w:rPr>
        <w:t>XGB</w:t>
      </w:r>
      <w:r>
        <w:t>oost</w:t>
      </w:r>
      <w:r>
        <w:t>可以通过多线程的方式来对其中一部分非常耗时的计算进行并行操作</w:t>
      </w:r>
      <w:r>
        <w:rPr>
          <w:rFonts w:hint="eastAsia"/>
        </w:rPr>
        <w:t>，</w:t>
      </w:r>
      <w:r>
        <w:t>从而降低模型训练时间</w:t>
      </w:r>
      <w:r>
        <w:rPr>
          <w:rFonts w:hint="eastAsia"/>
        </w:rPr>
        <w:t>。</w:t>
      </w:r>
    </w:p>
    <w:p w:rsidR="001503D7" w:rsidRPr="00E177BD" w:rsidRDefault="00BF00DF" w:rsidP="00BF00DF">
      <w:pPr>
        <w:pStyle w:val="aff3"/>
      </w:pPr>
      <w:r>
        <w:rPr>
          <w:rFonts w:hint="eastAsia"/>
        </w:rPr>
        <w:t>与本次研究模型中</w:t>
      </w:r>
      <w:r>
        <w:rPr>
          <w:rFonts w:hint="eastAsia"/>
        </w:rPr>
        <w:t>LSTM</w:t>
      </w:r>
      <w:r>
        <w:rPr>
          <w:rFonts w:hint="eastAsia"/>
        </w:rPr>
        <w:t>部分的输入一样，</w:t>
      </w:r>
      <w:r>
        <w:rPr>
          <w:rFonts w:hint="eastAsia"/>
        </w:rPr>
        <w:t>XGB</w:t>
      </w:r>
      <w:r>
        <w:t>oost</w:t>
      </w:r>
      <w:r>
        <w:t>的输入也是经过预处理的超前多位预测时频数据</w:t>
      </w:r>
      <w:r>
        <w:rPr>
          <w:rFonts w:hint="eastAsia"/>
        </w:rPr>
        <w:t>，因此同样可以实现高时效性的预测。且不同于</w:t>
      </w:r>
      <w:r>
        <w:rPr>
          <w:rFonts w:hint="eastAsia"/>
        </w:rPr>
        <w:t>ARIMA</w:t>
      </w:r>
      <w:r>
        <w:rPr>
          <w:rFonts w:hint="eastAsia"/>
        </w:rPr>
        <w:t>模型，</w:t>
      </w:r>
      <w:r>
        <w:rPr>
          <w:rFonts w:hint="eastAsia"/>
        </w:rPr>
        <w:t>XGB</w:t>
      </w:r>
      <w:r>
        <w:t>oost</w:t>
      </w:r>
      <w:r>
        <w:t>作为机器学习中监督学习的一种方法</w:t>
      </w:r>
      <w:r>
        <w:rPr>
          <w:rFonts w:hint="eastAsia"/>
        </w:rPr>
        <w:t>，</w:t>
      </w:r>
      <w:r>
        <w:t>是支持对多维数据进行处理计算的</w:t>
      </w:r>
      <w:r>
        <w:rPr>
          <w:rFonts w:hint="eastAsia"/>
        </w:rPr>
        <w:t>。</w:t>
      </w:r>
      <w:r>
        <w:t>但是从</w:t>
      </w:r>
      <w:r>
        <w:rPr>
          <w:rFonts w:hint="eastAsia"/>
        </w:rPr>
        <w:t>XGB</w:t>
      </w:r>
      <w:r>
        <w:t>oost</w:t>
      </w:r>
      <w:r>
        <w:t>与</w:t>
      </w:r>
      <w:r>
        <w:t>LSTM</w:t>
      </w:r>
      <w:r>
        <w:t>的工作原理方面来分析的话</w:t>
      </w:r>
      <w:r>
        <w:rPr>
          <w:rFonts w:hint="eastAsia"/>
        </w:rPr>
        <w:t>，</w:t>
      </w:r>
      <w:r>
        <w:t>二者之间差异很大</w:t>
      </w:r>
      <w:r>
        <w:rPr>
          <w:rFonts w:hint="eastAsia"/>
        </w:rPr>
        <w:t>，</w:t>
      </w:r>
      <w:r>
        <w:t>从理论角度很难直接得出在本次研究场景下孰优孰劣的结论</w:t>
      </w:r>
      <w:r>
        <w:rPr>
          <w:rFonts w:hint="eastAsia"/>
        </w:rPr>
        <w:t>，因此需要进行对比实验，根据在本次研究场景下的实验结果，得出应该选用哪一种模型作为时间序列预测部分实现方法的结论。</w:t>
      </w:r>
    </w:p>
    <w:p w:rsidR="00C80D68" w:rsidRDefault="00C80D68" w:rsidP="00C80D68">
      <w:pPr>
        <w:pStyle w:val="2"/>
      </w:pPr>
      <w:bookmarkStart w:id="99" w:name="_Toc29315834"/>
      <w:r>
        <w:t>本章小结</w:t>
      </w:r>
      <w:bookmarkEnd w:id="99"/>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w:t>
      </w:r>
      <w:r w:rsidR="007565C6">
        <w:lastRenderedPageBreak/>
        <w:t>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376AF4">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376AF4">
        <w:rPr>
          <w:rFonts w:hint="eastAsia"/>
        </w:rPr>
        <w:t>且</w:t>
      </w:r>
      <w:r w:rsidR="007565C6">
        <w:t>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376AF4">
        <w:rPr>
          <w:rFonts w:hint="eastAsia"/>
        </w:rPr>
        <w:t>二是</w:t>
      </w:r>
      <w:r w:rsidR="008E7294">
        <w:rPr>
          <w:rFonts w:hint="eastAsia"/>
        </w:rPr>
        <w:t>对</w:t>
      </w:r>
      <w:r w:rsidR="00376AF4">
        <w:rPr>
          <w:rFonts w:hint="eastAsia"/>
        </w:rPr>
        <w:t>其他时间序列异常检测模型，如</w:t>
      </w:r>
      <w:r w:rsidR="00376AF4">
        <w:rPr>
          <w:rFonts w:hint="eastAsia"/>
        </w:rPr>
        <w:t>ARIMA</w:t>
      </w:r>
      <w:r w:rsidR="00376AF4">
        <w:rPr>
          <w:rFonts w:hint="eastAsia"/>
        </w:rPr>
        <w:t>模型和</w:t>
      </w:r>
      <w:r w:rsidR="00376AF4">
        <w:t>XGBoost</w:t>
      </w:r>
      <w:r w:rsidR="00376AF4">
        <w:t>模型等进行</w:t>
      </w:r>
      <w:r w:rsidR="008E7294">
        <w:rPr>
          <w:rFonts w:hint="eastAsia"/>
        </w:rPr>
        <w:t>工作原理及应用场景等方面的简单介绍</w:t>
      </w:r>
      <w:r w:rsidR="00376AF4">
        <w:rPr>
          <w:rFonts w:hint="eastAsia"/>
        </w:rPr>
        <w:t>，</w:t>
      </w:r>
      <w:r w:rsidR="00376AF4">
        <w:t>探究在时间序列预测部分可能存在的最优解</w:t>
      </w:r>
      <w:r w:rsidR="00376AF4">
        <w:rPr>
          <w:rFonts w:hint="eastAsia"/>
        </w:rPr>
        <w:t>。</w:t>
      </w:r>
      <w:r w:rsidR="007565C6">
        <w:t>LSTM</w:t>
      </w:r>
      <w:r w:rsidR="007565C6">
        <w:t>模型的优化及对比分析</w:t>
      </w:r>
      <w:r w:rsidR="008E7294">
        <w:t>这两部分</w:t>
      </w:r>
      <w:r w:rsidR="007565C6">
        <w:t>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967E49" w:rsidP="00BF616D">
      <w:pPr>
        <w:pStyle w:val="1"/>
      </w:pPr>
      <w:bookmarkStart w:id="100" w:name="_Toc29315835"/>
      <w:r>
        <w:lastRenderedPageBreak/>
        <w:t>频域</w:t>
      </w:r>
      <w:r w:rsidR="00BF616D">
        <w:t>异常检测模型的实验结果</w:t>
      </w:r>
      <w:r w:rsidR="00D1719E">
        <w:t>与</w:t>
      </w:r>
      <w:r w:rsidR="00BF616D">
        <w:t>分析</w:t>
      </w:r>
      <w:bookmarkEnd w:id="100"/>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w:t>
      </w:r>
      <w:r w:rsidR="00996E48">
        <w:rPr>
          <w:rFonts w:hint="eastAsia"/>
        </w:rPr>
        <w:t>，以及其他时间序列预测模型</w:t>
      </w:r>
      <w:r w:rsidR="00E576C8">
        <w:rPr>
          <w:rFonts w:hint="eastAsia"/>
        </w:rPr>
        <w:t>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101" w:name="_Toc29315836"/>
      <w:r>
        <w:rPr>
          <w:rFonts w:hint="eastAsia"/>
        </w:rPr>
        <w:t>实验说明</w:t>
      </w:r>
      <w:bookmarkEnd w:id="101"/>
    </w:p>
    <w:p w:rsidR="00064621" w:rsidRDefault="00F54641" w:rsidP="00F54641">
      <w:pPr>
        <w:pStyle w:val="3"/>
      </w:pPr>
      <w:bookmarkStart w:id="102" w:name="_Toc29315837"/>
      <w:r>
        <w:t>实验方法概述</w:t>
      </w:r>
      <w:bookmarkEnd w:id="102"/>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67E49">
        <w:t>中虚线框所示的频域</w:t>
      </w:r>
      <w:r w:rsidR="009424A4">
        <w:t>异常检测模型</w:t>
      </w:r>
      <w:r w:rsidR="009424A4">
        <w:rPr>
          <w:rFonts w:hint="eastAsia"/>
        </w:rPr>
        <w:t>，</w:t>
      </w:r>
      <w:r w:rsidR="00967E49">
        <w:t>频域</w:t>
      </w:r>
      <w:r w:rsidR="009424A4">
        <w:t>异常检测模型的具体结构如图</w:t>
      </w:r>
      <w:r w:rsidR="009424A4">
        <w:rPr>
          <w:rFonts w:hint="eastAsia"/>
        </w:rPr>
        <w:t>3-</w:t>
      </w:r>
      <w:r w:rsidR="000D1547">
        <w:t>6</w:t>
      </w:r>
      <w:r w:rsidR="009424A4">
        <w:t>所示</w:t>
      </w:r>
      <w:r w:rsidR="009424A4">
        <w:rPr>
          <w:rFonts w:hint="eastAsia"/>
        </w:rPr>
        <w:t>。</w:t>
      </w:r>
    </w:p>
    <w:p w:rsidR="00A11870" w:rsidRDefault="00967E49" w:rsidP="00A11870">
      <w:pPr>
        <w:keepNext/>
        <w:spacing w:line="300" w:lineRule="auto"/>
        <w:jc w:val="center"/>
      </w:pPr>
      <w:r>
        <w:object w:dxaOrig="6301" w:dyaOrig="5626">
          <v:shape id="_x0000_i1039" type="#_x0000_t75" style="width:346.75pt;height:308.75pt" o:ole="">
            <v:imagedata r:id="rId52" o:title=""/>
          </v:shape>
          <o:OLEObject Type="Embed" ProgID="Visio.Drawing.15" ShapeID="_x0000_i1039" DrawAspect="Content" ObjectID="_1639928836" r:id="rId53"/>
        </w:object>
      </w:r>
    </w:p>
    <w:p w:rsidR="00EF068C" w:rsidRPr="003E4618" w:rsidRDefault="00A11870" w:rsidP="00A11870">
      <w:pPr>
        <w:pStyle w:val="-8"/>
        <w:rPr>
          <w:rFonts w:cs="Times New Roman"/>
        </w:rPr>
      </w:pPr>
      <w:bookmarkStart w:id="103" w:name="_Toc29315883"/>
      <w:r>
        <w:rPr>
          <w:rFonts w:hint="eastAsia"/>
        </w:rPr>
        <w:t>图</w:t>
      </w:r>
      <w:r>
        <w:t>5-</w:t>
      </w:r>
      <w:r>
        <w:fldChar w:fldCharType="begin"/>
      </w:r>
      <w:r>
        <w:instrText xml:space="preserve"> SEQ </w:instrText>
      </w:r>
      <w:r>
        <w:instrText>图</w:instrText>
      </w:r>
      <w:r>
        <w:instrText xml:space="preserve"> \* ARABIC \r1 </w:instrText>
      </w:r>
      <w:r>
        <w:fldChar w:fldCharType="separate"/>
      </w:r>
      <w:r w:rsidR="00C2341A">
        <w:rPr>
          <w:noProof/>
        </w:rPr>
        <w:t>1</w:t>
      </w:r>
      <w:r>
        <w:fldChar w:fldCharType="end"/>
      </w:r>
      <w:r w:rsidR="00EF068C" w:rsidRPr="003E4618">
        <w:rPr>
          <w:rFonts w:cs="Times New Roman"/>
        </w:rPr>
        <w:t>项目总体平台示意图</w:t>
      </w:r>
      <w:bookmarkEnd w:id="103"/>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lastRenderedPageBreak/>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rsidR="00967E49">
        <w:t>所示频域</w:t>
      </w:r>
      <w:r>
        <w:t>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8" type="#_x0000_t75" style="width:366.9pt;height:237.9pt" o:ole="">
            <v:imagedata r:id="rId54" o:title=""/>
          </v:shape>
          <o:OLEObject Type="Embed" ProgID="Visio.Drawing.15" ShapeID="_x0000_i1038" DrawAspect="Content" ObjectID="_1639928837" r:id="rId55"/>
        </w:object>
      </w:r>
    </w:p>
    <w:p w:rsidR="00060722" w:rsidRPr="00842BCE" w:rsidRDefault="00A6062C" w:rsidP="00A6062C">
      <w:pPr>
        <w:pStyle w:val="-8"/>
        <w:rPr>
          <w:szCs w:val="21"/>
        </w:rPr>
      </w:pPr>
      <w:bookmarkStart w:id="104" w:name="_Toc2931588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2</w:t>
      </w:r>
      <w:r>
        <w:fldChar w:fldCharType="end"/>
      </w:r>
      <w:r w:rsidR="00060722" w:rsidRPr="00842BCE">
        <w:rPr>
          <w:szCs w:val="21"/>
        </w:rPr>
        <w:t>实验流程图</w:t>
      </w:r>
      <w:bookmarkEnd w:id="104"/>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67E49">
        <w:t>频域</w:t>
      </w:r>
      <w:r w:rsidR="009148BC">
        <w:t>异常检测模型各部分的实验中间结果</w:t>
      </w:r>
      <w:r w:rsidR="000C7A20">
        <w:rPr>
          <w:rFonts w:hint="eastAsia"/>
        </w:rPr>
        <w:t>，</w:t>
      </w:r>
      <w:r w:rsidR="00967E49">
        <w:t>以验证本次研究设计实现的频域</w:t>
      </w:r>
      <w:r w:rsidR="000C7A20">
        <w:t>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967E49">
        <w:t>频域</w:t>
      </w:r>
      <w:r w:rsidR="00121764">
        <w:t>异常检测模型最终的预测结果</w:t>
      </w:r>
      <w:r w:rsidR="00121764">
        <w:rPr>
          <w:rFonts w:hint="eastAsia"/>
        </w:rPr>
        <w:t>，</w:t>
      </w:r>
      <w:r w:rsidR="00121764">
        <w:t>结合该模型相较于</w:t>
      </w:r>
      <w:r w:rsidR="00967E49">
        <w:rPr>
          <w:rFonts w:hint="eastAsia"/>
        </w:rPr>
        <w:t>当前</w:t>
      </w:r>
      <w:r w:rsidR="00967E49">
        <w:t>其他频域异常检测方法</w:t>
      </w:r>
      <w:r w:rsidR="00121764">
        <w:t>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r w:rsidR="00967E49">
        <w:rPr>
          <w:rFonts w:hint="eastAsia"/>
        </w:rPr>
        <w:t>将</w:t>
      </w:r>
      <w:r w:rsidR="00967E49">
        <w:rPr>
          <w:rFonts w:hint="eastAsia"/>
        </w:rPr>
        <w:t>LSTM</w:t>
      </w:r>
      <w:r w:rsidR="00967E49">
        <w:rPr>
          <w:rFonts w:hint="eastAsia"/>
        </w:rPr>
        <w:t>模型与</w:t>
      </w:r>
      <w:r w:rsidR="00967E49">
        <w:rPr>
          <w:rFonts w:hint="eastAsia"/>
        </w:rPr>
        <w:t>XGB</w:t>
      </w:r>
      <w:r w:rsidR="00967E49">
        <w:t>oost</w:t>
      </w:r>
      <w:r w:rsidR="00967E49">
        <w:t>模型进行对比实验并分析实验结果</w:t>
      </w:r>
      <w:r w:rsidR="00967E49">
        <w:rPr>
          <w:rFonts w:hint="eastAsia"/>
        </w:rPr>
        <w:t>。</w:t>
      </w:r>
    </w:p>
    <w:p w:rsidR="00F54641" w:rsidRDefault="00F54641" w:rsidP="00F54641">
      <w:pPr>
        <w:pStyle w:val="3"/>
      </w:pPr>
      <w:bookmarkStart w:id="105" w:name="_Toc29315838"/>
      <w:r>
        <w:lastRenderedPageBreak/>
        <w:t>实验环境配置</w:t>
      </w:r>
      <w:bookmarkEnd w:id="105"/>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106" w:name="_Toc29315907"/>
      <w:r>
        <w:rPr>
          <w:rFonts w:hint="eastAsia"/>
        </w:rPr>
        <w:t>表</w:t>
      </w:r>
      <w:r>
        <w:t>5-</w:t>
      </w:r>
      <w:r>
        <w:fldChar w:fldCharType="begin"/>
      </w:r>
      <w:r>
        <w:instrText xml:space="preserve"> SEQ </w:instrText>
      </w:r>
      <w:r>
        <w:instrText>表</w:instrText>
      </w:r>
      <w:r>
        <w:instrText xml:space="preserve"> \* ARABIC \r1 </w:instrText>
      </w:r>
      <w:r>
        <w:fldChar w:fldCharType="separate"/>
      </w:r>
      <w:r w:rsidR="00C2341A">
        <w:rPr>
          <w:noProof/>
        </w:rPr>
        <w:t>1</w:t>
      </w:r>
      <w:r>
        <w:fldChar w:fldCharType="end"/>
      </w:r>
      <w:r w:rsidRPr="001F7D67">
        <w:rPr>
          <w:szCs w:val="21"/>
        </w:rPr>
        <w:t>实验环境配置清单</w:t>
      </w:r>
      <w:bookmarkEnd w:id="106"/>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107" w:name="_Toc29315839"/>
      <w:r>
        <w:rPr>
          <w:rFonts w:hint="eastAsia"/>
        </w:rPr>
        <w:t>实验</w:t>
      </w:r>
      <w:r>
        <w:t>结果</w:t>
      </w:r>
      <w:r w:rsidR="00F54641">
        <w:t>评价标准</w:t>
      </w:r>
      <w:bookmarkEnd w:id="107"/>
    </w:p>
    <w:p w:rsidR="0081533D" w:rsidRDefault="00996E48" w:rsidP="00B41D71">
      <w:pPr>
        <w:pStyle w:val="aff3"/>
      </w:pPr>
      <w:r>
        <w:t>本次研究中使用</w:t>
      </w:r>
      <w:r w:rsidR="0081533D">
        <w:t>的原始机载电源信号数据为复杂周期性振荡信号</w:t>
      </w:r>
      <w:r w:rsidR="0081533D">
        <w:rPr>
          <w:rFonts w:hint="eastAsia"/>
        </w:rPr>
        <w:t>，</w:t>
      </w:r>
      <w:r w:rsidR="0081533D">
        <w:t>其中包含</w:t>
      </w:r>
      <w:r>
        <w:rPr>
          <w:rFonts w:hint="eastAsia"/>
        </w:rPr>
        <w:t>的</w:t>
      </w:r>
      <w:r w:rsidR="0081533D">
        <w:t>基波与各次谐波</w:t>
      </w:r>
      <w:r w:rsidR="00E70809">
        <w:rPr>
          <w:rFonts w:hint="eastAsia"/>
        </w:rPr>
        <w:t>各自</w:t>
      </w:r>
      <w:r w:rsidR="0081533D">
        <w:t>的</w:t>
      </w:r>
      <w:r>
        <w:t>频域</w:t>
      </w:r>
      <w:r>
        <w:rPr>
          <w:rFonts w:hint="eastAsia"/>
        </w:rPr>
        <w:t>幅度</w:t>
      </w:r>
      <w:r w:rsidR="0081533D">
        <w:t>值为本次研究中主要关注的对象</w:t>
      </w:r>
      <w:r w:rsidR="0081533D">
        <w:rPr>
          <w:rFonts w:hint="eastAsia"/>
        </w:rPr>
        <w:t>，</w:t>
      </w:r>
      <w:r w:rsidR="0081533D">
        <w:t>即为</w:t>
      </w:r>
      <w:r w:rsidR="0081533D">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108" w:name="_Toc2931590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2</w:t>
      </w:r>
      <w:r>
        <w:fldChar w:fldCharType="end"/>
      </w:r>
      <w:r w:rsidRPr="00B06E65">
        <w:rPr>
          <w:szCs w:val="21"/>
        </w:rPr>
        <w:t>电源信号频域关键品质参数的</w:t>
      </w:r>
      <w:r>
        <w:rPr>
          <w:szCs w:val="21"/>
        </w:rPr>
        <w:t>合格范围</w:t>
      </w:r>
      <w:bookmarkEnd w:id="108"/>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lastRenderedPageBreak/>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9" w:name="_Toc2931590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3</w:t>
      </w:r>
      <w:r>
        <w:fldChar w:fldCharType="end"/>
      </w:r>
      <w:r w:rsidRPr="00876218">
        <w:rPr>
          <w:szCs w:val="21"/>
        </w:rPr>
        <w:t>时间损耗参数的约定及其含义</w:t>
      </w:r>
      <w:bookmarkEnd w:id="109"/>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71192B"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71192B"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71192B"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7143BF" w:rsidP="001D621A">
            <w:pPr>
              <w:pStyle w:val="aff3"/>
              <w:ind w:firstLineChars="0" w:firstLine="0"/>
              <w:jc w:val="center"/>
              <w:rPr>
                <w:sz w:val="21"/>
                <w:szCs w:val="21"/>
              </w:rPr>
            </w:pPr>
            <w:r>
              <w:rPr>
                <w:rFonts w:hint="eastAsia"/>
                <w:sz w:val="21"/>
                <w:szCs w:val="21"/>
              </w:rPr>
              <w:t>数据传输与时频转换</w:t>
            </w:r>
            <w:r w:rsidR="001D621A">
              <w:rPr>
                <w:rFonts w:hint="eastAsia"/>
                <w:sz w:val="21"/>
                <w:szCs w:val="21"/>
              </w:rPr>
              <w:t>的</w:t>
            </w:r>
            <w:r>
              <w:rPr>
                <w:rFonts w:hint="eastAsia"/>
                <w:sz w:val="21"/>
                <w:szCs w:val="21"/>
              </w:rPr>
              <w:t>固有</w:t>
            </w:r>
            <w:r w:rsidR="001D621A">
              <w:rPr>
                <w:rFonts w:hint="eastAsia"/>
                <w:sz w:val="21"/>
                <w:szCs w:val="21"/>
              </w:rPr>
              <w:t>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71192B"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71192B"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w:t>
      </w:r>
      <w:r w:rsidR="007143BF">
        <w:rPr>
          <w:rFonts w:hint="eastAsia"/>
        </w:rPr>
        <w:t>考虑数据传输与时频转换计算的固有延迟时间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oMath>
      <w:r w:rsidR="00AD20EB">
        <w:rPr>
          <w:rFonts w:hint="eastAsia"/>
        </w:rPr>
        <w:t>，以及本次研究提出的高时效性频域</w:t>
      </w:r>
      <w:r w:rsidRPr="00B155B0">
        <w:rPr>
          <w:rFonts w:hint="eastAsia"/>
        </w:rPr>
        <w:t>异常检测方法延时</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7143BF">
        <w:rPr>
          <w:rFonts w:hint="eastAsia"/>
        </w:rPr>
        <w:t>的</w:t>
      </w:r>
      <w:r w:rsidRPr="00B155B0">
        <w:rPr>
          <w:rFonts w:hint="eastAsia"/>
        </w:rPr>
        <w:t>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110" w:name="_Toc29315840"/>
      <w:r>
        <w:t>实验原始数据</w:t>
      </w:r>
      <w:bookmarkEnd w:id="110"/>
    </w:p>
    <w:p w:rsidR="00662C08"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lastRenderedPageBreak/>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w:t>
      </w:r>
      <w:proofErr w:type="gramStart"/>
      <w:r>
        <w:rPr>
          <w:rFonts w:hint="eastAsia"/>
        </w:rPr>
        <w:t>商飞方面</w:t>
      </w:r>
      <w:proofErr w:type="gramEnd"/>
      <w:r>
        <w:rPr>
          <w:rFonts w:hint="eastAsia"/>
        </w:rPr>
        <w:t>提供。</w:t>
      </w:r>
      <w:r w:rsidR="00D26A0B">
        <w:rPr>
          <w:rFonts w:hint="eastAsia"/>
        </w:rPr>
        <w:t>从商</w:t>
      </w:r>
      <w:proofErr w:type="gramStart"/>
      <w:r w:rsidR="00D26A0B">
        <w:rPr>
          <w:rFonts w:hint="eastAsia"/>
        </w:rPr>
        <w:t>飞提供</w:t>
      </w:r>
      <w:proofErr w:type="gramEnd"/>
      <w:r w:rsidR="00D26A0B">
        <w:rPr>
          <w:rFonts w:hint="eastAsia"/>
        </w:rPr>
        <w:t>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w:t>
      </w:r>
      <w:proofErr w:type="gramStart"/>
      <w:r w:rsidR="00424355">
        <w:rPr>
          <w:rFonts w:hint="eastAsia"/>
        </w:rPr>
        <w:t>也是商飞在</w:t>
      </w:r>
      <w:proofErr w:type="gramEnd"/>
      <w:r w:rsidR="00424355">
        <w:rPr>
          <w:rFonts w:hint="eastAsia"/>
        </w:rPr>
        <w:t>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1" w:name="_Toc2931591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4</w:t>
      </w:r>
      <w:r>
        <w:fldChar w:fldCharType="end"/>
      </w:r>
      <w:r w:rsidRPr="006D37D1">
        <w:rPr>
          <w:szCs w:val="21"/>
        </w:rPr>
        <w:t>机载电源数据部分内容</w:t>
      </w:r>
      <w:bookmarkEnd w:id="111"/>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lastRenderedPageBreak/>
        <w:drawing>
          <wp:inline distT="0" distB="0" distL="0" distR="0" wp14:anchorId="183C65EE" wp14:editId="601F07AB">
            <wp:extent cx="5075977" cy="280903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2015" cy="2906456"/>
                    </a:xfrm>
                    <a:prstGeom prst="rect">
                      <a:avLst/>
                    </a:prstGeom>
                  </pic:spPr>
                </pic:pic>
              </a:graphicData>
            </a:graphic>
          </wp:inline>
        </w:drawing>
      </w:r>
    </w:p>
    <w:p w:rsidR="00F652D1" w:rsidRPr="00972DFF" w:rsidRDefault="00A6062C" w:rsidP="00A6062C">
      <w:pPr>
        <w:pStyle w:val="-8"/>
        <w:rPr>
          <w:szCs w:val="21"/>
        </w:rPr>
      </w:pPr>
      <w:bookmarkStart w:id="112" w:name="_Toc2931588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3</w:t>
      </w:r>
      <w:r>
        <w:fldChar w:fldCharType="end"/>
      </w:r>
      <w:r w:rsidR="00F652D1" w:rsidRPr="00972DFF">
        <w:rPr>
          <w:szCs w:val="21"/>
        </w:rPr>
        <w:t>原始电源信号波形</w:t>
      </w:r>
      <w:r w:rsidR="00972DFF" w:rsidRPr="00972DFF">
        <w:rPr>
          <w:szCs w:val="21"/>
        </w:rPr>
        <w:t>图</w:t>
      </w:r>
      <w:bookmarkEnd w:id="112"/>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13" w:name="_Toc29315841"/>
      <w:r>
        <w:rPr>
          <w:rFonts w:hint="eastAsia"/>
        </w:rPr>
        <w:t>实验过程与中间结果</w:t>
      </w:r>
      <w:bookmarkEnd w:id="113"/>
    </w:p>
    <w:p w:rsidR="009148BC" w:rsidRDefault="009148BC" w:rsidP="009148BC">
      <w:pPr>
        <w:pStyle w:val="3"/>
      </w:pPr>
      <w:bookmarkStart w:id="114" w:name="_Toc29315842"/>
      <w:r>
        <w:t>时频处理结果</w:t>
      </w:r>
      <w:bookmarkEnd w:id="114"/>
    </w:p>
    <w:p w:rsidR="005B4D4B" w:rsidRPr="005B4D4B" w:rsidRDefault="005B4D4B" w:rsidP="005B4D4B">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6062C" w:rsidRDefault="00516412" w:rsidP="00A6062C">
      <w:pPr>
        <w:pStyle w:val="aff3"/>
        <w:keepNext/>
        <w:ind w:firstLineChars="0" w:firstLine="0"/>
        <w:jc w:val="center"/>
      </w:pPr>
      <w:r>
        <w:rPr>
          <w:noProof/>
        </w:rPr>
        <w:lastRenderedPageBreak/>
        <w:drawing>
          <wp:inline distT="0" distB="0" distL="0" distR="0" wp14:anchorId="21760B68" wp14:editId="48A057EB">
            <wp:extent cx="4193580" cy="3218688"/>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4372010" cy="3355638"/>
                    </a:xfrm>
                    <a:prstGeom prst="rect">
                      <a:avLst/>
                    </a:prstGeom>
                  </pic:spPr>
                </pic:pic>
              </a:graphicData>
            </a:graphic>
          </wp:inline>
        </w:drawing>
      </w:r>
    </w:p>
    <w:p w:rsidR="00EF46BD" w:rsidRDefault="00A6062C" w:rsidP="00A6062C">
      <w:pPr>
        <w:pStyle w:val="-8"/>
        <w:rPr>
          <w:szCs w:val="21"/>
        </w:rPr>
      </w:pPr>
      <w:bookmarkStart w:id="115" w:name="_Toc2931588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4</w:t>
      </w:r>
      <w:r>
        <w:fldChar w:fldCharType="end"/>
      </w:r>
      <w:r w:rsidR="00EF46BD">
        <w:rPr>
          <w:rFonts w:hint="eastAsia"/>
          <w:szCs w:val="21"/>
        </w:rPr>
        <w:t>无异常</w:t>
      </w:r>
      <w:r w:rsidR="00EF46BD">
        <w:rPr>
          <w:szCs w:val="21"/>
        </w:rPr>
        <w:t>信号帧的频谱图</w:t>
      </w:r>
      <w:bookmarkEnd w:id="115"/>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4A59A29E" wp14:editId="6BC075D7">
            <wp:extent cx="4216791" cy="3218688"/>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4457166" cy="3402167"/>
                    </a:xfrm>
                    <a:prstGeom prst="rect">
                      <a:avLst/>
                    </a:prstGeom>
                  </pic:spPr>
                </pic:pic>
              </a:graphicData>
            </a:graphic>
          </wp:inline>
        </w:drawing>
      </w:r>
    </w:p>
    <w:p w:rsidR="00EF46BD" w:rsidRDefault="00A6062C" w:rsidP="00A6062C">
      <w:pPr>
        <w:pStyle w:val="-8"/>
        <w:rPr>
          <w:szCs w:val="21"/>
        </w:rPr>
      </w:pPr>
      <w:bookmarkStart w:id="116" w:name="_Toc2931588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5</w:t>
      </w:r>
      <w:r>
        <w:fldChar w:fldCharType="end"/>
      </w:r>
      <w:r w:rsidR="004112E9">
        <w:rPr>
          <w:rFonts w:hint="eastAsia"/>
          <w:szCs w:val="21"/>
        </w:rPr>
        <w:t>有异常</w:t>
      </w:r>
      <w:r w:rsidR="004112E9">
        <w:rPr>
          <w:szCs w:val="21"/>
        </w:rPr>
        <w:t>信号帧的频谱图</w:t>
      </w:r>
      <w:bookmarkEnd w:id="116"/>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516412" w:rsidRPr="00516412" w:rsidRDefault="00516412" w:rsidP="005B4D4B">
      <w:pPr>
        <w:pStyle w:val="aff3"/>
        <w:spacing w:line="240" w:lineRule="auto"/>
        <w:ind w:firstLineChars="0" w:firstLine="0"/>
        <w:jc w:val="center"/>
      </w:pP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5175AF44" wp14:editId="2AD1AEC7">
            <wp:extent cx="4644486" cy="3482036"/>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4676202" cy="3505814"/>
                    </a:xfrm>
                    <a:prstGeom prst="rect">
                      <a:avLst/>
                    </a:prstGeom>
                  </pic:spPr>
                </pic:pic>
              </a:graphicData>
            </a:graphic>
          </wp:inline>
        </w:drawing>
      </w:r>
    </w:p>
    <w:p w:rsidR="00E770C7" w:rsidRPr="007923EE" w:rsidRDefault="00AC5530" w:rsidP="00AC5530">
      <w:pPr>
        <w:pStyle w:val="-8"/>
        <w:rPr>
          <w:szCs w:val="21"/>
        </w:rPr>
      </w:pPr>
      <w:bookmarkStart w:id="117" w:name="_Toc2931588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6</w:t>
      </w:r>
      <w:r>
        <w:fldChar w:fldCharType="end"/>
      </w:r>
      <w:r w:rsidR="007923EE" w:rsidRPr="007923EE">
        <w:rPr>
          <w:szCs w:val="21"/>
        </w:rPr>
        <w:t>二维时频分布图</w:t>
      </w:r>
      <w:bookmarkEnd w:id="117"/>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drawing>
          <wp:inline distT="0" distB="0" distL="0" distR="0" wp14:anchorId="492AD16C" wp14:editId="0AB100DE">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18" w:name="_Toc2931588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7</w:t>
      </w:r>
      <w:r>
        <w:fldChar w:fldCharType="end"/>
      </w:r>
      <w:r w:rsidR="00262E37">
        <w:rPr>
          <w:szCs w:val="21"/>
        </w:rPr>
        <w:t>三维时频</w:t>
      </w:r>
      <w:r w:rsidR="007923EE" w:rsidRPr="007923EE">
        <w:rPr>
          <w:szCs w:val="21"/>
        </w:rPr>
        <w:t>图</w:t>
      </w:r>
      <w:bookmarkEnd w:id="118"/>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19" w:name="_Toc29315843"/>
      <w:r>
        <w:lastRenderedPageBreak/>
        <w:t>数据预处理结果</w:t>
      </w:r>
      <w:bookmarkEnd w:id="119"/>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20" w:name="_Toc2931591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5</w:t>
      </w:r>
      <w:r>
        <w:fldChar w:fldCharType="end"/>
      </w:r>
      <w:proofErr w:type="gramStart"/>
      <w:r w:rsidRPr="005C45DC">
        <w:rPr>
          <w:szCs w:val="21"/>
        </w:rPr>
        <w:t>降维选取</w:t>
      </w:r>
      <w:proofErr w:type="gramEnd"/>
      <w:r w:rsidRPr="005C45DC">
        <w:rPr>
          <w:szCs w:val="21"/>
        </w:rPr>
        <w:t>频率分量表</w:t>
      </w:r>
      <w:bookmarkEnd w:id="120"/>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21" w:name="_Toc29315844"/>
      <w:r w:rsidRPr="00E822DD">
        <w:rPr>
          <w:rFonts w:ascii="Times New Roman" w:hAnsi="Times New Roman" w:cs="Times New Roman"/>
        </w:rPr>
        <w:lastRenderedPageBreak/>
        <w:t>LSTM</w:t>
      </w:r>
      <w:r w:rsidR="00BF616D">
        <w:t>网络模型训练结果</w:t>
      </w:r>
      <w:bookmarkEnd w:id="121"/>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w:t>
      </w:r>
      <w:proofErr w:type="gramStart"/>
      <w:r w:rsidR="00344743">
        <w:rPr>
          <w:rFonts w:hint="eastAsia"/>
        </w:rPr>
        <w:t>集约占</w:t>
      </w:r>
      <w:proofErr w:type="gramEnd"/>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2" w:name="_Toc2931591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6</w:t>
      </w:r>
      <w:r>
        <w:fldChar w:fldCharType="end"/>
      </w:r>
      <w:r w:rsidRPr="00F93CFA">
        <w:rPr>
          <w:szCs w:val="21"/>
        </w:rPr>
        <w:t>训练参数配置表</w:t>
      </w:r>
      <w:bookmarkEnd w:id="122"/>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C5530" w:rsidRDefault="006C5327" w:rsidP="00AC5530">
      <w:pPr>
        <w:pStyle w:val="aff3"/>
        <w:keepNext/>
        <w:ind w:firstLineChars="0" w:firstLine="0"/>
        <w:jc w:val="center"/>
      </w:pPr>
      <w:r>
        <w:rPr>
          <w:noProof/>
        </w:rPr>
        <w:drawing>
          <wp:inline distT="0" distB="0" distL="0" distR="0" wp14:anchorId="437AF5F4" wp14:editId="5F3A590C">
            <wp:extent cx="4169664" cy="2779941"/>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93744" cy="2795995"/>
                    </a:xfrm>
                    <a:prstGeom prst="rect">
                      <a:avLst/>
                    </a:prstGeom>
                  </pic:spPr>
                </pic:pic>
              </a:graphicData>
            </a:graphic>
          </wp:inline>
        </w:drawing>
      </w:r>
    </w:p>
    <w:p w:rsidR="00094684" w:rsidRPr="00094684" w:rsidRDefault="00AC5530" w:rsidP="00AC5530">
      <w:pPr>
        <w:pStyle w:val="-8"/>
        <w:rPr>
          <w:szCs w:val="21"/>
        </w:rPr>
      </w:pPr>
      <w:bookmarkStart w:id="123" w:name="_Toc2931589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8</w:t>
      </w:r>
      <w:r>
        <w:fldChar w:fldCharType="end"/>
      </w:r>
      <w:r w:rsidR="00094684" w:rsidRPr="00094684">
        <w:rPr>
          <w:szCs w:val="21"/>
        </w:rPr>
        <w:t>损失函数图像</w:t>
      </w:r>
      <w:bookmarkEnd w:id="123"/>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Default="00094684" w:rsidP="00094684">
      <w:pPr>
        <w:pStyle w:val="aff3"/>
        <w:spacing w:line="240" w:lineRule="auto"/>
        <w:ind w:firstLineChars="0" w:firstLine="0"/>
        <w:jc w:val="center"/>
        <w:rPr>
          <w:sz w:val="21"/>
          <w:szCs w:val="21"/>
        </w:rPr>
      </w:pPr>
    </w:p>
    <w:p w:rsidR="005B4D4B" w:rsidRPr="005B4D4B" w:rsidRDefault="005B4D4B" w:rsidP="005B4D4B">
      <w:pPr>
        <w:pStyle w:val="aff3"/>
      </w:pPr>
      <w:r>
        <w:rPr>
          <w:rFonts w:hint="eastAsia"/>
        </w:rPr>
        <w:lastRenderedPageBreak/>
        <w:t>模型训练的损失函数图像如图</w:t>
      </w:r>
      <w:r>
        <w:rPr>
          <w:rFonts w:hint="eastAsia"/>
        </w:rPr>
        <w:t>5-</w:t>
      </w:r>
      <w:r>
        <w:t>8</w:t>
      </w:r>
      <w:r>
        <w:t>所示</w:t>
      </w:r>
      <w:r>
        <w:rPr>
          <w:rFonts w:hint="eastAsia"/>
        </w:rPr>
        <w:t>。训练结束的稳定收敛阶段，模型在训练集与验证集上表现的均方误差分别维持在</w:t>
      </w:r>
      <w:r>
        <w:rPr>
          <w:rFonts w:hint="eastAsia"/>
        </w:rPr>
        <w:t>0</w:t>
      </w:r>
      <w:r>
        <w:t>.0017</w:t>
      </w:r>
      <w:r>
        <w:t>与</w:t>
      </w:r>
      <w:r>
        <w:rPr>
          <w:rFonts w:hint="eastAsia"/>
        </w:rPr>
        <w:t>0</w:t>
      </w:r>
      <w:r>
        <w:t>.0038</w:t>
      </w:r>
      <w:r>
        <w:t>左右</w:t>
      </w:r>
      <w:r>
        <w:rPr>
          <w:rFonts w:hint="eastAsia"/>
        </w:rPr>
        <w:t>，</w:t>
      </w:r>
      <w:r>
        <w:t>这两个数据集上体现的</w:t>
      </w:r>
      <w:r>
        <w:rPr>
          <w:rFonts w:hint="eastAsia"/>
        </w:rPr>
        <w:t>均方</w:t>
      </w:r>
      <w:r>
        <w:t>误差</w:t>
      </w:r>
      <w:proofErr w:type="gramStart"/>
      <w:r>
        <w:t>值说明</w:t>
      </w:r>
      <w:proofErr w:type="gramEnd"/>
      <w:r>
        <w:t>该次模型训练结果满足预期</w:t>
      </w:r>
      <w:r>
        <w:rPr>
          <w:rFonts w:hint="eastAsia"/>
        </w:rPr>
        <w:t>，最终得到的时间序列预测模型</w:t>
      </w:r>
      <w:r>
        <w:t>可以被用在测试数据集上</w:t>
      </w:r>
      <w:r>
        <w:rPr>
          <w:rFonts w:hint="eastAsia"/>
        </w:rPr>
        <w:t>进行最终的性能测试与验证。</w:t>
      </w:r>
    </w:p>
    <w:p w:rsidR="00BF616D" w:rsidRDefault="00F57F33" w:rsidP="00BF616D">
      <w:pPr>
        <w:pStyle w:val="2"/>
      </w:pPr>
      <w:bookmarkStart w:id="124" w:name="_Toc29315845"/>
      <w:r>
        <w:t>基础</w:t>
      </w:r>
      <w:r w:rsidR="00BF616D">
        <w:t>实验结果与分析</w:t>
      </w:r>
      <w:bookmarkEnd w:id="124"/>
    </w:p>
    <w:p w:rsidR="00D47503" w:rsidRDefault="00FA1E4D" w:rsidP="00D47503">
      <w:pPr>
        <w:pStyle w:val="3"/>
      </w:pPr>
      <w:bookmarkStart w:id="125" w:name="_Toc29315846"/>
      <w:r>
        <w:rPr>
          <w:rFonts w:hint="eastAsia"/>
        </w:rPr>
        <w:t>模型</w:t>
      </w:r>
      <w:r w:rsidR="005D5D43">
        <w:rPr>
          <w:rFonts w:hint="eastAsia"/>
        </w:rPr>
        <w:t>准确度</w:t>
      </w:r>
      <w:r w:rsidR="00D47503">
        <w:t>实验结果与</w:t>
      </w:r>
      <w:r>
        <w:t>对比</w:t>
      </w:r>
      <w:r w:rsidR="00D47503">
        <w:t>分析</w:t>
      </w:r>
      <w:bookmarkEnd w:id="125"/>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5C76FF2B" wp14:editId="5C27FE58">
            <wp:extent cx="4608574" cy="2304288"/>
            <wp:effectExtent l="0" t="0" r="190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14841" cy="2357422"/>
                    </a:xfrm>
                    <a:prstGeom prst="rect">
                      <a:avLst/>
                    </a:prstGeom>
                  </pic:spPr>
                </pic:pic>
              </a:graphicData>
            </a:graphic>
          </wp:inline>
        </w:drawing>
      </w:r>
    </w:p>
    <w:p w:rsidR="00211A14" w:rsidRPr="00DE2D9E" w:rsidRDefault="00AC5530" w:rsidP="00AC5530">
      <w:pPr>
        <w:pStyle w:val="-8"/>
        <w:rPr>
          <w:szCs w:val="21"/>
        </w:rPr>
      </w:pPr>
      <w:bookmarkStart w:id="126" w:name="_Toc2931589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26"/>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5B4D4B" w:rsidRPr="005B4D4B" w:rsidRDefault="005B4D4B" w:rsidP="005B4D4B">
      <w:pPr>
        <w:pStyle w:val="aff3"/>
      </w:pPr>
      <w:r>
        <w:t>如图</w:t>
      </w:r>
      <w:r>
        <w:rPr>
          <w:rFonts w:hint="eastAsia"/>
        </w:rPr>
        <w:t>5-</w:t>
      </w:r>
      <w:r>
        <w:t>9</w:t>
      </w:r>
      <w:r>
        <w:t>所示为超前</w:t>
      </w:r>
      <w:r>
        <w:rPr>
          <w:rFonts w:hint="eastAsia"/>
        </w:rPr>
        <w:t>2</w:t>
      </w:r>
      <w:r>
        <w:rPr>
          <w:rFonts w:hint="eastAsia"/>
        </w:rPr>
        <w:t>个单位时间的预测基波频域幅度值与对应的实际测定值的对比图，图</w:t>
      </w:r>
      <w:r>
        <w:rPr>
          <w:rFonts w:hint="eastAsia"/>
        </w:rPr>
        <w:t>5-</w:t>
      </w:r>
      <w:r>
        <w:t>10</w:t>
      </w:r>
      <w:r>
        <w:t>为相同环境下同时测出的</w:t>
      </w:r>
      <w:r>
        <w:rPr>
          <w:rFonts w:hint="eastAsia"/>
        </w:rPr>
        <w:t>4</w:t>
      </w:r>
      <w:r>
        <w:rPr>
          <w:rFonts w:hint="eastAsia"/>
        </w:rPr>
        <w:t>个谐波预测频域幅度值与对应的实际测定值对比图。图中蓝色为预测值曲线，橙色为真实值曲线。</w:t>
      </w:r>
      <w:r w:rsidRPr="00487B25">
        <w:t>由图</w:t>
      </w:r>
      <w:r w:rsidRPr="00487B25">
        <w:rPr>
          <w:rFonts w:hint="eastAsia"/>
        </w:rPr>
        <w:t>5-</w:t>
      </w:r>
      <w:r w:rsidRPr="00487B25">
        <w:t>9</w:t>
      </w:r>
      <w:r w:rsidRPr="00487B25">
        <w:t>及图</w:t>
      </w:r>
      <w:r w:rsidRPr="00487B25">
        <w:rPr>
          <w:rFonts w:hint="eastAsia"/>
        </w:rPr>
        <w:t>5-</w:t>
      </w:r>
      <w:r w:rsidRPr="00487B25">
        <w:t>10</w:t>
      </w:r>
      <w:r w:rsidRPr="00487B25">
        <w:t>可以看出</w:t>
      </w:r>
      <w:r w:rsidRPr="00487B25">
        <w:rPr>
          <w:rFonts w:hint="eastAsia"/>
        </w:rPr>
        <w:t>，</w:t>
      </w:r>
      <w:r w:rsidRPr="00487B25">
        <w:t>模型的预测</w:t>
      </w:r>
      <w:r>
        <w:rPr>
          <w:rFonts w:hint="eastAsia"/>
        </w:rPr>
        <w:t>准确度较高</w:t>
      </w:r>
      <w:r w:rsidRPr="00487B25">
        <w:rPr>
          <w:rFonts w:hint="eastAsia"/>
        </w:rPr>
        <w:t>，对基波与谐波</w:t>
      </w:r>
      <w:r w:rsidRPr="00487B25">
        <w:t>预测的频率幅度数值的图像曲线与实际测定的数值图像曲线之间拟合的很好</w:t>
      </w:r>
      <w:r w:rsidRPr="00487B25">
        <w:rPr>
          <w:rFonts w:hint="eastAsia"/>
        </w:rPr>
        <w:t>，</w:t>
      </w:r>
      <w:r w:rsidRPr="00487B25">
        <w:t>对于不同程度不同方向的</w:t>
      </w:r>
      <w:r w:rsidRPr="00487B25">
        <w:rPr>
          <w:rFonts w:hint="eastAsia"/>
        </w:rPr>
        <w:t>突变</w:t>
      </w:r>
      <w:r w:rsidRPr="00487B25">
        <w:t>均能够准确地预测出来</w:t>
      </w:r>
      <w:r w:rsidRPr="00487B25">
        <w:rPr>
          <w:rFonts w:hint="eastAsia"/>
        </w:rPr>
        <w:t>。</w:t>
      </w:r>
      <w:r w:rsidRPr="00487B25">
        <w:t>本次超前</w:t>
      </w:r>
      <w:r w:rsidRPr="00487B25">
        <w:rPr>
          <w:rFonts w:hint="eastAsia"/>
        </w:rPr>
        <w:t>2</w:t>
      </w:r>
      <w:r w:rsidRPr="00487B25">
        <w:rPr>
          <w:rFonts w:hint="eastAsia"/>
        </w:rPr>
        <w:t>位</w:t>
      </w:r>
      <w:r w:rsidRPr="00487B25">
        <w:t>预测实验的均方根误差</w:t>
      </w:r>
      <w:r w:rsidRPr="00487B25">
        <w:rPr>
          <w:rFonts w:hint="eastAsia"/>
        </w:rPr>
        <w:t>（</w:t>
      </w:r>
      <w:r w:rsidRPr="00487B25">
        <w:rPr>
          <w:rFonts w:hint="eastAsia"/>
        </w:rPr>
        <w:t>Root</w:t>
      </w:r>
      <w:r w:rsidRPr="00487B25">
        <w:t xml:space="preserve"> Mean Squared Error</w:t>
      </w:r>
      <w:r w:rsidRPr="00487B25">
        <w:rPr>
          <w:rFonts w:hint="eastAsia"/>
        </w:rPr>
        <w:t>，</w:t>
      </w:r>
      <w:r w:rsidRPr="00487B25">
        <w:rPr>
          <w:rFonts w:hint="eastAsia"/>
        </w:rPr>
        <w:t>RMSE</w:t>
      </w:r>
      <w:r w:rsidRPr="00487B25">
        <w:rPr>
          <w:rFonts w:hint="eastAsia"/>
        </w:rPr>
        <w:t>）及预测错误数、预测准确率等信息如表</w:t>
      </w:r>
      <w:r w:rsidRPr="00487B25">
        <w:rPr>
          <w:rFonts w:hint="eastAsia"/>
        </w:rPr>
        <w:t>5-</w:t>
      </w:r>
      <w:r w:rsidRPr="00487B25">
        <w:t>7</w:t>
      </w:r>
      <w:r w:rsidRPr="00487B25">
        <w:t>所示</w:t>
      </w:r>
      <w:r w:rsidRPr="00487B25">
        <w:rPr>
          <w:rFonts w:hint="eastAsia"/>
        </w:rPr>
        <w:t>。</w:t>
      </w:r>
      <w:r w:rsidRPr="00487B25">
        <w:t>由表</w:t>
      </w:r>
      <w:r w:rsidRPr="00487B25">
        <w:rPr>
          <w:rFonts w:hint="eastAsia"/>
        </w:rPr>
        <w:t>5-</w:t>
      </w:r>
      <w:r w:rsidRPr="00487B25">
        <w:t>7</w:t>
      </w:r>
      <w:r w:rsidRPr="00487B25">
        <w:t>可以看出，超前</w:t>
      </w:r>
      <w:r w:rsidRPr="00487B25">
        <w:rPr>
          <w:rFonts w:hint="eastAsia"/>
        </w:rPr>
        <w:t>2</w:t>
      </w:r>
      <w:r w:rsidRPr="00487B25">
        <w:rPr>
          <w:rFonts w:hint="eastAsia"/>
        </w:rPr>
        <w:t>位预测的实验结果具有较高的准确度</w:t>
      </w:r>
      <w:r w:rsidRPr="00487B25">
        <w:t>，基波与四个高次谐波的频域幅度</w:t>
      </w:r>
      <w:proofErr w:type="gramStart"/>
      <w:r w:rsidRPr="00487B25">
        <w:t>值预测</w:t>
      </w:r>
      <w:proofErr w:type="gramEnd"/>
      <w:r w:rsidRPr="00487B25">
        <w:t>准确率均在</w:t>
      </w:r>
      <w:r w:rsidRPr="00487B25">
        <w:rPr>
          <w:rFonts w:hint="eastAsia"/>
        </w:rPr>
        <w:t>9</w:t>
      </w:r>
      <w:r w:rsidRPr="00487B25">
        <w:t>7%</w:t>
      </w:r>
      <w:r w:rsidRPr="00487B25">
        <w:t>以上</w:t>
      </w:r>
      <w:r w:rsidRPr="00487B25">
        <w:rPr>
          <w:rFonts w:hint="eastAsia"/>
        </w:rPr>
        <w:t>。</w:t>
      </w:r>
    </w:p>
    <w:p w:rsidR="00AC5530" w:rsidRDefault="000B59E8" w:rsidP="00AC5530">
      <w:pPr>
        <w:pStyle w:val="aff3"/>
        <w:keepNext/>
        <w:jc w:val="center"/>
      </w:pPr>
      <w:r>
        <w:rPr>
          <w:rFonts w:hint="eastAsia"/>
          <w:noProof/>
        </w:rPr>
        <w:lastRenderedPageBreak/>
        <w:drawing>
          <wp:inline distT="0" distB="0" distL="0" distR="0" wp14:anchorId="05555B20" wp14:editId="36959658">
            <wp:extent cx="4092610" cy="272857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5393" cy="2777095"/>
                    </a:xfrm>
                    <a:prstGeom prst="rect">
                      <a:avLst/>
                    </a:prstGeom>
                  </pic:spPr>
                </pic:pic>
              </a:graphicData>
            </a:graphic>
          </wp:inline>
        </w:drawing>
      </w:r>
    </w:p>
    <w:p w:rsidR="000B59E8" w:rsidRPr="00DE2D9E" w:rsidRDefault="00AC5530" w:rsidP="00AC5530">
      <w:pPr>
        <w:pStyle w:val="-8"/>
        <w:rPr>
          <w:szCs w:val="21"/>
        </w:rPr>
      </w:pPr>
      <w:bookmarkStart w:id="127" w:name="_Toc2931589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27"/>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5B4D4B" w:rsidRPr="005B4D4B" w:rsidRDefault="005B4D4B" w:rsidP="005B4D4B">
      <w:pPr>
        <w:pStyle w:val="aff3"/>
      </w:pPr>
      <w:r w:rsidRPr="00300D69">
        <w:t>接下来</w:t>
      </w:r>
      <w:r>
        <w:t>分别进行实验测定超前多位的</w:t>
      </w:r>
      <w:r w:rsidRPr="00300D69">
        <w:t>模型预测</w:t>
      </w:r>
      <w:r>
        <w:rPr>
          <w:rFonts w:hint="eastAsia"/>
        </w:rPr>
        <w:t>准确度，同时</w:t>
      </w:r>
      <w:r>
        <w:t>将测定结果</w:t>
      </w:r>
      <w:r w:rsidRPr="00300D69">
        <w:t>与当前其他方法进行对比</w:t>
      </w:r>
      <w:r w:rsidRPr="00300D69">
        <w:rPr>
          <w:rFonts w:hint="eastAsia"/>
        </w:rPr>
        <w:t>。由本文</w:t>
      </w:r>
      <w:r w:rsidRPr="00300D69">
        <w:rPr>
          <w:rFonts w:hint="eastAsia"/>
        </w:rPr>
        <w:t>1</w:t>
      </w:r>
      <w:r w:rsidRPr="00300D69">
        <w:t>.2</w:t>
      </w:r>
      <w:r w:rsidRPr="00300D69">
        <w:t>小节可知，当前对于电源频域参数异常检测方法主要分为两类，一类是传统的基于</w:t>
      </w:r>
      <w:r w:rsidRPr="00300D69">
        <w:t>STFT</w:t>
      </w:r>
      <w:r w:rsidRPr="00300D69">
        <w:t>的阈值筛选检测法，另一类是基于</w:t>
      </w:r>
      <w:r>
        <w:rPr>
          <w:rFonts w:hint="eastAsia"/>
        </w:rPr>
        <w:t>WT</w:t>
      </w:r>
      <w:r>
        <w:t>或</w:t>
      </w:r>
      <w:r>
        <w:t>FFT</w:t>
      </w:r>
      <w:r w:rsidRPr="00300D69">
        <w:t>与</w:t>
      </w:r>
      <w:r w:rsidRPr="00300D69">
        <w:t>BP</w:t>
      </w:r>
      <w:r w:rsidRPr="00300D69">
        <w:t>神经网络</w:t>
      </w:r>
      <w:r>
        <w:t>相结合</w:t>
      </w:r>
      <w:r w:rsidRPr="00300D69">
        <w:t>的异常检测方法。对于传统的阈值筛选法，由于其检测机制不是基于预测机制，而是对已经获取的数据进行事后检测，因此并不存在预测准确度这一性能评价指标。因此，接下来主要</w:t>
      </w:r>
      <w:r>
        <w:t>将本次研究的方法</w:t>
      </w:r>
      <w:r w:rsidRPr="00300D69">
        <w:t>与第二类</w:t>
      </w:r>
      <w:r>
        <w:t>即</w:t>
      </w:r>
      <w:r w:rsidRPr="00300D69">
        <w:t>基于</w:t>
      </w:r>
      <w:r>
        <w:rPr>
          <w:rFonts w:hint="eastAsia"/>
        </w:rPr>
        <w:t>时频转换</w:t>
      </w:r>
      <w:r w:rsidRPr="00300D69">
        <w:t>与</w:t>
      </w:r>
      <w:r w:rsidRPr="00300D69">
        <w:t>BP</w:t>
      </w:r>
      <w:r w:rsidRPr="00300D69">
        <w:t>神经网络的异常检测方法进行预测结果准确度的对比</w:t>
      </w:r>
      <w:r>
        <w:rPr>
          <w:rFonts w:hint="eastAsia"/>
        </w:rPr>
        <w:t>，具体对比实验中使用的</w:t>
      </w:r>
      <w:r>
        <w:rPr>
          <w:rFonts w:hint="eastAsia"/>
        </w:rPr>
        <w:t>BP</w:t>
      </w:r>
      <w:r>
        <w:rPr>
          <w:rFonts w:hint="eastAsia"/>
        </w:rPr>
        <w:t>神经网络为</w:t>
      </w:r>
      <w:r>
        <w:t>5</w:t>
      </w:r>
      <w:r>
        <w:rPr>
          <w:rFonts w:hint="eastAsia"/>
        </w:rPr>
        <w:t>层网络结构，其余训练参数配置等实验条件与本次研究实验的条件保持一致。超前多位预测准确度实验的结果与</w:t>
      </w:r>
      <w:r>
        <w:t>对比实验的结果如表</w:t>
      </w:r>
      <w:r>
        <w:rPr>
          <w:rFonts w:hint="eastAsia"/>
        </w:rPr>
        <w:t>5-</w:t>
      </w:r>
      <w:r>
        <w:t>8</w:t>
      </w:r>
      <w:r>
        <w:t>所示</w:t>
      </w:r>
      <w:r>
        <w:rPr>
          <w:rFonts w:hint="eastAsia"/>
        </w:rPr>
        <w:t>。</w:t>
      </w:r>
      <w:r w:rsidRPr="00F77B86">
        <w:t>图</w:t>
      </w:r>
      <w:r w:rsidRPr="00F77B86">
        <w:rPr>
          <w:rFonts w:hint="eastAsia"/>
        </w:rPr>
        <w:t>5-</w:t>
      </w:r>
      <w:r w:rsidRPr="00F77B86">
        <w:t>11</w:t>
      </w:r>
      <w:r w:rsidRPr="00F77B86">
        <w:t>与图</w:t>
      </w:r>
      <w:r w:rsidRPr="00F77B86">
        <w:rPr>
          <w:rFonts w:hint="eastAsia"/>
        </w:rPr>
        <w:t>5-</w:t>
      </w:r>
      <w:r w:rsidRPr="00F77B86">
        <w:t>12</w:t>
      </w:r>
      <w:r w:rsidRPr="00F77B86">
        <w:t>分别为</w:t>
      </w:r>
      <w:r w:rsidRPr="00F77B86">
        <w:rPr>
          <w:rFonts w:hint="eastAsia"/>
        </w:rPr>
        <w:t>表</w:t>
      </w:r>
      <w:r w:rsidRPr="00F77B86">
        <w:rPr>
          <w:rFonts w:hint="eastAsia"/>
        </w:rPr>
        <w:t>5-</w:t>
      </w:r>
      <w:r w:rsidRPr="00F77B86">
        <w:t>8</w:t>
      </w:r>
      <w:r w:rsidRPr="00F77B86">
        <w:t>中平均</w:t>
      </w:r>
      <w:r w:rsidRPr="00F77B86">
        <w:t>RMSE</w:t>
      </w:r>
      <w:r w:rsidRPr="00F77B86">
        <w:t>与平均预测错误数实验结果</w:t>
      </w:r>
      <w:r w:rsidRPr="00F77B86">
        <w:rPr>
          <w:rFonts w:hint="eastAsia"/>
        </w:rPr>
        <w:t>的变化图像。</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8" w:name="_Toc2931591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28"/>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3.186</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sidR="006C5327">
              <w:rPr>
                <w:sz w:val="21"/>
                <w:szCs w:val="21"/>
              </w:rPr>
              <w:t>7.59</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7</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6C5327" w:rsidP="00084D24">
            <w:pPr>
              <w:pStyle w:val="aff3"/>
              <w:ind w:firstLineChars="0" w:firstLine="0"/>
              <w:jc w:val="center"/>
              <w:rPr>
                <w:sz w:val="21"/>
                <w:szCs w:val="21"/>
              </w:rPr>
            </w:pPr>
            <w:r>
              <w:rPr>
                <w:sz w:val="21"/>
                <w:szCs w:val="21"/>
              </w:rPr>
              <w:t>5.101</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Pr>
          <w:p w:rsidR="00084D24" w:rsidRPr="00084D24" w:rsidRDefault="006C5327" w:rsidP="00084D24">
            <w:pPr>
              <w:pStyle w:val="aff3"/>
              <w:ind w:firstLineChars="0" w:firstLine="0"/>
              <w:jc w:val="center"/>
              <w:rPr>
                <w:sz w:val="21"/>
                <w:szCs w:val="21"/>
              </w:rPr>
            </w:pPr>
            <w:r>
              <w:rPr>
                <w:sz w:val="21"/>
                <w:szCs w:val="21"/>
              </w:rPr>
              <w:t>2</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6C5327" w:rsidP="00084D24">
            <w:pPr>
              <w:pStyle w:val="aff3"/>
              <w:ind w:firstLineChars="0" w:firstLine="0"/>
              <w:jc w:val="center"/>
              <w:rPr>
                <w:sz w:val="21"/>
                <w:szCs w:val="21"/>
              </w:rPr>
            </w:pPr>
            <w:r>
              <w:rPr>
                <w:sz w:val="21"/>
                <w:szCs w:val="21"/>
              </w:rPr>
              <w:t>4.344</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8.97</w:t>
            </w:r>
          </w:p>
        </w:tc>
        <w:tc>
          <w:tcPr>
            <w:tcW w:w="2109" w:type="dxa"/>
          </w:tcPr>
          <w:p w:rsidR="00084D24" w:rsidRPr="00084D24" w:rsidRDefault="006C5327" w:rsidP="00084D24">
            <w:pPr>
              <w:pStyle w:val="aff3"/>
              <w:ind w:firstLineChars="0" w:firstLine="0"/>
              <w:jc w:val="center"/>
              <w:rPr>
                <w:sz w:val="21"/>
                <w:szCs w:val="21"/>
              </w:rPr>
            </w:pPr>
            <w:r>
              <w:rPr>
                <w:sz w:val="21"/>
                <w:szCs w:val="21"/>
              </w:rPr>
              <w:t>3</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6C5327" w:rsidP="00084D24">
            <w:pPr>
              <w:pStyle w:val="aff3"/>
              <w:ind w:firstLineChars="0" w:firstLine="0"/>
              <w:jc w:val="center"/>
              <w:rPr>
                <w:sz w:val="21"/>
                <w:szCs w:val="21"/>
              </w:rPr>
            </w:pPr>
            <w:r>
              <w:rPr>
                <w:sz w:val="21"/>
                <w:szCs w:val="21"/>
              </w:rPr>
              <w:t>3.667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5.982</w:t>
            </w:r>
          </w:p>
        </w:tc>
        <w:tc>
          <w:tcPr>
            <w:tcW w:w="2109" w:type="dxa"/>
            <w:tcBorders>
              <w:bottom w:val="single" w:sz="18" w:space="0" w:color="auto"/>
            </w:tcBorders>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2</w:t>
            </w:r>
          </w:p>
        </w:tc>
      </w:tr>
    </w:tbl>
    <w:p w:rsidR="00496ADA" w:rsidRDefault="00496ADA" w:rsidP="00496ADA">
      <w:pPr>
        <w:pStyle w:val="aff3"/>
        <w:ind w:firstLineChars="0" w:firstLine="0"/>
      </w:pPr>
    </w:p>
    <w:p w:rsidR="00C778D8" w:rsidRPr="00C778D8" w:rsidRDefault="00C778D8" w:rsidP="00C778D8">
      <w:pPr>
        <w:pStyle w:val="aff3"/>
        <w:spacing w:line="240" w:lineRule="auto"/>
        <w:ind w:firstLineChars="0" w:firstLine="0"/>
        <w:jc w:val="center"/>
        <w:rPr>
          <w:sz w:val="21"/>
          <w:szCs w:val="21"/>
        </w:rPr>
      </w:pPr>
    </w:p>
    <w:p w:rsidR="00C778D8" w:rsidRPr="00C778D8" w:rsidRDefault="00C778D8" w:rsidP="00C778D8">
      <w:pPr>
        <w:pStyle w:val="a5"/>
        <w:keepNext/>
        <w:jc w:val="center"/>
        <w:rPr>
          <w:rFonts w:ascii="Times New Roman" w:eastAsia="楷体" w:hAnsi="Times New Roman" w:cs="Times New Roman"/>
          <w:sz w:val="21"/>
          <w:szCs w:val="21"/>
        </w:rPr>
      </w:pPr>
      <w:bookmarkStart w:id="129" w:name="_Toc29315914"/>
      <w:r w:rsidRPr="00C778D8">
        <w:rPr>
          <w:rFonts w:ascii="Times New Roman" w:eastAsia="楷体" w:hAnsi="Times New Roman" w:cs="Times New Roman"/>
          <w:sz w:val="21"/>
          <w:szCs w:val="21"/>
        </w:rPr>
        <w:t>表</w:t>
      </w:r>
      <w:r w:rsidRPr="00C778D8">
        <w:rPr>
          <w:rFonts w:ascii="Times New Roman" w:eastAsia="楷体" w:hAnsi="Times New Roman" w:cs="Times New Roman"/>
          <w:sz w:val="21"/>
          <w:szCs w:val="21"/>
        </w:rPr>
        <w:t>5-</w:t>
      </w:r>
      <w:r w:rsidRPr="00C778D8">
        <w:rPr>
          <w:rFonts w:ascii="Times New Roman" w:eastAsia="楷体" w:hAnsi="Times New Roman" w:cs="Times New Roman"/>
          <w:sz w:val="21"/>
          <w:szCs w:val="21"/>
        </w:rPr>
        <w:fldChar w:fldCharType="begin"/>
      </w:r>
      <w:r w:rsidRPr="00C778D8">
        <w:rPr>
          <w:rFonts w:ascii="Times New Roman" w:eastAsia="楷体" w:hAnsi="Times New Roman" w:cs="Times New Roman"/>
          <w:sz w:val="21"/>
          <w:szCs w:val="21"/>
        </w:rPr>
        <w:instrText xml:space="preserve"> SEQ </w:instrText>
      </w:r>
      <w:r w:rsidRPr="00C778D8">
        <w:rPr>
          <w:rFonts w:ascii="Times New Roman" w:eastAsia="楷体" w:hAnsi="Times New Roman" w:cs="Times New Roman"/>
          <w:sz w:val="21"/>
          <w:szCs w:val="21"/>
        </w:rPr>
        <w:instrText>表</w:instrText>
      </w:r>
      <w:r w:rsidRPr="00C778D8">
        <w:rPr>
          <w:rFonts w:ascii="Times New Roman" w:eastAsia="楷体" w:hAnsi="Times New Roman" w:cs="Times New Roman"/>
          <w:sz w:val="21"/>
          <w:szCs w:val="21"/>
        </w:rPr>
        <w:instrText xml:space="preserve"> \* ARABIC </w:instrText>
      </w:r>
      <w:r w:rsidRPr="00C778D8">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8</w:t>
      </w:r>
      <w:r w:rsidRPr="00C778D8">
        <w:rPr>
          <w:rFonts w:ascii="Times New Roman" w:eastAsia="楷体" w:hAnsi="Times New Roman" w:cs="Times New Roman"/>
          <w:sz w:val="21"/>
          <w:szCs w:val="21"/>
        </w:rPr>
        <w:fldChar w:fldCharType="end"/>
      </w:r>
      <w:r w:rsidR="005829C5">
        <w:rPr>
          <w:rFonts w:ascii="Times New Roman" w:eastAsia="楷体" w:hAnsi="Times New Roman" w:cs="Times New Roman"/>
          <w:sz w:val="21"/>
          <w:szCs w:val="21"/>
        </w:rPr>
        <w:t>预测</w:t>
      </w:r>
      <w:r w:rsidRPr="00C778D8">
        <w:rPr>
          <w:rFonts w:ascii="Times New Roman" w:eastAsia="楷体" w:hAnsi="Times New Roman" w:cs="Times New Roman"/>
          <w:sz w:val="21"/>
          <w:szCs w:val="21"/>
        </w:rPr>
        <w:t>准确度对比实验结果</w:t>
      </w:r>
      <w:bookmarkEnd w:id="129"/>
    </w:p>
    <w:p w:rsidR="00C778D8" w:rsidRDefault="00C778D8" w:rsidP="00C778D8">
      <w:pPr>
        <w:jc w:val="center"/>
        <w:rPr>
          <w:rFonts w:ascii="Times New Roman" w:eastAsia="楷体" w:hAnsi="Times New Roman" w:cs="Times New Roman"/>
          <w:szCs w:val="21"/>
        </w:rPr>
      </w:pPr>
      <w:r w:rsidRPr="00C778D8">
        <w:rPr>
          <w:rFonts w:ascii="Times New Roman" w:eastAsia="楷体" w:hAnsi="Times New Roman" w:cs="Times New Roman"/>
          <w:szCs w:val="21"/>
        </w:rPr>
        <w:t xml:space="preserve">Table 5-8 </w:t>
      </w:r>
      <w:r w:rsidR="005829C5">
        <w:rPr>
          <w:rFonts w:ascii="Times New Roman" w:eastAsia="楷体" w:hAnsi="Times New Roman" w:cs="Times New Roman"/>
          <w:szCs w:val="21"/>
        </w:rPr>
        <w:t>Prediction a</w:t>
      </w:r>
      <w:r w:rsidRPr="00C778D8">
        <w:rPr>
          <w:rFonts w:ascii="Times New Roman" w:eastAsia="楷体" w:hAnsi="Times New Roman" w:cs="Times New Roman"/>
          <w:szCs w:val="21"/>
        </w:rPr>
        <w:t>ccuracy comparison experiment results</w:t>
      </w:r>
    </w:p>
    <w:p w:rsidR="00C778D8" w:rsidRPr="00C778D8" w:rsidRDefault="00C778D8" w:rsidP="00C778D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A24191" w:rsidTr="00A24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A24191" w:rsidRPr="00A24191" w:rsidRDefault="00A24191" w:rsidP="00A24191">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w:t>
            </w:r>
            <w:r w:rsidRPr="00A24191">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平均预测正确率</w:t>
            </w:r>
            <w:r>
              <w:rPr>
                <w:rFonts w:hint="eastAsia"/>
                <w:b w:val="0"/>
                <w:sz w:val="21"/>
                <w:szCs w:val="21"/>
              </w:rPr>
              <w:t>(</w:t>
            </w:r>
            <w:r>
              <w:rPr>
                <w:b w:val="0"/>
                <w:sz w:val="21"/>
                <w:szCs w:val="21"/>
              </w:rPr>
              <w:t>%)</w:t>
            </w:r>
          </w:p>
        </w:tc>
        <w:tc>
          <w:tcPr>
            <w:tcW w:w="2411"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平均预测错误数</w:t>
            </w:r>
          </w:p>
        </w:tc>
      </w:tr>
      <w:tr w:rsidR="00A24191" w:rsidTr="00D540C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A24191" w:rsidRPr="00A24191" w:rsidRDefault="00A24191" w:rsidP="00A24191">
            <w:pPr>
              <w:pStyle w:val="aff3"/>
              <w:ind w:firstLineChars="0" w:firstLine="0"/>
              <w:jc w:val="center"/>
              <w:rPr>
                <w:b w:val="0"/>
                <w:sz w:val="21"/>
                <w:szCs w:val="21"/>
              </w:rPr>
            </w:pP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6"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8.62</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206"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8.07</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.393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7.78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6.49</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5</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.927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5.73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11.349</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6.86</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3.94</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6"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17</w:t>
            </w:r>
            <w:r>
              <w:rPr>
                <w:sz w:val="21"/>
                <w:szCs w:val="21"/>
              </w:rPr>
              <w:t>.8</w:t>
            </w:r>
          </w:p>
        </w:tc>
      </w:tr>
    </w:tbl>
    <w:p w:rsidR="00487B25" w:rsidRDefault="00487B25" w:rsidP="00487B25">
      <w:pPr>
        <w:pStyle w:val="aff3"/>
        <w:ind w:firstLineChars="0" w:firstLine="0"/>
      </w:pPr>
    </w:p>
    <w:p w:rsidR="00E977E2" w:rsidRDefault="00E977E2" w:rsidP="00E977E2">
      <w:pPr>
        <w:pStyle w:val="aff3"/>
        <w:keepNext/>
        <w:ind w:firstLineChars="0" w:firstLine="0"/>
        <w:jc w:val="center"/>
      </w:pPr>
      <w:r>
        <w:rPr>
          <w:rFonts w:hint="eastAsia"/>
          <w:noProof/>
        </w:rPr>
        <w:drawing>
          <wp:inline distT="0" distB="0" distL="0" distR="0" wp14:anchorId="23B57EE5" wp14:editId="04D1D144">
            <wp:extent cx="4637837" cy="2318919"/>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01002" cy="2350501"/>
                    </a:xfrm>
                    <a:prstGeom prst="rect">
                      <a:avLst/>
                    </a:prstGeom>
                  </pic:spPr>
                </pic:pic>
              </a:graphicData>
            </a:graphic>
          </wp:inline>
        </w:drawing>
      </w:r>
    </w:p>
    <w:p w:rsidR="00F77B86" w:rsidRPr="00E977E2" w:rsidRDefault="00E977E2" w:rsidP="00E977E2">
      <w:pPr>
        <w:pStyle w:val="a5"/>
        <w:jc w:val="center"/>
        <w:rPr>
          <w:rFonts w:ascii="Times New Roman" w:eastAsia="楷体" w:hAnsi="Times New Roman" w:cs="Times New Roman"/>
          <w:sz w:val="21"/>
          <w:szCs w:val="21"/>
        </w:rPr>
      </w:pPr>
      <w:bookmarkStart w:id="130" w:name="_Toc29315893"/>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11</w:t>
      </w:r>
      <w:r w:rsidRPr="00E977E2">
        <w:rPr>
          <w:rFonts w:ascii="Times New Roman" w:eastAsia="楷体" w:hAnsi="Times New Roman" w:cs="Times New Roman"/>
          <w:sz w:val="21"/>
          <w:szCs w:val="21"/>
        </w:rPr>
        <w:fldChar w:fldCharType="end"/>
      </w:r>
      <w:r w:rsidR="00A5646D">
        <w:rPr>
          <w:rFonts w:ascii="Times New Roman" w:eastAsia="楷体" w:hAnsi="Times New Roman" w:cs="Times New Roman"/>
          <w:sz w:val="21"/>
          <w:szCs w:val="21"/>
        </w:rPr>
        <w:t xml:space="preserve"> LSTM</w:t>
      </w:r>
      <w:r w:rsidR="00A5646D">
        <w:rPr>
          <w:rFonts w:ascii="Times New Roman" w:eastAsia="楷体" w:hAnsi="Times New Roman" w:cs="Times New Roman"/>
          <w:sz w:val="21"/>
          <w:szCs w:val="21"/>
        </w:rPr>
        <w:t>与</w:t>
      </w:r>
      <w:r w:rsidR="00A5646D">
        <w:rPr>
          <w:rFonts w:ascii="Times New Roman" w:eastAsia="楷体" w:hAnsi="Times New Roman" w:cs="Times New Roman"/>
          <w:sz w:val="21"/>
          <w:szCs w:val="21"/>
        </w:rPr>
        <w:t>BP</w:t>
      </w:r>
      <w:r w:rsidR="00A5646D">
        <w:rPr>
          <w:rFonts w:ascii="Times New Roman" w:eastAsia="楷体" w:hAnsi="Times New Roman" w:cs="Times New Roman"/>
          <w:sz w:val="21"/>
          <w:szCs w:val="21"/>
        </w:rPr>
        <w:t>的</w:t>
      </w:r>
      <w:r w:rsidRPr="00E977E2">
        <w:rPr>
          <w:rFonts w:ascii="Times New Roman" w:eastAsia="楷体" w:hAnsi="Times New Roman" w:cs="Times New Roman"/>
          <w:sz w:val="21"/>
          <w:szCs w:val="21"/>
        </w:rPr>
        <w:t>平均</w:t>
      </w:r>
      <w:r w:rsidRPr="00E977E2">
        <w:rPr>
          <w:rFonts w:ascii="Times New Roman" w:eastAsia="楷体" w:hAnsi="Times New Roman" w:cs="Times New Roman"/>
          <w:sz w:val="21"/>
          <w:szCs w:val="21"/>
        </w:rPr>
        <w:t>RMSE</w:t>
      </w:r>
      <w:r w:rsidRPr="00E977E2">
        <w:rPr>
          <w:rFonts w:ascii="Times New Roman" w:eastAsia="楷体" w:hAnsi="Times New Roman" w:cs="Times New Roman"/>
          <w:sz w:val="21"/>
          <w:szCs w:val="21"/>
        </w:rPr>
        <w:t>对比结果</w:t>
      </w:r>
      <w:bookmarkEnd w:id="130"/>
    </w:p>
    <w:p w:rsidR="00E977E2" w:rsidRPr="00E977E2" w:rsidRDefault="00E977E2" w:rsidP="00E977E2">
      <w:pPr>
        <w:pStyle w:val="aff3"/>
        <w:spacing w:line="240" w:lineRule="auto"/>
        <w:ind w:firstLineChars="0" w:firstLine="0"/>
        <w:jc w:val="center"/>
        <w:rPr>
          <w:rFonts w:eastAsia="楷体" w:cs="Times New Roman"/>
          <w:sz w:val="21"/>
          <w:szCs w:val="21"/>
        </w:rPr>
      </w:pPr>
      <w:r w:rsidRPr="00E977E2">
        <w:rPr>
          <w:rFonts w:eastAsia="楷体" w:cs="Times New Roman"/>
          <w:sz w:val="21"/>
          <w:szCs w:val="21"/>
        </w:rPr>
        <w:t>Fig.5-11 Average RMSE comparison results</w:t>
      </w:r>
      <w:r w:rsidR="00A5646D">
        <w:rPr>
          <w:rFonts w:eastAsia="楷体" w:cs="Times New Roman"/>
          <w:sz w:val="21"/>
          <w:szCs w:val="21"/>
        </w:rPr>
        <w:t xml:space="preserve"> of LSTM and BP</w:t>
      </w:r>
    </w:p>
    <w:p w:rsidR="00E977E2" w:rsidRPr="00E977E2" w:rsidRDefault="00E977E2" w:rsidP="00E977E2">
      <w:pPr>
        <w:pStyle w:val="aff3"/>
        <w:spacing w:line="240" w:lineRule="auto"/>
        <w:ind w:firstLineChars="0" w:firstLine="0"/>
        <w:jc w:val="center"/>
        <w:rPr>
          <w:rFonts w:eastAsia="楷体" w:cs="Times New Roman"/>
          <w:sz w:val="21"/>
          <w:szCs w:val="21"/>
        </w:rPr>
      </w:pPr>
    </w:p>
    <w:p w:rsidR="00E977E2" w:rsidRDefault="00E977E2" w:rsidP="00E977E2">
      <w:pPr>
        <w:pStyle w:val="aff3"/>
        <w:keepNext/>
        <w:ind w:firstLineChars="0" w:firstLine="0"/>
        <w:jc w:val="center"/>
      </w:pPr>
      <w:r>
        <w:rPr>
          <w:rFonts w:hint="eastAsia"/>
          <w:noProof/>
        </w:rPr>
        <w:drawing>
          <wp:inline distT="0" distB="0" distL="0" distR="0" wp14:anchorId="0055C86B" wp14:editId="75F65283">
            <wp:extent cx="4630522" cy="2315261"/>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62666" cy="2331333"/>
                    </a:xfrm>
                    <a:prstGeom prst="rect">
                      <a:avLst/>
                    </a:prstGeom>
                  </pic:spPr>
                </pic:pic>
              </a:graphicData>
            </a:graphic>
          </wp:inline>
        </w:drawing>
      </w:r>
    </w:p>
    <w:p w:rsidR="00E977E2" w:rsidRPr="00E977E2" w:rsidRDefault="00E977E2" w:rsidP="00E977E2">
      <w:pPr>
        <w:pStyle w:val="a5"/>
        <w:jc w:val="center"/>
        <w:rPr>
          <w:rFonts w:ascii="Times New Roman" w:eastAsia="楷体" w:hAnsi="Times New Roman" w:cs="Times New Roman"/>
          <w:sz w:val="21"/>
          <w:szCs w:val="21"/>
        </w:rPr>
      </w:pPr>
      <w:bookmarkStart w:id="131" w:name="_Toc29315894"/>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12</w:t>
      </w:r>
      <w:r w:rsidRPr="00E977E2">
        <w:rPr>
          <w:rFonts w:ascii="Times New Roman" w:eastAsia="楷体" w:hAnsi="Times New Roman" w:cs="Times New Roman"/>
          <w:sz w:val="21"/>
          <w:szCs w:val="21"/>
        </w:rPr>
        <w:fldChar w:fldCharType="end"/>
      </w:r>
      <w:r w:rsidR="00A5646D">
        <w:rPr>
          <w:rFonts w:ascii="Times New Roman" w:eastAsia="楷体" w:hAnsi="Times New Roman" w:cs="Times New Roman"/>
          <w:sz w:val="21"/>
          <w:szCs w:val="21"/>
        </w:rPr>
        <w:t xml:space="preserve"> LSTM</w:t>
      </w:r>
      <w:r w:rsidR="00A5646D">
        <w:rPr>
          <w:rFonts w:ascii="Times New Roman" w:eastAsia="楷体" w:hAnsi="Times New Roman" w:cs="Times New Roman"/>
          <w:sz w:val="21"/>
          <w:szCs w:val="21"/>
        </w:rPr>
        <w:t>与</w:t>
      </w:r>
      <w:r w:rsidR="00A5646D">
        <w:rPr>
          <w:rFonts w:ascii="Times New Roman" w:eastAsia="楷体" w:hAnsi="Times New Roman" w:cs="Times New Roman"/>
          <w:sz w:val="21"/>
          <w:szCs w:val="21"/>
        </w:rPr>
        <w:t>BP</w:t>
      </w:r>
      <w:r w:rsidR="00A5646D">
        <w:rPr>
          <w:rFonts w:ascii="Times New Roman" w:eastAsia="楷体" w:hAnsi="Times New Roman" w:cs="Times New Roman"/>
          <w:sz w:val="21"/>
          <w:szCs w:val="21"/>
        </w:rPr>
        <w:t>的</w:t>
      </w:r>
      <w:r w:rsidRPr="00E977E2">
        <w:rPr>
          <w:rFonts w:ascii="Times New Roman" w:eastAsia="楷体" w:hAnsi="Times New Roman" w:cs="Times New Roman"/>
          <w:sz w:val="21"/>
          <w:szCs w:val="21"/>
        </w:rPr>
        <w:t>平均预测错误数对比结果</w:t>
      </w:r>
      <w:bookmarkEnd w:id="131"/>
    </w:p>
    <w:p w:rsidR="00E977E2" w:rsidRPr="00E977E2" w:rsidRDefault="00E977E2" w:rsidP="00E977E2">
      <w:pPr>
        <w:jc w:val="center"/>
        <w:rPr>
          <w:rFonts w:ascii="Times New Roman" w:eastAsia="楷体" w:hAnsi="Times New Roman" w:cs="Times New Roman"/>
          <w:szCs w:val="21"/>
        </w:rPr>
      </w:pPr>
      <w:r w:rsidRPr="00E977E2">
        <w:rPr>
          <w:rFonts w:ascii="Times New Roman" w:eastAsia="楷体" w:hAnsi="Times New Roman" w:cs="Times New Roman"/>
          <w:szCs w:val="21"/>
        </w:rPr>
        <w:t xml:space="preserve">Fig.5-12 </w:t>
      </w:r>
      <w:r w:rsidR="00A5646D">
        <w:rPr>
          <w:rFonts w:ascii="Times New Roman" w:eastAsia="楷体" w:hAnsi="Times New Roman" w:cs="Times New Roman" w:hint="eastAsia"/>
          <w:szCs w:val="21"/>
        </w:rPr>
        <w:t>A</w:t>
      </w:r>
      <w:r w:rsidRPr="00E977E2">
        <w:rPr>
          <w:rFonts w:ascii="Times New Roman" w:eastAsia="楷体" w:hAnsi="Times New Roman" w:cs="Times New Roman"/>
          <w:szCs w:val="21"/>
        </w:rPr>
        <w:t>verage prediction errors</w:t>
      </w:r>
      <w:r w:rsidR="00A5646D">
        <w:rPr>
          <w:rFonts w:ascii="Times New Roman" w:eastAsia="楷体" w:hAnsi="Times New Roman" w:cs="Times New Roman"/>
          <w:szCs w:val="21"/>
        </w:rPr>
        <w:t xml:space="preserve"> compariso</w:t>
      </w:r>
      <w:r w:rsidR="00A5646D" w:rsidRPr="00A5646D">
        <w:rPr>
          <w:rFonts w:ascii="Times New Roman" w:eastAsia="楷体" w:hAnsi="Times New Roman" w:cs="Times New Roman"/>
          <w:szCs w:val="21"/>
        </w:rPr>
        <w:t>n results of LSTM and BP</w:t>
      </w:r>
    </w:p>
    <w:p w:rsidR="00E977E2" w:rsidRDefault="00E977E2" w:rsidP="00E977E2">
      <w:pPr>
        <w:pStyle w:val="aff3"/>
        <w:spacing w:line="240" w:lineRule="auto"/>
        <w:ind w:firstLineChars="0" w:firstLine="0"/>
        <w:jc w:val="center"/>
        <w:rPr>
          <w:rFonts w:eastAsia="楷体" w:cs="Times New Roman"/>
          <w:sz w:val="21"/>
          <w:szCs w:val="21"/>
        </w:rPr>
      </w:pPr>
    </w:p>
    <w:p w:rsidR="00C24B3E" w:rsidRDefault="00E941BC" w:rsidP="00936D1A">
      <w:pPr>
        <w:pStyle w:val="aff3"/>
      </w:pPr>
      <w:r>
        <w:rPr>
          <w:rFonts w:hint="eastAsia"/>
        </w:rPr>
        <w:lastRenderedPageBreak/>
        <w:t>由表</w:t>
      </w:r>
      <w:r>
        <w:rPr>
          <w:rFonts w:hint="eastAsia"/>
        </w:rPr>
        <w:t>5-</w:t>
      </w:r>
      <w:r>
        <w:t>8</w:t>
      </w:r>
      <w:r>
        <w:t>及图</w:t>
      </w:r>
      <w:r>
        <w:rPr>
          <w:rFonts w:hint="eastAsia"/>
        </w:rPr>
        <w:t>5-</w:t>
      </w:r>
      <w:r>
        <w:t>11</w:t>
      </w:r>
      <w:r>
        <w:t>与</w:t>
      </w:r>
      <w:r>
        <w:rPr>
          <w:rFonts w:hint="eastAsia"/>
        </w:rPr>
        <w:t>5-</w:t>
      </w:r>
      <w:r>
        <w:t>12</w:t>
      </w:r>
      <w:r>
        <w:t>可以看出</w:t>
      </w:r>
      <w:r>
        <w:rPr>
          <w:rFonts w:hint="eastAsia"/>
        </w:rPr>
        <w:t>，相较于当前基于</w:t>
      </w:r>
      <w:r>
        <w:rPr>
          <w:rFonts w:hint="eastAsia"/>
        </w:rPr>
        <w:t>WT</w:t>
      </w:r>
      <w:r>
        <w:t>或</w:t>
      </w:r>
      <w:r>
        <w:t>FFT</w:t>
      </w:r>
      <w:r>
        <w:t>与</w:t>
      </w:r>
      <w:r>
        <w:t>BP</w:t>
      </w:r>
      <w:r>
        <w:t>神经网络的频域参数异常检测方法</w:t>
      </w:r>
      <w:r>
        <w:rPr>
          <w:rFonts w:hint="eastAsia"/>
        </w:rPr>
        <w:t>，</w:t>
      </w:r>
      <w:r>
        <w:t>本次研究基于</w:t>
      </w:r>
      <w:r>
        <w:t>STFT</w:t>
      </w:r>
      <w:r>
        <w:t>与</w:t>
      </w:r>
      <w:r>
        <w:t>LSTM</w:t>
      </w:r>
      <w:r>
        <w:t>的方法具有更高的准确度</w:t>
      </w:r>
      <w:r w:rsidR="00523BCE">
        <w:rPr>
          <w:rFonts w:hint="eastAsia"/>
        </w:rPr>
        <w:t>。</w:t>
      </w:r>
      <w:r w:rsidR="00523BCE">
        <w:t>可以看出</w:t>
      </w:r>
      <w:r w:rsidR="00523BCE">
        <w:rPr>
          <w:rFonts w:hint="eastAsia"/>
        </w:rPr>
        <w:t>，在</w:t>
      </w:r>
      <w:r w:rsidR="00523BCE">
        <w:t>超前多位进行预测时</w:t>
      </w:r>
      <w:r w:rsidR="00523BCE">
        <w:rPr>
          <w:rFonts w:hint="eastAsia"/>
        </w:rPr>
        <w:t>，随着超前位数的增加，当前其他方法的预测准确度已有明显的下降，体现为</w:t>
      </w:r>
      <w:r w:rsidR="00523BCE">
        <w:rPr>
          <w:rFonts w:hint="eastAsia"/>
        </w:rPr>
        <w:t>RMSE</w:t>
      </w:r>
      <w:r w:rsidR="00523BCE">
        <w:rPr>
          <w:rFonts w:hint="eastAsia"/>
        </w:rPr>
        <w:t>与预测错误数迅速升高；而在这种情况下，</w:t>
      </w:r>
      <w:r w:rsidR="00CA3D47">
        <w:rPr>
          <w:rFonts w:hint="eastAsia"/>
        </w:rPr>
        <w:t>虽然本次研究方法的预测准确度也在随着超前位数的增加而下降，这一现象是正常也是必然的，但相对与现有其他方法来说，</w:t>
      </w:r>
      <w:r w:rsidR="00523BCE">
        <w:rPr>
          <w:rFonts w:hint="eastAsia"/>
        </w:rPr>
        <w:t>本次研究方法依旧能够保持很高的预测准确度</w:t>
      </w:r>
      <w:r w:rsidR="00C24B3E">
        <w:rPr>
          <w:rFonts w:hint="eastAsia"/>
        </w:rPr>
        <w:t>，且相对地在超前多位预测的场景下，可以将检测结果的错误数目降低</w:t>
      </w:r>
      <w:r w:rsidR="00C24B3E">
        <w:rPr>
          <w:rFonts w:hint="eastAsia"/>
        </w:rPr>
        <w:t>5</w:t>
      </w:r>
      <w:r w:rsidR="00C24B3E">
        <w:t>0</w:t>
      </w:r>
      <w:r w:rsidR="00C24B3E">
        <w:rPr>
          <w:rFonts w:hint="eastAsia"/>
        </w:rPr>
        <w:t>%</w:t>
      </w:r>
      <w:r w:rsidR="00C24B3E">
        <w:t>左右</w:t>
      </w:r>
      <w:r w:rsidR="00523BCE">
        <w:rPr>
          <w:rFonts w:hint="eastAsia"/>
        </w:rPr>
        <w:t>。</w:t>
      </w:r>
    </w:p>
    <w:p w:rsidR="00E977E2" w:rsidRPr="00936D1A" w:rsidRDefault="00936D1A" w:rsidP="00936D1A">
      <w:pPr>
        <w:pStyle w:val="aff3"/>
      </w:pPr>
      <w:r w:rsidRPr="005B487D">
        <w:rPr>
          <w:rFonts w:hint="eastAsia"/>
        </w:rPr>
        <w:t>由表</w:t>
      </w:r>
      <w:r w:rsidRPr="005B487D">
        <w:rPr>
          <w:rFonts w:hint="eastAsia"/>
        </w:rPr>
        <w:t>5-</w:t>
      </w:r>
      <w:r>
        <w:t>8</w:t>
      </w:r>
      <w:r w:rsidRPr="005B487D">
        <w:t>的实验汇总结果可知，</w:t>
      </w:r>
      <w:r>
        <w:t>随着超前位数即超前预测时间的增加</w:t>
      </w:r>
      <w:r>
        <w:rPr>
          <w:rFonts w:hint="eastAsia"/>
        </w:rPr>
        <w:t>，</w:t>
      </w:r>
      <w:r>
        <w:t>模型预测的准确率在降低</w:t>
      </w:r>
      <w:r>
        <w:rPr>
          <w:rFonts w:hint="eastAsia"/>
        </w:rPr>
        <w:t>，</w:t>
      </w:r>
      <w:r>
        <w:t>同时错误数与</w:t>
      </w:r>
      <w:r>
        <w:t>RMSE</w:t>
      </w:r>
      <w:r>
        <w:t>值均在升高</w:t>
      </w:r>
      <w:r>
        <w:rPr>
          <w:rFonts w:hint="eastAsia"/>
        </w:rPr>
        <w:t>。</w:t>
      </w:r>
      <w:r>
        <w:t>这是必然的现象</w:t>
      </w:r>
      <w:r>
        <w:rPr>
          <w:rFonts w:hint="eastAsia"/>
        </w:rPr>
        <w:t>，</w:t>
      </w:r>
      <w:r>
        <w:t>因为</w:t>
      </w:r>
      <w:r>
        <w:t>LSTM</w:t>
      </w:r>
      <w:r>
        <w:t>模型对时间序列历史信息的记忆是由参数权重来控制的</w:t>
      </w:r>
      <w:r>
        <w:rPr>
          <w:rFonts w:hint="eastAsia"/>
        </w:rPr>
        <w:t>，</w:t>
      </w:r>
      <w:r>
        <w:t>在本次异常检测的场景下</w:t>
      </w:r>
      <w:r>
        <w:rPr>
          <w:rFonts w:hint="eastAsia"/>
        </w:rPr>
        <w:t>，</w:t>
      </w:r>
      <w:r>
        <w:t>一般越靠近预测时刻的信号帧</w:t>
      </w:r>
      <w:r>
        <w:rPr>
          <w:rFonts w:hint="eastAsia"/>
        </w:rPr>
        <w:t>，</w:t>
      </w:r>
      <w:r>
        <w:t>其参数权重越大</w:t>
      </w:r>
      <w:r>
        <w:rPr>
          <w:rFonts w:hint="eastAsia"/>
        </w:rPr>
        <w:t>，</w:t>
      </w:r>
      <w:r>
        <w:t>而超前多位的预测相当于将最靠近几个时刻的</w:t>
      </w:r>
      <w:proofErr w:type="gramStart"/>
      <w:r>
        <w:t>信号帧给丢弃</w:t>
      </w:r>
      <w:proofErr w:type="gramEnd"/>
      <w:r>
        <w:t>不用</w:t>
      </w:r>
      <w:r>
        <w:rPr>
          <w:rFonts w:hint="eastAsia"/>
        </w:rPr>
        <w:t>，</w:t>
      </w:r>
      <w:r>
        <w:t>因此会造成预测值</w:t>
      </w:r>
      <w:r>
        <w:t>RMSE</w:t>
      </w:r>
      <w:r>
        <w:t>升高且准确率降低的现象发生</w:t>
      </w:r>
      <w:r>
        <w:rPr>
          <w:rFonts w:hint="eastAsia"/>
        </w:rPr>
        <w:t>。超前位数越大，性能也就越差，这一问题将在接下来对比实验部分的分析中，利用本文第四章对</w:t>
      </w:r>
      <w:r>
        <w:rPr>
          <w:rFonts w:hint="eastAsia"/>
        </w:rPr>
        <w:t>LSTM</w:t>
      </w:r>
      <w:r>
        <w:rPr>
          <w:rFonts w:hint="eastAsia"/>
        </w:rPr>
        <w:t>优化研究的思路将其改进。</w:t>
      </w:r>
    </w:p>
    <w:p w:rsidR="00751F95" w:rsidRDefault="00FA1E4D" w:rsidP="00FA1E4D">
      <w:pPr>
        <w:pStyle w:val="3"/>
      </w:pPr>
      <w:bookmarkStart w:id="132" w:name="_Toc29315847"/>
      <w:r>
        <w:rPr>
          <w:rFonts w:hint="eastAsia"/>
        </w:rPr>
        <w:t>模型</w:t>
      </w:r>
      <w:r w:rsidR="00751F95">
        <w:t>时效性</w:t>
      </w:r>
      <w:r>
        <w:t>实验结果与</w:t>
      </w:r>
      <w:r w:rsidR="00011D0F">
        <w:t>对比</w:t>
      </w:r>
      <w:r w:rsidR="00751F95">
        <w:t>分析</w:t>
      </w:r>
      <w:bookmarkEnd w:id="132"/>
    </w:p>
    <w:p w:rsidR="00BF31C0" w:rsidRDefault="00CC5278" w:rsidP="00F8485A">
      <w:pPr>
        <w:pStyle w:val="aff3"/>
      </w:pPr>
      <w:r w:rsidRPr="00B819B1">
        <w:t>接下来</w:t>
      </w:r>
      <w:r w:rsidR="0031133C" w:rsidRPr="00B819B1">
        <w:t>对该模型的时效性进行</w:t>
      </w:r>
      <w:r w:rsidR="00755460">
        <w:t>实验验证与</w:t>
      </w:r>
      <w:r w:rsidR="0031133C" w:rsidRPr="00B819B1">
        <w:t>分析</w:t>
      </w:r>
      <w:r w:rsidR="00F216CB">
        <w:rPr>
          <w:rFonts w:hint="eastAsia"/>
        </w:rPr>
        <w:t>。</w:t>
      </w:r>
      <w:r w:rsidR="00D435D6">
        <w:rPr>
          <w:rFonts w:hint="eastAsia"/>
        </w:rPr>
        <w:t>在对模型时效性的分析中，需要考虑到数据经过</w:t>
      </w:r>
      <w:r w:rsidR="00D435D6">
        <w:rPr>
          <w:rFonts w:hint="eastAsia"/>
        </w:rPr>
        <w:t>TCP</w:t>
      </w:r>
      <w:r w:rsidR="00D435D6">
        <w:rPr>
          <w:rFonts w:hint="eastAsia"/>
        </w:rPr>
        <w:t>传输与前置</w:t>
      </w:r>
      <w:r w:rsidR="00D435D6">
        <w:rPr>
          <w:rFonts w:hint="eastAsia"/>
        </w:rPr>
        <w:t>STFT</w:t>
      </w:r>
      <w:r w:rsidR="00D435D6">
        <w:rPr>
          <w:rFonts w:hint="eastAsia"/>
        </w:rPr>
        <w:t>计算的时间延迟，因此</w:t>
      </w:r>
      <w:r w:rsidR="00F216CB">
        <w:rPr>
          <w:rFonts w:hint="eastAsia"/>
        </w:rPr>
        <w:t>本次实验</w:t>
      </w:r>
      <w:r w:rsidR="00D435D6">
        <w:rPr>
          <w:rFonts w:hint="eastAsia"/>
        </w:rPr>
        <w:t>先</w:t>
      </w:r>
      <w:r w:rsidR="00F216CB">
        <w:rPr>
          <w:rFonts w:hint="eastAsia"/>
        </w:rPr>
        <w:t>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oMath>
      <w:r w:rsidR="00D435D6">
        <w:rPr>
          <w:rFonts w:hint="eastAsia"/>
        </w:rPr>
        <w:t>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sidR="00D435D6">
        <w:rPr>
          <w:rFonts w:hint="eastAsia"/>
        </w:rPr>
        <w:t>的数值</w:t>
      </w:r>
      <w:r w:rsidR="00F216CB">
        <w:t>如表</w:t>
      </w:r>
      <w:r w:rsidR="00F216CB">
        <w:rPr>
          <w:rFonts w:hint="eastAsia"/>
        </w:rPr>
        <w:t>5-</w:t>
      </w:r>
      <w:r w:rsidR="00755460">
        <w:t>9</w:t>
      </w:r>
      <w:r w:rsidR="00F216CB">
        <w:t>所示</w:t>
      </w:r>
      <w:r w:rsidR="00F216CB">
        <w:rPr>
          <w:rFonts w:hint="eastAsia"/>
        </w:rPr>
        <w:t>。</w:t>
      </w:r>
      <w:r w:rsidR="008D629F">
        <w:rPr>
          <w:rFonts w:hint="eastAsia"/>
        </w:rPr>
        <w:t>图</w:t>
      </w:r>
      <w:r w:rsidR="008D629F">
        <w:rPr>
          <w:rFonts w:hint="eastAsia"/>
        </w:rPr>
        <w:t>5-</w:t>
      </w:r>
      <w:r w:rsidR="008D629F">
        <w:t>1</w:t>
      </w:r>
      <w:r w:rsidR="00D435D6">
        <w:t>3</w:t>
      </w:r>
      <w:r w:rsidR="008D629F">
        <w:t>为本次实验使用的</w:t>
      </w:r>
      <w:r w:rsidR="008D629F">
        <w:rPr>
          <w:rFonts w:hint="eastAsia"/>
        </w:rPr>
        <w:t>T</w:t>
      </w:r>
      <w:r w:rsidR="008D629F">
        <w:t>CP</w:t>
      </w:r>
      <w:r w:rsidR="008D629F">
        <w:t>收发程序运行</w:t>
      </w:r>
      <w:r w:rsidR="00870B23">
        <w:t>前后的</w:t>
      </w:r>
      <w:r w:rsidR="008D629F">
        <w:t>截图</w:t>
      </w:r>
      <w:r w:rsidR="00D435D6">
        <w:rPr>
          <w:rFonts w:hint="eastAsia"/>
        </w:rPr>
        <w:t>，且</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D435D6">
        <w:rPr>
          <w:rFonts w:hint="eastAsia"/>
        </w:rPr>
        <w:t>。</w:t>
      </w:r>
      <w:r w:rsidR="00F216CB">
        <w:rPr>
          <w:rFonts w:hint="eastAsia"/>
        </w:rPr>
        <w:t>结合</w:t>
      </w:r>
      <w:r w:rsidR="00B819B1" w:rsidRPr="00B819B1">
        <w:t>模型延迟的计算公式</w:t>
      </w:r>
      <w:r w:rsidR="00F8485A">
        <w:t>(5-1)</w:t>
      </w:r>
      <w:r w:rsidR="00B819B1" w:rsidRPr="00B819B1">
        <w:rPr>
          <w:rFonts w:hint="eastAsia"/>
        </w:rPr>
        <w:t>，</w:t>
      </w:r>
      <w:r w:rsidR="00D435D6">
        <w:rPr>
          <w:rFonts w:hint="eastAsia"/>
        </w:rPr>
        <w:t>可以</w:t>
      </w:r>
      <w:r w:rsidR="00B819B1" w:rsidRPr="00B819B1">
        <w:rPr>
          <w:rFonts w:hint="eastAsia"/>
        </w:rPr>
        <w:t>计算</w:t>
      </w:r>
      <w:proofErr w:type="gramStart"/>
      <w:r w:rsidR="00D435D6">
        <w:rPr>
          <w:rFonts w:hint="eastAsia"/>
        </w:rPr>
        <w:t>出</w:t>
      </w:r>
      <w:r w:rsidR="00CE267A">
        <w:rPr>
          <w:rFonts w:hint="eastAsia"/>
        </w:rPr>
        <w:t>考虑</w:t>
      </w:r>
      <w:proofErr w:type="gramEnd"/>
      <w:r w:rsidR="00CE267A">
        <w:rPr>
          <w:rFonts w:hint="eastAsia"/>
        </w:rPr>
        <w:t>数据传输与时频转换计算的固有</w:t>
      </w:r>
      <w:r w:rsidR="00F216CB">
        <w:rPr>
          <w:rFonts w:hint="eastAsia"/>
        </w:rPr>
        <w:t>延迟</w:t>
      </w:r>
      <w:r w:rsidR="00E069EA">
        <w:rPr>
          <w:rFonts w:hint="eastAsia"/>
        </w:rPr>
        <w:t>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CE267A">
        <w:rPr>
          <w:rFonts w:hint="eastAsia"/>
        </w:rPr>
        <w:t>，</w:t>
      </w:r>
      <w:r w:rsidR="009320E6">
        <w:rPr>
          <w:rFonts w:hint="eastAsia"/>
        </w:rPr>
        <w:t>计算得到的具体数值</w:t>
      </w:r>
      <w:r w:rsidR="00CE267A">
        <w:rPr>
          <w:rFonts w:hint="eastAsia"/>
        </w:rPr>
        <w:t>也</w:t>
      </w:r>
      <w:r w:rsidR="009320E6">
        <w:rPr>
          <w:rFonts w:hint="eastAsia"/>
        </w:rPr>
        <w:t>如表</w:t>
      </w:r>
      <w:r w:rsidR="009320E6">
        <w:rPr>
          <w:rFonts w:hint="eastAsia"/>
        </w:rPr>
        <w:t>5-</w:t>
      </w:r>
      <w:r w:rsidR="00CE267A">
        <w:t>9</w:t>
      </w:r>
      <w:r w:rsidR="00CE267A">
        <w:t>中</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33" w:name="_Toc29315915"/>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9</w:t>
      </w:r>
      <w:r>
        <w:fldChar w:fldCharType="end"/>
      </w:r>
      <w:r w:rsidRPr="00A406EB">
        <w:rPr>
          <w:szCs w:val="21"/>
        </w:rPr>
        <w:t>耗时参数测定</w:t>
      </w:r>
      <w:r>
        <w:rPr>
          <w:szCs w:val="21"/>
        </w:rPr>
        <w:t>计算</w:t>
      </w:r>
      <w:r w:rsidRPr="00A406EB">
        <w:rPr>
          <w:szCs w:val="21"/>
        </w:rPr>
        <w:t>数值表</w:t>
      </w:r>
      <w:bookmarkEnd w:id="133"/>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w:t>
      </w:r>
      <w:r w:rsidR="00CE267A">
        <w:rPr>
          <w:sz w:val="21"/>
          <w:szCs w:val="21"/>
        </w:rPr>
        <w:t>9</w:t>
      </w:r>
      <w:r>
        <w:rPr>
          <w:sz w:val="21"/>
          <w:szCs w:val="21"/>
        </w:rPr>
        <w:t xml:space="preserve">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71192B"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71192B"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D435D6" w:rsidP="0034549D">
            <w:pPr>
              <w:pStyle w:val="aff3"/>
              <w:ind w:firstLineChars="0" w:firstLine="0"/>
              <w:jc w:val="center"/>
              <w:rPr>
                <w:rFonts w:cs="Times New Roman"/>
                <w:sz w:val="21"/>
                <w:szCs w:val="21"/>
              </w:rPr>
            </w:pPr>
            <w:r>
              <w:rPr>
                <w:rFonts w:cs="Times New Roman" w:hint="eastAsia"/>
                <w:sz w:val="21"/>
                <w:szCs w:val="21"/>
              </w:rPr>
              <w:t>w</w:t>
            </w:r>
          </w:p>
        </w:tc>
        <w:tc>
          <w:tcPr>
            <w:tcW w:w="4218" w:type="dxa"/>
          </w:tcPr>
          <w:p w:rsidR="00F8485A" w:rsidRPr="00AD2547" w:rsidRDefault="00F8485A" w:rsidP="00D435D6">
            <w:pPr>
              <w:pStyle w:val="aff3"/>
              <w:ind w:firstLineChars="0" w:firstLine="0"/>
              <w:jc w:val="center"/>
              <w:rPr>
                <w:sz w:val="21"/>
                <w:szCs w:val="21"/>
              </w:rPr>
            </w:pPr>
            <w:r>
              <w:rPr>
                <w:sz w:val="21"/>
                <w:szCs w:val="21"/>
              </w:rPr>
              <w:t>0.</w:t>
            </w:r>
            <w:r w:rsidR="00D435D6">
              <w:rPr>
                <w:sz w:val="21"/>
                <w:szCs w:val="21"/>
              </w:rPr>
              <w:t>5</w:t>
            </w:r>
          </w:p>
        </w:tc>
      </w:tr>
      <w:tr w:rsidR="00F8485A" w:rsidTr="00CE267A">
        <w:tc>
          <w:tcPr>
            <w:tcW w:w="4218" w:type="dxa"/>
            <w:tcBorders>
              <w:bottom w:val="single" w:sz="18" w:space="0" w:color="auto"/>
            </w:tcBorders>
          </w:tcPr>
          <w:p w:rsidR="00F8485A" w:rsidRPr="00141DE1" w:rsidRDefault="0071192B"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bl>
    <w:p w:rsidR="00F8485A" w:rsidRDefault="00F8485A" w:rsidP="00F8485A">
      <w:pPr>
        <w:pStyle w:val="aff3"/>
        <w:ind w:firstLineChars="0" w:firstLine="0"/>
      </w:pPr>
    </w:p>
    <w:p w:rsidR="00D15B87" w:rsidRDefault="00D15B87" w:rsidP="00D15B87">
      <w:pPr>
        <w:pStyle w:val="aff3"/>
        <w:keepNext/>
        <w:ind w:firstLineChars="0" w:firstLine="0"/>
        <w:jc w:val="center"/>
      </w:pPr>
      <w:r>
        <w:rPr>
          <w:noProof/>
        </w:rPr>
        <w:lastRenderedPageBreak/>
        <w:drawing>
          <wp:inline distT="0" distB="0" distL="0" distR="0" wp14:anchorId="05C85ACA" wp14:editId="724FA829">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D15B87" w:rsidRPr="00A90240" w:rsidRDefault="00D15B87" w:rsidP="00D15B87">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D15B87" w:rsidRPr="00AC5530" w:rsidRDefault="00D15B87" w:rsidP="00D15B87">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D15B87" w:rsidRPr="008706DF" w:rsidRDefault="00D15B87" w:rsidP="00D15B87">
      <w:pPr>
        <w:pStyle w:val="-8"/>
        <w:rPr>
          <w:sz w:val="20"/>
        </w:rPr>
      </w:pPr>
      <w:bookmarkStart w:id="134" w:name="_Toc2931589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13</w:t>
      </w:r>
      <w:r>
        <w:fldChar w:fldCharType="end"/>
      </w:r>
      <w:r w:rsidRPr="008706DF">
        <w:rPr>
          <w:szCs w:val="21"/>
        </w:rPr>
        <w:t xml:space="preserve"> </w:t>
      </w:r>
      <w:r>
        <w:rPr>
          <w:szCs w:val="21"/>
        </w:rPr>
        <w:t>TCP</w:t>
      </w:r>
      <w:r>
        <w:rPr>
          <w:szCs w:val="21"/>
        </w:rPr>
        <w:t>收发程序运行截图</w:t>
      </w:r>
      <w:bookmarkEnd w:id="134"/>
    </w:p>
    <w:p w:rsidR="00D15B87" w:rsidRDefault="00D15B87" w:rsidP="00D15B87">
      <w:pPr>
        <w:pStyle w:val="aff3"/>
        <w:spacing w:line="240" w:lineRule="auto"/>
        <w:ind w:firstLineChars="0" w:firstLine="0"/>
        <w:jc w:val="center"/>
        <w:rPr>
          <w:sz w:val="21"/>
          <w:szCs w:val="21"/>
        </w:rPr>
      </w:pPr>
      <w:r>
        <w:rPr>
          <w:sz w:val="21"/>
          <w:szCs w:val="21"/>
        </w:rPr>
        <w:t xml:space="preserve">Fig.5-13 </w:t>
      </w:r>
      <w:r w:rsidRPr="007E7497">
        <w:rPr>
          <w:sz w:val="21"/>
          <w:szCs w:val="21"/>
        </w:rPr>
        <w:t>TCP send and receive program running screenshot</w:t>
      </w:r>
    </w:p>
    <w:p w:rsidR="00D15B87" w:rsidRPr="00D15B87" w:rsidRDefault="00D15B87" w:rsidP="00D15B87">
      <w:pPr>
        <w:pStyle w:val="aff3"/>
        <w:spacing w:line="240" w:lineRule="auto"/>
        <w:ind w:firstLineChars="0" w:firstLine="0"/>
        <w:jc w:val="center"/>
        <w:rPr>
          <w:sz w:val="21"/>
          <w:szCs w:val="21"/>
        </w:rPr>
      </w:pPr>
    </w:p>
    <w:p w:rsidR="00D15B87" w:rsidRPr="00D15B87" w:rsidRDefault="00D6114C" w:rsidP="00D15B87">
      <w:pPr>
        <w:pStyle w:val="aff3"/>
      </w:pPr>
      <w:r w:rsidRPr="00D6114C">
        <w:t>接下来</w:t>
      </w:r>
      <w:r w:rsidR="00CE267A" w:rsidRPr="00D6114C">
        <w:t>进行超前多位的预测实验，</w:t>
      </w:r>
      <w:r w:rsidRPr="00D6114C">
        <w:t>即改变表</w:t>
      </w:r>
      <w:r w:rsidRPr="00D6114C">
        <w:rPr>
          <w:rFonts w:hint="eastAsia"/>
        </w:rPr>
        <w:t>5-</w:t>
      </w:r>
      <w:r w:rsidRPr="00D6114C">
        <w:t>3</w:t>
      </w:r>
      <w:r w:rsidRPr="00D6114C">
        <w:t>中</w:t>
      </w:r>
      <w:r w:rsidRPr="00D6114C">
        <w:rPr>
          <w:rFonts w:hint="eastAsia"/>
        </w:rPr>
        <w:t>p</w:t>
      </w:r>
      <w:r w:rsidRPr="00D6114C">
        <w:rPr>
          <w:rFonts w:hint="eastAsia"/>
        </w:rPr>
        <w:t>的值进行实验来测定</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的具体数值。这里需要注意的是，之所以未将基础耗时参数</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的数值在表</w:t>
      </w:r>
      <w:r w:rsidRPr="00D6114C">
        <w:rPr>
          <w:rFonts w:hint="eastAsia"/>
        </w:rPr>
        <w:t>5-</w:t>
      </w:r>
      <w:r w:rsidRPr="00D6114C">
        <w:t>9</w:t>
      </w:r>
      <w:r w:rsidRPr="00D6114C">
        <w:t>中列出，是因为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是随着</w:t>
      </w:r>
      <w:r w:rsidRPr="00D6114C">
        <w:rPr>
          <w:rFonts w:hint="eastAsia"/>
        </w:rPr>
        <w:t>p</w:t>
      </w:r>
      <w:r w:rsidRPr="00D6114C">
        <w:rPr>
          <w:rFonts w:hint="eastAsia"/>
        </w:rPr>
        <w:t>值的改变而改变的，受不同</w:t>
      </w:r>
      <w:r w:rsidRPr="00D6114C">
        <w:rPr>
          <w:rFonts w:hint="eastAsia"/>
        </w:rPr>
        <w:t>p</w:t>
      </w:r>
      <w:r w:rsidRPr="00D6114C">
        <w:t>值情况下</w:t>
      </w:r>
      <w:r w:rsidRPr="00D6114C">
        <w:rPr>
          <w:rFonts w:hint="eastAsia"/>
        </w:rPr>
        <w:t>t</w:t>
      </w:r>
      <w:r w:rsidRPr="00D6114C">
        <w:t>imesteps</w:t>
      </w:r>
      <w:r w:rsidRPr="00D6114C">
        <w:t>参数取值不同的影响，</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并不是一个定值</w:t>
      </w:r>
      <w:r w:rsidRPr="00D6114C">
        <w:rPr>
          <w:rFonts w:hint="eastAsia"/>
        </w:rPr>
        <w:t>，因此需要</w:t>
      </w:r>
      <w:r>
        <w:rPr>
          <w:rFonts w:hint="eastAsia"/>
        </w:rPr>
        <w:t>实际</w:t>
      </w:r>
      <w:r w:rsidRPr="00D6114C">
        <w:rPr>
          <w:rFonts w:hint="eastAsia"/>
        </w:rPr>
        <w:t>测定后再用于计算模型最终的延迟时间。</w:t>
      </w:r>
      <w:r>
        <w:rPr>
          <w:rFonts w:hint="eastAsia"/>
        </w:rPr>
        <w:t>根据表</w:t>
      </w:r>
      <w:r>
        <w:rPr>
          <w:rFonts w:hint="eastAsia"/>
        </w:rPr>
        <w:t>5-</w:t>
      </w:r>
      <w:r>
        <w:t>9</w:t>
      </w:r>
      <w:r>
        <w:t>中测算得到的固有延迟时间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t>以及实际测得的</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t>与</w:t>
      </w:r>
      <w:r>
        <w:rPr>
          <w:rFonts w:hint="eastAsia"/>
        </w:rPr>
        <w:t>p</w:t>
      </w:r>
      <w:r>
        <w:rPr>
          <w:rFonts w:hint="eastAsia"/>
        </w:rPr>
        <w:t>的数值，结合公式</w:t>
      </w:r>
      <w:r>
        <w:rPr>
          <w:rFonts w:hint="eastAsia"/>
        </w:rPr>
        <w:t>(</w:t>
      </w:r>
      <w:r>
        <w:t>5-2)</w:t>
      </w:r>
      <w:r>
        <w:t>可以计算得到本次研究方法在超前不同位数时的</w:t>
      </w:r>
      <w:r w:rsidR="00965CCE">
        <w:t>预测延迟时间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965CCE">
        <w:rPr>
          <w:rFonts w:hint="eastAsia"/>
        </w:rPr>
        <w:t>，</w:t>
      </w:r>
      <w:r w:rsidR="00965CCE">
        <w:t>具体实验结果如表</w:t>
      </w:r>
      <w:r w:rsidR="00965CCE">
        <w:rPr>
          <w:rFonts w:hint="eastAsia"/>
        </w:rPr>
        <w:t>5-</w:t>
      </w:r>
      <w:r w:rsidR="00965CCE">
        <w:t>10</w:t>
      </w:r>
      <w:r w:rsidR="00965CCE">
        <w:t>所示</w:t>
      </w:r>
      <w:r w:rsidR="00965CCE">
        <w:rPr>
          <w:rFonts w:hint="eastAsia"/>
        </w:rPr>
        <w:t>。</w:t>
      </w:r>
    </w:p>
    <w:p w:rsidR="00F777A5" w:rsidRPr="00F777A5" w:rsidRDefault="00F777A5" w:rsidP="00F777A5">
      <w:pPr>
        <w:pStyle w:val="aff3"/>
        <w:spacing w:line="240" w:lineRule="auto"/>
        <w:ind w:firstLineChars="0" w:firstLine="0"/>
        <w:jc w:val="center"/>
        <w:rPr>
          <w:rFonts w:eastAsia="楷体" w:cs="Times New Roman"/>
          <w:sz w:val="21"/>
          <w:szCs w:val="21"/>
        </w:rPr>
      </w:pPr>
    </w:p>
    <w:p w:rsidR="0084032F" w:rsidRPr="00F777A5" w:rsidRDefault="0084032F" w:rsidP="00F777A5">
      <w:pPr>
        <w:pStyle w:val="a5"/>
        <w:keepNext/>
        <w:jc w:val="center"/>
        <w:rPr>
          <w:rFonts w:ascii="Times New Roman" w:eastAsia="楷体" w:hAnsi="Times New Roman" w:cs="Times New Roman"/>
          <w:sz w:val="21"/>
          <w:szCs w:val="21"/>
        </w:rPr>
      </w:pPr>
      <w:bookmarkStart w:id="135" w:name="_Toc29315916"/>
      <w:r w:rsidRPr="00F777A5">
        <w:rPr>
          <w:rFonts w:ascii="Times New Roman" w:eastAsia="楷体" w:hAnsi="Times New Roman" w:cs="Times New Roman"/>
          <w:sz w:val="21"/>
          <w:szCs w:val="21"/>
        </w:rPr>
        <w:t>表</w:t>
      </w:r>
      <w:r w:rsidRPr="00F777A5">
        <w:rPr>
          <w:rFonts w:ascii="Times New Roman" w:eastAsia="楷体" w:hAnsi="Times New Roman" w:cs="Times New Roman"/>
          <w:sz w:val="21"/>
          <w:szCs w:val="21"/>
        </w:rPr>
        <w:t>5-</w:t>
      </w:r>
      <w:r w:rsidRPr="00F777A5">
        <w:rPr>
          <w:rFonts w:ascii="Times New Roman" w:eastAsia="楷体" w:hAnsi="Times New Roman" w:cs="Times New Roman"/>
          <w:sz w:val="21"/>
          <w:szCs w:val="21"/>
        </w:rPr>
        <w:fldChar w:fldCharType="begin"/>
      </w:r>
      <w:r w:rsidRPr="00F777A5">
        <w:rPr>
          <w:rFonts w:ascii="Times New Roman" w:eastAsia="楷体" w:hAnsi="Times New Roman" w:cs="Times New Roman"/>
          <w:sz w:val="21"/>
          <w:szCs w:val="21"/>
        </w:rPr>
        <w:instrText xml:space="preserve"> SEQ </w:instrText>
      </w:r>
      <w:r w:rsidRPr="00F777A5">
        <w:rPr>
          <w:rFonts w:ascii="Times New Roman" w:eastAsia="楷体" w:hAnsi="Times New Roman" w:cs="Times New Roman"/>
          <w:sz w:val="21"/>
          <w:szCs w:val="21"/>
        </w:rPr>
        <w:instrText>表</w:instrText>
      </w:r>
      <w:r w:rsidRPr="00F777A5">
        <w:rPr>
          <w:rFonts w:ascii="Times New Roman" w:eastAsia="楷体" w:hAnsi="Times New Roman" w:cs="Times New Roman"/>
          <w:sz w:val="21"/>
          <w:szCs w:val="21"/>
        </w:rPr>
        <w:instrText xml:space="preserve"> \* ARABIC </w:instrText>
      </w:r>
      <w:r w:rsidRPr="00F777A5">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10</w:t>
      </w:r>
      <w:r w:rsidRPr="00F777A5">
        <w:rPr>
          <w:rFonts w:ascii="Times New Roman" w:eastAsia="楷体" w:hAnsi="Times New Roman" w:cs="Times New Roman"/>
          <w:sz w:val="21"/>
          <w:szCs w:val="21"/>
        </w:rPr>
        <w:fldChar w:fldCharType="end"/>
      </w:r>
      <w:r w:rsidRPr="00F777A5">
        <w:rPr>
          <w:rFonts w:ascii="Times New Roman" w:eastAsia="楷体" w:hAnsi="Times New Roman" w:cs="Times New Roman"/>
          <w:sz w:val="21"/>
          <w:szCs w:val="21"/>
        </w:rPr>
        <w:t>超前多位预测</w:t>
      </w:r>
      <w:r w:rsidR="00F777A5" w:rsidRPr="00F777A5">
        <w:rPr>
          <w:rFonts w:ascii="Times New Roman" w:eastAsia="楷体" w:hAnsi="Times New Roman" w:cs="Times New Roman"/>
          <w:sz w:val="21"/>
          <w:szCs w:val="21"/>
        </w:rPr>
        <w:t>实验</w:t>
      </w:r>
      <w:r w:rsidRPr="00F777A5">
        <w:rPr>
          <w:rFonts w:ascii="Times New Roman" w:eastAsia="楷体" w:hAnsi="Times New Roman" w:cs="Times New Roman"/>
          <w:sz w:val="21"/>
          <w:szCs w:val="21"/>
        </w:rPr>
        <w:t>结果</w:t>
      </w:r>
      <w:r w:rsidR="00F777A5" w:rsidRPr="00F777A5">
        <w:rPr>
          <w:rFonts w:ascii="Times New Roman" w:eastAsia="楷体" w:hAnsi="Times New Roman" w:cs="Times New Roman"/>
          <w:sz w:val="21"/>
          <w:szCs w:val="21"/>
        </w:rPr>
        <w:t>的时间延迟</w:t>
      </w:r>
      <w:bookmarkEnd w:id="135"/>
    </w:p>
    <w:p w:rsidR="0084032F" w:rsidRPr="00F777A5" w:rsidRDefault="0084032F" w:rsidP="00F777A5">
      <w:pPr>
        <w:jc w:val="center"/>
        <w:rPr>
          <w:rFonts w:ascii="Times New Roman" w:eastAsia="楷体" w:hAnsi="Times New Roman" w:cs="Times New Roman"/>
          <w:szCs w:val="21"/>
        </w:rPr>
      </w:pPr>
      <w:r w:rsidRPr="00F777A5">
        <w:rPr>
          <w:rFonts w:ascii="Times New Roman" w:eastAsia="楷体" w:hAnsi="Times New Roman" w:cs="Times New Roman"/>
          <w:szCs w:val="21"/>
        </w:rPr>
        <w:t xml:space="preserve">Table 5-10 </w:t>
      </w:r>
      <w:r w:rsidR="00F777A5" w:rsidRPr="00F777A5">
        <w:rPr>
          <w:rFonts w:ascii="Times New Roman" w:eastAsia="楷体" w:hAnsi="Times New Roman" w:cs="Times New Roman"/>
          <w:szCs w:val="21"/>
        </w:rPr>
        <w:t xml:space="preserve">Delay value of </w:t>
      </w:r>
      <w:r w:rsidRPr="00F777A5">
        <w:rPr>
          <w:rFonts w:ascii="Times New Roman" w:eastAsia="楷体" w:hAnsi="Times New Roman" w:cs="Times New Roman"/>
          <w:szCs w:val="21"/>
        </w:rPr>
        <w:t xml:space="preserve">advanced multi-step </w:t>
      </w:r>
      <w:r w:rsidR="00F777A5" w:rsidRPr="00F777A5">
        <w:rPr>
          <w:rFonts w:ascii="Times New Roman" w:eastAsia="楷体" w:hAnsi="Times New Roman" w:cs="Times New Roman"/>
          <w:szCs w:val="21"/>
        </w:rPr>
        <w:t xml:space="preserve">prediction </w:t>
      </w:r>
      <w:r w:rsidRPr="00F777A5">
        <w:rPr>
          <w:rFonts w:ascii="Times New Roman" w:eastAsia="楷体" w:hAnsi="Times New Roman" w:cs="Times New Roman"/>
          <w:szCs w:val="21"/>
        </w:rPr>
        <w:t>experiment results</w:t>
      </w:r>
    </w:p>
    <w:p w:rsidR="00F777A5" w:rsidRPr="00F777A5" w:rsidRDefault="00F777A5" w:rsidP="00F777A5">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4218"/>
        <w:gridCol w:w="4218"/>
      </w:tblGrid>
      <w:tr w:rsidR="0084032F" w:rsidTr="0084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84032F" w:rsidRPr="0084032F" w:rsidRDefault="0084032F" w:rsidP="0084032F">
            <w:pPr>
              <w:pStyle w:val="aff3"/>
              <w:ind w:firstLineChars="0" w:firstLine="0"/>
              <w:jc w:val="center"/>
              <w:rPr>
                <w:b w:val="0"/>
                <w:sz w:val="21"/>
                <w:szCs w:val="21"/>
              </w:rPr>
            </w:pPr>
            <w:r w:rsidRPr="0084032F">
              <w:rPr>
                <w:rFonts w:hint="eastAsia"/>
                <w:b w:val="0"/>
                <w:sz w:val="21"/>
                <w:szCs w:val="21"/>
              </w:rPr>
              <w:t>超前位数</w:t>
            </w:r>
            <w:r w:rsidRPr="0084032F">
              <w:rPr>
                <w:rFonts w:hint="eastAsia"/>
                <w:b w:val="0"/>
                <w:sz w:val="21"/>
                <w:szCs w:val="21"/>
              </w:rPr>
              <w:t>p</w:t>
            </w:r>
          </w:p>
        </w:tc>
        <w:tc>
          <w:tcPr>
            <w:tcW w:w="4218" w:type="dxa"/>
            <w:tcBorders>
              <w:top w:val="single" w:sz="18" w:space="0" w:color="auto"/>
              <w:bottom w:val="single" w:sz="8" w:space="0" w:color="auto"/>
            </w:tcBorders>
          </w:tcPr>
          <w:p w:rsidR="0084032F" w:rsidRPr="0084032F" w:rsidRDefault="0071192B" w:rsidP="0084032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m:oMath>
              <m:sSub>
                <m:sSubPr>
                  <m:ctrlPr>
                    <w:rPr>
                      <w:rFonts w:ascii="Cambria Math" w:hAnsi="Cambria Math" w:cs="Times New Roman"/>
                      <w:b w:val="0"/>
                      <w:sz w:val="21"/>
                      <w:szCs w:val="21"/>
                    </w:rPr>
                  </m:ctrlPr>
                </m:sSubPr>
                <m:e>
                  <m:r>
                    <m:rPr>
                      <m:sty m:val="b"/>
                    </m:rPr>
                    <w:rPr>
                      <w:rFonts w:ascii="Cambria Math" w:hAnsi="Cambria Math" w:cs="Times New Roman"/>
                      <w:sz w:val="21"/>
                      <w:szCs w:val="21"/>
                    </w:rPr>
                    <m:t>d</m:t>
                  </m:r>
                </m:e>
                <m:sub>
                  <m:r>
                    <m:rPr>
                      <m:sty m:val="b"/>
                    </m:rPr>
                    <w:rPr>
                      <w:rFonts w:ascii="Cambria Math" w:hAnsi="Cambria Math" w:cs="Times New Roman"/>
                      <w:sz w:val="21"/>
                      <w:szCs w:val="21"/>
                    </w:rPr>
                    <m:t>new</m:t>
                  </m:r>
                </m:sub>
              </m:sSub>
            </m:oMath>
            <w:r w:rsidR="0084032F" w:rsidRPr="0037065F">
              <w:rPr>
                <w:rFonts w:hint="eastAsia"/>
                <w:b w:val="0"/>
                <w:sz w:val="21"/>
                <w:szCs w:val="21"/>
              </w:rPr>
              <w:t>(s)</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2</w:t>
            </w:r>
          </w:p>
        </w:tc>
        <w:tc>
          <w:tcPr>
            <w:tcW w:w="4218" w:type="dxa"/>
            <w:tcBorders>
              <w:top w:val="single" w:sz="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3</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4</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5</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6</w:t>
            </w:r>
          </w:p>
        </w:tc>
        <w:tc>
          <w:tcPr>
            <w:tcW w:w="4218" w:type="dxa"/>
            <w:tcBorders>
              <w:bottom w:val="single" w:sz="1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r>
    </w:tbl>
    <w:p w:rsidR="00965CCE" w:rsidRPr="00D6114C" w:rsidRDefault="00965CCE" w:rsidP="00965CCE">
      <w:pPr>
        <w:pStyle w:val="aff3"/>
        <w:ind w:firstLineChars="0" w:firstLine="0"/>
      </w:pPr>
    </w:p>
    <w:p w:rsidR="00871D44" w:rsidRPr="007755FA" w:rsidRDefault="00871D44" w:rsidP="007755FA">
      <w:pPr>
        <w:pStyle w:val="aff3"/>
      </w:pPr>
      <w:r w:rsidRPr="007755FA">
        <w:t>由表</w:t>
      </w:r>
      <w:r w:rsidRPr="007755FA">
        <w:rPr>
          <w:rFonts w:hint="eastAsia"/>
        </w:rPr>
        <w:t>5-</w:t>
      </w:r>
      <w:r w:rsidRPr="007755FA">
        <w:t>10</w:t>
      </w:r>
      <w:r w:rsidRPr="007755FA">
        <w:t>可见，</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CA3D47" w:rsidRPr="007755FA">
        <w:t>的值均为负数，这表明模型的异常检测结果均是基于预测机制超前于异常实际发生时刻而给出的</w:t>
      </w:r>
      <w:r w:rsidR="00CA3D47" w:rsidRPr="007755FA">
        <w:rPr>
          <w:rFonts w:hint="eastAsia"/>
        </w:rPr>
        <w:t>，且超前位数</w:t>
      </w:r>
      <w:r w:rsidR="00CA3D47" w:rsidRPr="007755FA">
        <w:rPr>
          <w:rFonts w:hint="eastAsia"/>
        </w:rPr>
        <w:t>p</w:t>
      </w:r>
      <w:r w:rsidR="00CA3D47" w:rsidRPr="007755FA">
        <w:rPr>
          <w:rFonts w:hint="eastAsia"/>
        </w:rPr>
        <w:t>值越大，超前检测的时间长度就越大。如当超前</w:t>
      </w:r>
      <w:r w:rsidR="00CA3D47" w:rsidRPr="007755FA">
        <w:rPr>
          <w:rFonts w:hint="eastAsia"/>
        </w:rPr>
        <w:t>6</w:t>
      </w:r>
      <w:r w:rsidR="00CA3D47" w:rsidRPr="007755FA">
        <w:rPr>
          <w:rFonts w:hint="eastAsia"/>
        </w:rPr>
        <w:t>位进行异常检测时，模型可以实现提前大约</w:t>
      </w:r>
      <w:r w:rsidR="00CA3D47" w:rsidRPr="007755FA">
        <w:rPr>
          <w:rFonts w:hint="eastAsia"/>
        </w:rPr>
        <w:t>2</w:t>
      </w:r>
      <w:r w:rsidR="00CA3D47" w:rsidRPr="007755FA">
        <w:t>.4</w:t>
      </w:r>
      <w:r w:rsidR="00CA3D47" w:rsidRPr="007755FA">
        <w:t>秒给出异常检测的结果</w:t>
      </w:r>
      <w:r w:rsidR="00CA3D47" w:rsidRPr="007755FA">
        <w:rPr>
          <w:rFonts w:hint="eastAsia"/>
        </w:rPr>
        <w:t>。这一实验结果表明了</w:t>
      </w:r>
      <w:r w:rsidR="00E73DBC" w:rsidRPr="007755FA">
        <w:rPr>
          <w:rFonts w:hint="eastAsia"/>
        </w:rPr>
        <w:t>本次研究设计实现模型具有</w:t>
      </w:r>
      <w:r w:rsidR="007755FA" w:rsidRPr="007755FA">
        <w:rPr>
          <w:rFonts w:hint="eastAsia"/>
        </w:rPr>
        <w:t>较好</w:t>
      </w:r>
      <w:r w:rsidR="00E73DBC" w:rsidRPr="007755FA">
        <w:rPr>
          <w:rFonts w:hint="eastAsia"/>
        </w:rPr>
        <w:t>的时效性</w:t>
      </w:r>
      <w:r w:rsidR="008E66B9">
        <w:rPr>
          <w:rFonts w:hint="eastAsia"/>
        </w:rPr>
        <w:t>，</w:t>
      </w:r>
      <w:r w:rsidR="008E66B9" w:rsidRPr="005B487D">
        <w:rPr>
          <w:rFonts w:hint="eastAsia"/>
        </w:rPr>
        <w:t>实现</w:t>
      </w:r>
      <w:r w:rsidR="008E66B9">
        <w:rPr>
          <w:rFonts w:hint="eastAsia"/>
        </w:rPr>
        <w:t>了对机载电源信号频域关键品质参数</w:t>
      </w:r>
      <w:r w:rsidR="008E66B9" w:rsidRPr="005B487D">
        <w:rPr>
          <w:rFonts w:hint="eastAsia"/>
        </w:rPr>
        <w:t>超前的异常检测与预警功能，为</w:t>
      </w:r>
      <w:r w:rsidR="008E66B9">
        <w:rPr>
          <w:rFonts w:hint="eastAsia"/>
        </w:rPr>
        <w:t>发生异常后切换至机载容灾备份电源的应对处理，以及具体</w:t>
      </w:r>
      <w:r w:rsidR="008E66B9" w:rsidRPr="005B487D">
        <w:rPr>
          <w:rFonts w:hint="eastAsia"/>
        </w:rPr>
        <w:t>故障</w:t>
      </w:r>
      <w:r w:rsidR="008E66B9">
        <w:rPr>
          <w:rFonts w:hint="eastAsia"/>
        </w:rPr>
        <w:t>源头</w:t>
      </w:r>
      <w:r w:rsidR="008E66B9" w:rsidRPr="005B487D">
        <w:rPr>
          <w:rFonts w:hint="eastAsia"/>
        </w:rPr>
        <w:t>排查等工作</w:t>
      </w:r>
      <w:r w:rsidR="008E66B9">
        <w:rPr>
          <w:rFonts w:hint="eastAsia"/>
        </w:rPr>
        <w:t>建</w:t>
      </w:r>
      <w:r w:rsidR="008E66B9">
        <w:rPr>
          <w:rFonts w:hint="eastAsia"/>
        </w:rPr>
        <w:lastRenderedPageBreak/>
        <w:t>立</w:t>
      </w:r>
      <w:r w:rsidR="008E66B9" w:rsidRPr="005B487D">
        <w:rPr>
          <w:rFonts w:hint="eastAsia"/>
        </w:rPr>
        <w:t>了</w:t>
      </w:r>
      <w:r w:rsidR="008E66B9">
        <w:rPr>
          <w:rFonts w:hint="eastAsia"/>
        </w:rPr>
        <w:t>宝贵</w:t>
      </w:r>
      <w:r w:rsidR="008E66B9" w:rsidRPr="005B487D">
        <w:rPr>
          <w:rFonts w:hint="eastAsia"/>
        </w:rPr>
        <w:t>的</w:t>
      </w:r>
      <w:r w:rsidR="008E66B9">
        <w:rPr>
          <w:rFonts w:hint="eastAsia"/>
        </w:rPr>
        <w:t>预留反应时间，可以极大地提高飞机的飞行安全。</w:t>
      </w:r>
    </w:p>
    <w:p w:rsidR="007755FA" w:rsidRPr="007755FA" w:rsidRDefault="009965B7" w:rsidP="007755FA">
      <w:pPr>
        <w:pStyle w:val="aff3"/>
      </w:pPr>
      <w:r>
        <w:t>但</w:t>
      </w:r>
      <w:r w:rsidR="00E4011A">
        <w:t>仅仅具有时效性是不够的</w:t>
      </w:r>
      <w:r w:rsidR="00E4011A">
        <w:rPr>
          <w:rFonts w:hint="eastAsia"/>
        </w:rPr>
        <w:t>，</w:t>
      </w:r>
      <w:r w:rsidR="00D1756D">
        <w:t>即使实现了超前</w:t>
      </w:r>
      <w:r w:rsidR="00D1756D">
        <w:rPr>
          <w:rFonts w:hint="eastAsia"/>
        </w:rPr>
        <w:t>2</w:t>
      </w:r>
      <w:r w:rsidR="00D1756D">
        <w:rPr>
          <w:rFonts w:hint="eastAsia"/>
        </w:rPr>
        <w:t>至</w:t>
      </w:r>
      <w:r w:rsidR="00D1756D">
        <w:rPr>
          <w:rFonts w:hint="eastAsia"/>
        </w:rPr>
        <w:t>3</w:t>
      </w:r>
      <w:r w:rsidR="00D1756D">
        <w:rPr>
          <w:rFonts w:hint="eastAsia"/>
        </w:rPr>
        <w:t>秒的异常检测，如果无法保证预测结果的准确度，这样的异常检测模型是不可靠的。结合表</w:t>
      </w:r>
      <w:r w:rsidR="00D1756D">
        <w:rPr>
          <w:rFonts w:hint="eastAsia"/>
        </w:rPr>
        <w:t>5-</w:t>
      </w:r>
      <w:r w:rsidR="00D1756D">
        <w:t>8</w:t>
      </w:r>
      <w:r w:rsidR="00D1756D">
        <w:t>及上一小节的分析可知</w:t>
      </w:r>
      <w:r w:rsidR="00D1756D">
        <w:rPr>
          <w:rFonts w:hint="eastAsia"/>
        </w:rPr>
        <w:t>，</w:t>
      </w:r>
      <w:r w:rsidR="00D1756D">
        <w:t>本次研究设计的</w:t>
      </w:r>
      <w:r w:rsidR="00D1756D">
        <w:rPr>
          <w:rFonts w:hint="eastAsia"/>
        </w:rPr>
        <w:t>模型在超前多位时，同样具有很高的预测准确度，且在超前位数</w:t>
      </w:r>
      <w:r w:rsidR="00D1756D">
        <w:rPr>
          <w:rFonts w:hint="eastAsia"/>
        </w:rPr>
        <w:t>p</w:t>
      </w:r>
      <w:r w:rsidR="00D1756D">
        <w:rPr>
          <w:rFonts w:hint="eastAsia"/>
        </w:rPr>
        <w:t>值较大时，模型表现出的预测可靠性要远高于现有其他异常检测方法。综合这两种实验结果可知，本次研究设计实现的模型不仅具有较好的时效性，同时还能够保证较高的预测准确度。即能够实现在超前多秒进行异常检测预警的同时，保证较低的虚警率，减少不必要的损失。因此可以认为本次研究设计实现的模型具有较高的可靠性。</w:t>
      </w:r>
    </w:p>
    <w:p w:rsidR="00CA3D47" w:rsidRDefault="00482094" w:rsidP="001A7104">
      <w:pPr>
        <w:pStyle w:val="aff3"/>
      </w:pPr>
      <w:r>
        <w:t>接下来对模型时效性与当前其他方法的时效性进行对比实验并分析</w:t>
      </w:r>
      <w:r>
        <w:rPr>
          <w:rFonts w:hint="eastAsia"/>
        </w:rPr>
        <w:t>，</w:t>
      </w:r>
      <w:r>
        <w:t>在进行时效性对比的同时</w:t>
      </w:r>
      <w:r>
        <w:rPr>
          <w:rFonts w:hint="eastAsia"/>
        </w:rPr>
        <w:t>，</w:t>
      </w:r>
      <w:r>
        <w:t>也会结合其对应的预测准确度来对比</w:t>
      </w:r>
      <w:r>
        <w:rPr>
          <w:rFonts w:hint="eastAsia"/>
        </w:rPr>
        <w:t>，</w:t>
      </w:r>
      <w:r>
        <w:t>以综合分析不同方法之间可靠性的差异</w:t>
      </w:r>
      <w:r>
        <w:rPr>
          <w:rFonts w:hint="eastAsia"/>
        </w:rPr>
        <w:t>。</w:t>
      </w:r>
      <w:r>
        <w:t>这里主要与上一小节提到的两类对比对象方法进行对比</w:t>
      </w:r>
      <w:r>
        <w:rPr>
          <w:rFonts w:hint="eastAsia"/>
        </w:rPr>
        <w:t>，</w:t>
      </w:r>
      <w:r>
        <w:t>一是基于</w:t>
      </w:r>
      <w:r>
        <w:t>STFT</w:t>
      </w:r>
      <w:r>
        <w:t>的阈值筛选方法</w:t>
      </w:r>
      <w:r>
        <w:rPr>
          <w:rFonts w:hint="eastAsia"/>
        </w:rPr>
        <w:t>，</w:t>
      </w:r>
      <w:r>
        <w:t>只关注其异常检测的延迟时间</w:t>
      </w:r>
      <w:r>
        <w:rPr>
          <w:rFonts w:hint="eastAsia"/>
        </w:rPr>
        <w:t>，</w:t>
      </w:r>
      <w:r>
        <w:t>不考虑其准确度</w:t>
      </w:r>
      <w:r>
        <w:rPr>
          <w:rFonts w:hint="eastAsia"/>
        </w:rPr>
        <w:t>，</w:t>
      </w:r>
      <w:r>
        <w:t>具体原因在上一小节已经有详细的说明</w:t>
      </w:r>
      <w:r>
        <w:rPr>
          <w:rFonts w:hint="eastAsia"/>
        </w:rPr>
        <w:t>；</w:t>
      </w:r>
      <w:r>
        <w:t>二是基于</w:t>
      </w:r>
      <w:r>
        <w:t>STFT</w:t>
      </w:r>
      <w:r>
        <w:t>与</w:t>
      </w:r>
      <w:r>
        <w:t>BP</w:t>
      </w:r>
      <w:r>
        <w:t>神经网络的方法</w:t>
      </w:r>
      <w:r>
        <w:rPr>
          <w:rFonts w:hint="eastAsia"/>
        </w:rPr>
        <w:t>，</w:t>
      </w:r>
      <w:r>
        <w:t>此处会</w:t>
      </w:r>
      <w:r w:rsidR="0056664A">
        <w:t>综合对比其与本次研究方法的时效性与预测准确度</w:t>
      </w:r>
      <w:r w:rsidR="0056664A">
        <w:rPr>
          <w:rFonts w:hint="eastAsia"/>
        </w:rPr>
        <w:t>，说明本次研究方法的优势所在。模型时效性对比的实验结果如表</w:t>
      </w:r>
      <w:r w:rsidR="0056664A">
        <w:rPr>
          <w:rFonts w:hint="eastAsia"/>
        </w:rPr>
        <w:t>5-</w:t>
      </w:r>
      <w:r w:rsidR="0056664A">
        <w:t>11</w:t>
      </w:r>
      <w:r w:rsidR="0056664A">
        <w:t>所示</w:t>
      </w:r>
      <w:r w:rsidR="0056664A">
        <w:rPr>
          <w:rFonts w:hint="eastAsia"/>
        </w:rPr>
        <w:t>。</w:t>
      </w:r>
    </w:p>
    <w:p w:rsidR="00B13102" w:rsidRPr="00B13102" w:rsidRDefault="00B13102" w:rsidP="00B13102">
      <w:pPr>
        <w:pStyle w:val="aff3"/>
        <w:spacing w:line="240" w:lineRule="auto"/>
        <w:ind w:firstLineChars="0" w:firstLine="0"/>
        <w:jc w:val="center"/>
        <w:rPr>
          <w:rFonts w:eastAsia="楷体" w:cs="Times New Roman"/>
          <w:sz w:val="21"/>
          <w:szCs w:val="21"/>
        </w:rPr>
      </w:pPr>
    </w:p>
    <w:p w:rsidR="00B13102" w:rsidRPr="00B13102" w:rsidRDefault="00B13102" w:rsidP="00B13102">
      <w:pPr>
        <w:pStyle w:val="a5"/>
        <w:keepNext/>
        <w:jc w:val="center"/>
        <w:rPr>
          <w:rFonts w:ascii="Times New Roman" w:eastAsia="楷体" w:hAnsi="Times New Roman" w:cs="Times New Roman"/>
          <w:sz w:val="21"/>
          <w:szCs w:val="21"/>
        </w:rPr>
      </w:pPr>
      <w:bookmarkStart w:id="136" w:name="_Toc29315917"/>
      <w:r w:rsidRPr="00B13102">
        <w:rPr>
          <w:rFonts w:ascii="Times New Roman" w:eastAsia="楷体" w:hAnsi="Times New Roman" w:cs="Times New Roman"/>
          <w:sz w:val="21"/>
          <w:szCs w:val="21"/>
        </w:rPr>
        <w:t>表</w:t>
      </w:r>
      <w:r w:rsidRPr="00B13102">
        <w:rPr>
          <w:rFonts w:ascii="Times New Roman" w:eastAsia="楷体" w:hAnsi="Times New Roman" w:cs="Times New Roman"/>
          <w:sz w:val="21"/>
          <w:szCs w:val="21"/>
        </w:rPr>
        <w:t>5-</w:t>
      </w:r>
      <w:r w:rsidRPr="00B13102">
        <w:rPr>
          <w:rFonts w:ascii="Times New Roman" w:eastAsia="楷体" w:hAnsi="Times New Roman" w:cs="Times New Roman"/>
          <w:sz w:val="21"/>
          <w:szCs w:val="21"/>
        </w:rPr>
        <w:fldChar w:fldCharType="begin"/>
      </w:r>
      <w:r w:rsidRPr="00B13102">
        <w:rPr>
          <w:rFonts w:ascii="Times New Roman" w:eastAsia="楷体" w:hAnsi="Times New Roman" w:cs="Times New Roman"/>
          <w:sz w:val="21"/>
          <w:szCs w:val="21"/>
        </w:rPr>
        <w:instrText xml:space="preserve"> SEQ </w:instrText>
      </w:r>
      <w:r w:rsidRPr="00B13102">
        <w:rPr>
          <w:rFonts w:ascii="Times New Roman" w:eastAsia="楷体" w:hAnsi="Times New Roman" w:cs="Times New Roman"/>
          <w:sz w:val="21"/>
          <w:szCs w:val="21"/>
        </w:rPr>
        <w:instrText>表</w:instrText>
      </w:r>
      <w:r w:rsidRPr="00B13102">
        <w:rPr>
          <w:rFonts w:ascii="Times New Roman" w:eastAsia="楷体" w:hAnsi="Times New Roman" w:cs="Times New Roman"/>
          <w:sz w:val="21"/>
          <w:szCs w:val="21"/>
        </w:rPr>
        <w:instrText xml:space="preserve"> \* ARABIC </w:instrText>
      </w:r>
      <w:r w:rsidRPr="00B13102">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11</w:t>
      </w:r>
      <w:r w:rsidRPr="00B13102">
        <w:rPr>
          <w:rFonts w:ascii="Times New Roman" w:eastAsia="楷体" w:hAnsi="Times New Roman" w:cs="Times New Roman"/>
          <w:sz w:val="21"/>
          <w:szCs w:val="21"/>
        </w:rPr>
        <w:fldChar w:fldCharType="end"/>
      </w:r>
      <w:r w:rsidRPr="00B13102">
        <w:rPr>
          <w:rFonts w:ascii="Times New Roman" w:eastAsia="楷体" w:hAnsi="Times New Roman" w:cs="Times New Roman"/>
          <w:sz w:val="21"/>
          <w:szCs w:val="21"/>
        </w:rPr>
        <w:t>模型预测时效性的对比实验结果</w:t>
      </w:r>
      <w:bookmarkEnd w:id="136"/>
    </w:p>
    <w:p w:rsidR="00B13102" w:rsidRPr="00B13102" w:rsidRDefault="00B13102" w:rsidP="00B13102">
      <w:pPr>
        <w:jc w:val="center"/>
        <w:rPr>
          <w:rFonts w:ascii="Times New Roman" w:eastAsia="楷体" w:hAnsi="Times New Roman" w:cs="Times New Roman"/>
          <w:szCs w:val="21"/>
        </w:rPr>
      </w:pPr>
      <w:r w:rsidRPr="00B13102">
        <w:rPr>
          <w:rFonts w:ascii="Times New Roman" w:eastAsia="楷体" w:hAnsi="Times New Roman" w:cs="Times New Roman"/>
          <w:szCs w:val="21"/>
        </w:rPr>
        <w:t>Table 5-11 Comparative experimental results of model prediction timeliness</w:t>
      </w:r>
    </w:p>
    <w:p w:rsidR="00B13102" w:rsidRPr="00B13102" w:rsidRDefault="00B13102" w:rsidP="00B13102">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56664A" w:rsidTr="00233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56664A" w:rsidRPr="0056664A" w:rsidRDefault="0056664A" w:rsidP="0056664A">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TFT+LSTM</w:t>
            </w:r>
          </w:p>
        </w:tc>
        <w:tc>
          <w:tcPr>
            <w:tcW w:w="2410"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w:t>
            </w:r>
            <w:r>
              <w:rPr>
                <w:b w:val="0"/>
                <w:sz w:val="21"/>
                <w:szCs w:val="21"/>
              </w:rPr>
              <w:t>阈值筛选</w:t>
            </w:r>
          </w:p>
        </w:tc>
        <w:tc>
          <w:tcPr>
            <w:tcW w:w="2411"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TFT+BP</w:t>
            </w:r>
          </w:p>
        </w:tc>
      </w:tr>
      <w:tr w:rsidR="0056664A" w:rsidTr="0023344D">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56664A" w:rsidRPr="0056664A" w:rsidRDefault="0056664A" w:rsidP="0056664A">
            <w:pPr>
              <w:pStyle w:val="aff3"/>
              <w:ind w:firstLineChars="0" w:firstLine="0"/>
              <w:jc w:val="center"/>
              <w:rPr>
                <w:b w:val="0"/>
                <w:sz w:val="21"/>
                <w:szCs w:val="21"/>
              </w:rPr>
            </w:pP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6"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r>
      <w:tr w:rsidR="006E1016" w:rsidTr="0023344D">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.0</w:t>
            </w:r>
          </w:p>
        </w:tc>
        <w:tc>
          <w:tcPr>
            <w:tcW w:w="1205" w:type="dxa"/>
            <w:vMerge w:val="restart"/>
            <w:tcBorders>
              <w:top w:val="single" w:sz="8"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.5586</w:t>
            </w:r>
          </w:p>
        </w:tc>
        <w:tc>
          <w:tcPr>
            <w:tcW w:w="1205" w:type="dxa"/>
            <w:vMerge w:val="restart"/>
            <w:tcBorders>
              <w:top w:val="single" w:sz="8"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D4C6C">
              <w:rPr>
                <w:rFonts w:hint="eastAsia"/>
                <w:sz w:val="21"/>
                <w:szCs w:val="21"/>
              </w:rPr>
              <w:t>－</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sz w:val="21"/>
                <w:szCs w:val="21"/>
              </w:rPr>
              <w:t>0.4395</w:t>
            </w:r>
          </w:p>
        </w:tc>
        <w:tc>
          <w:tcPr>
            <w:tcW w:w="1206"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5.2</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.9413</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4</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.4394</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.9412</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.4391</w:t>
            </w:r>
          </w:p>
        </w:tc>
        <w:tc>
          <w:tcPr>
            <w:tcW w:w="1206"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7.8</w:t>
            </w:r>
          </w:p>
        </w:tc>
      </w:tr>
    </w:tbl>
    <w:p w:rsidR="0056664A" w:rsidRDefault="0056664A" w:rsidP="0056664A">
      <w:pPr>
        <w:pStyle w:val="aff3"/>
        <w:ind w:firstLineChars="0" w:firstLine="0"/>
      </w:pPr>
    </w:p>
    <w:p w:rsidR="00981259" w:rsidRDefault="00CF1538" w:rsidP="001A7104">
      <w:pPr>
        <w:pStyle w:val="aff3"/>
      </w:pPr>
      <w:r>
        <w:t>由表</w:t>
      </w:r>
      <w:r>
        <w:rPr>
          <w:rFonts w:hint="eastAsia"/>
        </w:rPr>
        <w:t>5-</w:t>
      </w:r>
      <w:r>
        <w:t>11</w:t>
      </w:r>
      <w:r>
        <w:t>可知</w:t>
      </w:r>
      <w:r>
        <w:rPr>
          <w:rFonts w:hint="eastAsia"/>
        </w:rPr>
        <w:t>，</w:t>
      </w:r>
      <w:r>
        <w:t>现有使用或已被研究的方法中</w:t>
      </w:r>
      <w:r>
        <w:rPr>
          <w:rFonts w:hint="eastAsia"/>
        </w:rPr>
        <w:t>，</w:t>
      </w:r>
      <w:r>
        <w:t>要么如同基于</w:t>
      </w:r>
      <w:r>
        <w:t>STFT</w:t>
      </w:r>
      <w:r>
        <w:t>与阈值筛选或奇异值分解等传统异常检测方法</w:t>
      </w:r>
      <w:r>
        <w:rPr>
          <w:rFonts w:hint="eastAsia"/>
        </w:rPr>
        <w:t>，</w:t>
      </w:r>
      <w:r>
        <w:t>受其</w:t>
      </w:r>
      <w:r w:rsidR="008D17DA">
        <w:t>方法机制的限制</w:t>
      </w:r>
      <w:r w:rsidR="008D17DA">
        <w:rPr>
          <w:rFonts w:hint="eastAsia"/>
        </w:rPr>
        <w:t>，</w:t>
      </w:r>
      <w:r w:rsidR="008D17DA">
        <w:t>异常检测延时为正数</w:t>
      </w:r>
      <w:r w:rsidR="008D17DA">
        <w:rPr>
          <w:rFonts w:hint="eastAsia"/>
        </w:rPr>
        <w:t>，</w:t>
      </w:r>
      <w:r w:rsidR="008D17DA">
        <w:t>即检测结果已经滞后于异常故障真实发生的时刻</w:t>
      </w:r>
      <w:r w:rsidR="008D17DA">
        <w:rPr>
          <w:rFonts w:hint="eastAsia"/>
        </w:rPr>
        <w:t>，检测结果</w:t>
      </w:r>
      <w:r w:rsidR="008D17DA">
        <w:t>不具备时效性</w:t>
      </w:r>
      <w:r w:rsidR="008D17DA">
        <w:rPr>
          <w:rFonts w:hint="eastAsia"/>
        </w:rPr>
        <w:t>；</w:t>
      </w:r>
      <w:r w:rsidR="008D17DA">
        <w:t>要么如同较新的将</w:t>
      </w:r>
      <w:r w:rsidR="008D17DA">
        <w:t>WT</w:t>
      </w:r>
      <w:r w:rsidR="008D17DA">
        <w:t>或</w:t>
      </w:r>
      <w:r w:rsidR="008D17DA">
        <w:rPr>
          <w:rFonts w:hint="eastAsia"/>
        </w:rPr>
        <w:t>STFT</w:t>
      </w:r>
      <w:r w:rsidR="008D17DA">
        <w:t>等时频转换方法与</w:t>
      </w:r>
      <w:r w:rsidR="008D17DA">
        <w:t>BP</w:t>
      </w:r>
      <w:r w:rsidR="008D17DA">
        <w:t>神经网络相结合的方法</w:t>
      </w:r>
      <w:r w:rsidR="008D17DA">
        <w:rPr>
          <w:rFonts w:hint="eastAsia"/>
        </w:rPr>
        <w:t>，</w:t>
      </w:r>
      <w:r w:rsidR="008D17DA">
        <w:t>虽然也可以实现超前的异常故障状态预测</w:t>
      </w:r>
      <w:r w:rsidR="008D17DA">
        <w:rPr>
          <w:rFonts w:hint="eastAsia"/>
        </w:rPr>
        <w:t>，</w:t>
      </w:r>
      <w:r w:rsidR="008D17DA">
        <w:t>达到预警的效果</w:t>
      </w:r>
      <w:r w:rsidR="008D17DA">
        <w:rPr>
          <w:rFonts w:hint="eastAsia"/>
        </w:rPr>
        <w:t>，</w:t>
      </w:r>
      <w:r w:rsidR="008D17DA">
        <w:t>但其预测准确度在超前位数较多时很低</w:t>
      </w:r>
      <w:r w:rsidR="008D17DA">
        <w:rPr>
          <w:rFonts w:hint="eastAsia"/>
        </w:rPr>
        <w:t>，</w:t>
      </w:r>
      <w:r w:rsidR="008D17DA">
        <w:t>会出现较高的虚警率</w:t>
      </w:r>
      <w:r w:rsidR="008D17DA">
        <w:rPr>
          <w:rFonts w:hint="eastAsia"/>
        </w:rPr>
        <w:t>，</w:t>
      </w:r>
      <w:r w:rsidR="008D17DA">
        <w:t>造成不必要的损失</w:t>
      </w:r>
      <w:r w:rsidR="008D17DA">
        <w:rPr>
          <w:rFonts w:hint="eastAsia"/>
        </w:rPr>
        <w:t>。</w:t>
      </w:r>
      <w:r w:rsidR="008D17DA">
        <w:t>因此</w:t>
      </w:r>
      <w:r w:rsidR="008D17DA">
        <w:rPr>
          <w:rFonts w:hint="eastAsia"/>
        </w:rPr>
        <w:t>，</w:t>
      </w:r>
      <w:r w:rsidR="008D17DA">
        <w:t>综合分</w:t>
      </w:r>
      <w:r w:rsidR="008D17DA">
        <w:lastRenderedPageBreak/>
        <w:t>析来看</w:t>
      </w:r>
      <w:r w:rsidR="008D17DA">
        <w:rPr>
          <w:rFonts w:hint="eastAsia"/>
        </w:rPr>
        <w:t>，</w:t>
      </w:r>
      <w:r w:rsidR="008D17DA">
        <w:t>相较于现有的几种电源信号频域异常检测方法来说</w:t>
      </w:r>
      <w:r w:rsidR="008D17DA">
        <w:rPr>
          <w:rFonts w:hint="eastAsia"/>
        </w:rPr>
        <w:t>，</w:t>
      </w:r>
      <w:r w:rsidR="008D17DA">
        <w:t>本次研究设计实现的方法模型可以同时具有很好的时效性与预测准确度</w:t>
      </w:r>
      <w:r w:rsidR="008D17DA">
        <w:rPr>
          <w:rFonts w:hint="eastAsia"/>
        </w:rPr>
        <w:t>，</w:t>
      </w:r>
      <w:r w:rsidR="008D17DA">
        <w:t>整体的可靠性更高</w:t>
      </w:r>
      <w:r w:rsidR="008D17DA">
        <w:rPr>
          <w:rFonts w:hint="eastAsia"/>
        </w:rPr>
        <w:t>。</w:t>
      </w:r>
      <w:r w:rsidR="00D62674">
        <w:rPr>
          <w:rFonts w:hint="eastAsia"/>
        </w:rPr>
        <w:t>因此，可以认为这一实验结果达到了本次研究的期望水平。</w:t>
      </w:r>
    </w:p>
    <w:p w:rsidR="004C3E47" w:rsidRPr="004C3E47" w:rsidRDefault="00B31AAC" w:rsidP="00FA1E4D">
      <w:pPr>
        <w:pStyle w:val="3"/>
      </w:pPr>
      <w:bookmarkStart w:id="137" w:name="_Toc29315848"/>
      <w:r>
        <w:rPr>
          <w:rFonts w:hint="eastAsia"/>
        </w:rPr>
        <w:t>异常知识库对模型性能的提升</w:t>
      </w:r>
      <w:bookmarkEnd w:id="137"/>
    </w:p>
    <w:p w:rsidR="00CE04C7" w:rsidRDefault="0097066C" w:rsidP="00CE04C7">
      <w:pPr>
        <w:pStyle w:val="aff3"/>
      </w:pPr>
      <w:r>
        <w:t>本次研究</w:t>
      </w:r>
      <w:r w:rsidR="00CE04C7">
        <w:rPr>
          <w:rFonts w:hint="eastAsia"/>
        </w:rPr>
        <w:t>设计实现的</w:t>
      </w:r>
      <w:r>
        <w:t>方法</w:t>
      </w:r>
      <w:r w:rsidR="00CE04C7">
        <w:t>中包含有实现的异常检测</w:t>
      </w:r>
      <w:r>
        <w:t>模型</w:t>
      </w:r>
      <w:r w:rsidR="00CE04C7">
        <w:t>与建立的异常故障知识库</w:t>
      </w:r>
      <w:r w:rsidR="00CE04C7">
        <w:rPr>
          <w:rFonts w:hint="eastAsia"/>
        </w:rPr>
        <w:t>，可以</w:t>
      </w:r>
      <w:r w:rsidR="00885E25">
        <w:rPr>
          <w:rFonts w:hint="eastAsia"/>
        </w:rPr>
        <w:t>解决当前我国对航空电源大数据处理分析手段不足、对该领域相关异常故障经验数据积累不足等现状带来的问题</w:t>
      </w:r>
      <w:r w:rsidR="00CE04C7">
        <w:rPr>
          <w:rFonts w:hint="eastAsia"/>
        </w:rPr>
        <w:t>，十分</w:t>
      </w:r>
      <w:r w:rsidR="00CE04C7">
        <w:t>契合航空电源大数据场景与我国当前研究现状环境</w:t>
      </w:r>
      <w:r w:rsidR="00885E25">
        <w:rPr>
          <w:rFonts w:hint="eastAsia"/>
        </w:rPr>
        <w:t>。</w:t>
      </w:r>
    </w:p>
    <w:p w:rsidR="0097066C" w:rsidRDefault="00CE04C7" w:rsidP="00CE04C7">
      <w:pPr>
        <w:pStyle w:val="aff3"/>
      </w:pPr>
      <w:r>
        <w:rPr>
          <w:rFonts w:hint="eastAsia"/>
        </w:rPr>
        <w:t>前文中实验验证的异常检测模型与</w:t>
      </w:r>
      <w:r>
        <w:t>方法中建立的</w:t>
      </w:r>
      <w:r w:rsidR="00885E25">
        <w:t>机载电源异常知识库</w:t>
      </w:r>
      <w:r>
        <w:rPr>
          <w:rFonts w:hint="eastAsia"/>
        </w:rPr>
        <w:t>相结合</w:t>
      </w:r>
      <w:r w:rsidR="00885E25">
        <w:rPr>
          <w:rFonts w:hint="eastAsia"/>
        </w:rPr>
        <w:t>，</w:t>
      </w:r>
      <w:r w:rsidR="00885E25">
        <w:t>可以形成</w:t>
      </w:r>
      <w:r w:rsidR="00885E25">
        <w:rPr>
          <w:rFonts w:hint="eastAsia"/>
        </w:rPr>
        <w:t>正反馈机制对该异常检测模型产生优化</w:t>
      </w:r>
      <w:r>
        <w:rPr>
          <w:rFonts w:hint="eastAsia"/>
        </w:rPr>
        <w:t>作用</w:t>
      </w:r>
      <w:r w:rsidR="00885E25">
        <w:rPr>
          <w:rFonts w:hint="eastAsia"/>
        </w:rPr>
        <w:t>，既积累了宝贵的航空电源大数据异常故障经验数据，解决</w:t>
      </w:r>
      <w:r>
        <w:rPr>
          <w:rFonts w:hint="eastAsia"/>
        </w:rPr>
        <w:t>了</w:t>
      </w:r>
      <w:r w:rsidR="00885E25">
        <w:rPr>
          <w:rFonts w:hint="eastAsia"/>
        </w:rPr>
        <w:t>我国当前在这一领域积累不足的问题，又能够将异常知识库与异常检测模型相结合，二者相辅相成形成正反馈机制来不断地提升</w:t>
      </w:r>
      <w:r>
        <w:rPr>
          <w:rFonts w:hint="eastAsia"/>
        </w:rPr>
        <w:t>该</w:t>
      </w:r>
      <w:r w:rsidR="00885E25">
        <w:rPr>
          <w:rFonts w:hint="eastAsia"/>
        </w:rPr>
        <w:t>异常检测模型的性能。</w:t>
      </w:r>
    </w:p>
    <w:p w:rsidR="00AC5530" w:rsidRDefault="00B8050E" w:rsidP="00AC5530">
      <w:pPr>
        <w:pStyle w:val="aff3"/>
        <w:keepNext/>
        <w:ind w:firstLineChars="0" w:firstLine="0"/>
        <w:jc w:val="center"/>
      </w:pPr>
      <w:r>
        <w:rPr>
          <w:rFonts w:hint="eastAsia"/>
          <w:noProof/>
        </w:rPr>
        <w:drawing>
          <wp:inline distT="0" distB="0" distL="0" distR="0" wp14:anchorId="74F3103F" wp14:editId="2BC33BB2">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38" w:name="_Toc2931589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14</w:t>
      </w:r>
      <w:r>
        <w:fldChar w:fldCharType="end"/>
      </w:r>
      <w:r w:rsidR="00B8050E" w:rsidRPr="00B8050E">
        <w:rPr>
          <w:szCs w:val="21"/>
        </w:rPr>
        <w:t>添加新异常种类的基波预测结果对比</w:t>
      </w:r>
      <w:bookmarkEnd w:id="138"/>
    </w:p>
    <w:p w:rsidR="00B8050E" w:rsidRDefault="00B8050E" w:rsidP="00B8050E">
      <w:pPr>
        <w:pStyle w:val="aff3"/>
        <w:spacing w:line="240" w:lineRule="auto"/>
        <w:ind w:firstLineChars="0" w:firstLine="0"/>
        <w:jc w:val="center"/>
        <w:rPr>
          <w:sz w:val="21"/>
          <w:szCs w:val="21"/>
        </w:rPr>
      </w:pPr>
      <w:r w:rsidRPr="00B8050E">
        <w:rPr>
          <w:sz w:val="21"/>
          <w:szCs w:val="21"/>
        </w:rPr>
        <w:t>Fig.5-1</w:t>
      </w:r>
      <w:r w:rsidR="00922102">
        <w:rPr>
          <w:sz w:val="21"/>
          <w:szCs w:val="21"/>
        </w:rPr>
        <w:t>4</w:t>
      </w:r>
      <w:r w:rsidRPr="00B8050E">
        <w:rPr>
          <w:sz w:val="21"/>
          <w:szCs w:val="21"/>
        </w:rPr>
        <w:t xml:space="preserve"> Comparison of fundamental wave prediction results by adding new anomaly types</w:t>
      </w:r>
    </w:p>
    <w:p w:rsidR="00B8050E" w:rsidRDefault="00B8050E" w:rsidP="00B8050E">
      <w:pPr>
        <w:pStyle w:val="aff3"/>
        <w:spacing w:line="240" w:lineRule="auto"/>
        <w:ind w:firstLineChars="0" w:firstLine="0"/>
        <w:jc w:val="center"/>
        <w:rPr>
          <w:sz w:val="21"/>
          <w:szCs w:val="21"/>
        </w:rPr>
      </w:pPr>
    </w:p>
    <w:p w:rsidR="005B4D4B" w:rsidRPr="005B4D4B" w:rsidRDefault="005B4D4B" w:rsidP="005B4D4B">
      <w:pPr>
        <w:pStyle w:val="aff3"/>
      </w:pPr>
      <w:r w:rsidRPr="00922102">
        <w:rPr>
          <w:rFonts w:hint="eastAsia"/>
        </w:rPr>
        <w:t>接下来对</w:t>
      </w:r>
      <w:r>
        <w:rPr>
          <w:rFonts w:hint="eastAsia"/>
        </w:rPr>
        <w:t>该方法中异常知识库对模型性能的提升</w:t>
      </w:r>
      <w:r w:rsidRPr="00922102">
        <w:rPr>
          <w:rFonts w:hint="eastAsia"/>
        </w:rPr>
        <w:t>进行实验验证</w:t>
      </w:r>
      <w:r>
        <w:rPr>
          <w:rFonts w:hint="eastAsia"/>
        </w:rPr>
        <w:t>，即前文中介绍的模型正反馈自优化机制。这种优化机制实际上就是建立异常故障知识库后的重训练，来改善模型的性能</w:t>
      </w:r>
      <w:r w:rsidRPr="00922102">
        <w:rPr>
          <w:rFonts w:hint="eastAsia"/>
        </w:rPr>
        <w:t>。在测试集数据中增加训练集与验证集中未出现过的新异常种类，使用现有已经完成训练的异常检测模型对测试集数据进行关键品质参数数值的预测，预测结果与真实值对比如图</w:t>
      </w:r>
      <w:r w:rsidRPr="00922102">
        <w:rPr>
          <w:rFonts w:hint="eastAsia"/>
        </w:rPr>
        <w:t>5-</w:t>
      </w:r>
      <w:r w:rsidRPr="00922102">
        <w:t>1</w:t>
      </w:r>
      <w:r>
        <w:t>4</w:t>
      </w:r>
      <w:r w:rsidRPr="00922102">
        <w:t>与图</w:t>
      </w:r>
      <w:r w:rsidRPr="00922102">
        <w:rPr>
          <w:rFonts w:hint="eastAsia"/>
        </w:rPr>
        <w:t>5-</w:t>
      </w:r>
      <w:r w:rsidRPr="00922102">
        <w:t>1</w:t>
      </w:r>
      <w:r>
        <w:t>5</w:t>
      </w:r>
      <w:r w:rsidRPr="00922102">
        <w:t>所示。</w:t>
      </w:r>
    </w:p>
    <w:p w:rsidR="00AC5530" w:rsidRDefault="00363F56" w:rsidP="00AC5530">
      <w:pPr>
        <w:pStyle w:val="aff3"/>
        <w:keepNext/>
        <w:ind w:firstLineChars="0" w:firstLine="0"/>
        <w:jc w:val="center"/>
      </w:pPr>
      <w:r>
        <w:rPr>
          <w:rFonts w:hint="eastAsia"/>
          <w:noProof/>
        </w:rPr>
        <w:lastRenderedPageBreak/>
        <w:drawing>
          <wp:inline distT="0" distB="0" distL="0" distR="0" wp14:anchorId="7BD5EA69" wp14:editId="588EBAAD">
            <wp:extent cx="4443722" cy="29626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60768" cy="2974021"/>
                    </a:xfrm>
                    <a:prstGeom prst="rect">
                      <a:avLst/>
                    </a:prstGeom>
                  </pic:spPr>
                </pic:pic>
              </a:graphicData>
            </a:graphic>
          </wp:inline>
        </w:drawing>
      </w:r>
    </w:p>
    <w:p w:rsidR="00363F56" w:rsidRPr="00363F56" w:rsidRDefault="00AC5530" w:rsidP="00AC5530">
      <w:pPr>
        <w:pStyle w:val="-8"/>
        <w:rPr>
          <w:szCs w:val="21"/>
        </w:rPr>
      </w:pPr>
      <w:bookmarkStart w:id="139" w:name="_Toc2931589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15</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39"/>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922102">
        <w:rPr>
          <w:sz w:val="21"/>
          <w:szCs w:val="21"/>
        </w:rPr>
        <w:t>5</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w:t>
      </w:r>
      <w:r w:rsidR="00922102">
        <w:t>4</w:t>
      </w:r>
      <w:r w:rsidR="00621464">
        <w:t>与图</w:t>
      </w:r>
      <w:r w:rsidR="00621464">
        <w:rPr>
          <w:rFonts w:hint="eastAsia"/>
        </w:rPr>
        <w:t>5-</w:t>
      </w:r>
      <w:r w:rsidR="00621464">
        <w:t>1</w:t>
      </w:r>
      <w:r w:rsidR="00922102">
        <w:t>5</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w:t>
      </w:r>
      <w:r w:rsidR="00922102">
        <w:t>4</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w:t>
      </w:r>
      <w:r w:rsidR="00922102">
        <w:t>5</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了本次研究设计实现的异常检测模型的泛化能力</w:t>
      </w:r>
      <w:r w:rsidR="00922102">
        <w:rPr>
          <w:rFonts w:hint="eastAsia"/>
        </w:rPr>
        <w:t>一般</w:t>
      </w:r>
      <w:r w:rsidR="00621464">
        <w:rPr>
          <w:rFonts w:hint="eastAsia"/>
        </w:rPr>
        <w:t>，</w:t>
      </w:r>
      <w:r w:rsidR="00922102">
        <w:rPr>
          <w:rFonts w:hint="eastAsia"/>
        </w:rPr>
        <w:t>仅</w:t>
      </w:r>
      <w:r w:rsidR="00621464">
        <w:rPr>
          <w:rFonts w:hint="eastAsia"/>
        </w:rPr>
        <w:t>能够对</w:t>
      </w:r>
      <w:r w:rsidR="00922102">
        <w:rPr>
          <w:rFonts w:hint="eastAsia"/>
        </w:rPr>
        <w:t>一部分</w:t>
      </w:r>
      <w:r w:rsidR="00621464" w:rsidRPr="004205B4">
        <w:rPr>
          <w:rFonts w:hint="eastAsia"/>
        </w:rPr>
        <w:t>未曾识别训练过的新型异常</w:t>
      </w:r>
      <w:r w:rsidR="00621464">
        <w:rPr>
          <w:rFonts w:hint="eastAsia"/>
        </w:rPr>
        <w:t>进行较为准确的预测，</w:t>
      </w:r>
      <w:r w:rsidR="00922102">
        <w:rPr>
          <w:rFonts w:hint="eastAsia"/>
        </w:rPr>
        <w:t>对其余</w:t>
      </w:r>
      <w:r w:rsidR="00621464">
        <w:rPr>
          <w:rFonts w:hint="eastAsia"/>
        </w:rPr>
        <w:t>部分</w:t>
      </w:r>
      <w:r w:rsidR="00922102">
        <w:rPr>
          <w:rFonts w:hint="eastAsia"/>
        </w:rPr>
        <w:t>新异常</w:t>
      </w:r>
      <w:r w:rsidR="00621464">
        <w:rPr>
          <w:rFonts w:hint="eastAsia"/>
        </w:rPr>
        <w:t>预测的结果不够理想，还有改进的空间</w:t>
      </w:r>
      <w:r w:rsidR="00922102">
        <w:rPr>
          <w:rFonts w:hint="eastAsia"/>
        </w:rPr>
        <w:t>，这</w:t>
      </w:r>
      <w:r w:rsidR="005914B0">
        <w:rPr>
          <w:rFonts w:hint="eastAsia"/>
        </w:rPr>
        <w:t>一实验结果</w:t>
      </w:r>
      <w:r w:rsidR="00922102">
        <w:rPr>
          <w:rFonts w:hint="eastAsia"/>
        </w:rPr>
        <w:t>也是受原始异常故障数据积累不足的现状所限</w:t>
      </w:r>
      <w:r w:rsidR="005914B0">
        <w:rPr>
          <w:rFonts w:hint="eastAsia"/>
        </w:rPr>
        <w:t>，</w:t>
      </w:r>
      <w:r w:rsidR="00621464">
        <w:rPr>
          <w:rFonts w:hint="eastAsia"/>
        </w:rPr>
        <w:t>因此本次研究结合该异常检测模型设计并建立了机载电源信号异常知识库，</w:t>
      </w:r>
      <w:r w:rsidR="005914B0">
        <w:rPr>
          <w:rFonts w:hint="eastAsia"/>
        </w:rPr>
        <w:t>对机载电源信号数据的异常故障进行积累，并以</w:t>
      </w:r>
      <w:r w:rsidR="00621464">
        <w:rPr>
          <w:rFonts w:hint="eastAsia"/>
        </w:rPr>
        <w:t>定期自动重训练的方式对异常检测模型进行优化。</w:t>
      </w:r>
    </w:p>
    <w:p w:rsidR="00CE04C7" w:rsidRPr="00CE04C7" w:rsidRDefault="00CE04C7" w:rsidP="00CE04C7">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16</w:t>
      </w:r>
      <w:r>
        <w:t>与图</w:t>
      </w:r>
      <w:r>
        <w:rPr>
          <w:rFonts w:hint="eastAsia"/>
        </w:rPr>
        <w:t>5-</w:t>
      </w:r>
      <w:r>
        <w:t>17</w:t>
      </w:r>
      <w:r>
        <w:t>所示为异常知识库反馈更新后模型的预测结果</w:t>
      </w:r>
      <w:r>
        <w:rPr>
          <w:rFonts w:hint="eastAsia"/>
        </w:rPr>
        <w:t>。</w:t>
      </w:r>
    </w:p>
    <w:p w:rsidR="00AC5530" w:rsidRDefault="007D12B5" w:rsidP="00AC5530">
      <w:pPr>
        <w:pStyle w:val="aff3"/>
        <w:keepNext/>
        <w:ind w:firstLineChars="0" w:firstLine="0"/>
        <w:jc w:val="center"/>
      </w:pPr>
      <w:r>
        <w:rPr>
          <w:rFonts w:hint="eastAsia"/>
          <w:noProof/>
        </w:rPr>
        <w:lastRenderedPageBreak/>
        <w:drawing>
          <wp:inline distT="0" distB="0" distL="0" distR="0" wp14:anchorId="769C547D" wp14:editId="666230D9">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40" w:name="_Toc2931589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16</w:t>
      </w:r>
      <w:r>
        <w:fldChar w:fldCharType="end"/>
      </w:r>
      <w:r w:rsidR="007D12B5" w:rsidRPr="007D12B5">
        <w:rPr>
          <w:szCs w:val="21"/>
        </w:rPr>
        <w:t>重训练后基波预测结果的对比</w:t>
      </w:r>
      <w:bookmarkEnd w:id="140"/>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w:t>
      </w:r>
      <w:r w:rsidR="005914B0">
        <w:rPr>
          <w:sz w:val="21"/>
          <w:szCs w:val="21"/>
        </w:rPr>
        <w:t>6</w:t>
      </w:r>
      <w:r w:rsidRPr="007D12B5">
        <w:rPr>
          <w:sz w:val="21"/>
          <w:szCs w:val="21"/>
        </w:rPr>
        <w:t xml:space="preserve">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AC5530" w:rsidRDefault="001540AB" w:rsidP="00AC5530">
      <w:pPr>
        <w:pStyle w:val="aff3"/>
        <w:keepNext/>
        <w:ind w:firstLineChars="0" w:firstLine="0"/>
        <w:jc w:val="center"/>
      </w:pPr>
      <w:r>
        <w:rPr>
          <w:rFonts w:hint="eastAsia"/>
          <w:noProof/>
        </w:rPr>
        <w:drawing>
          <wp:inline distT="0" distB="0" distL="0" distR="0" wp14:anchorId="5FF8F555" wp14:editId="6CE8AB6C">
            <wp:extent cx="4396435" cy="2931130"/>
            <wp:effectExtent l="0" t="0" r="444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6545" cy="2957872"/>
                    </a:xfrm>
                    <a:prstGeom prst="rect">
                      <a:avLst/>
                    </a:prstGeom>
                  </pic:spPr>
                </pic:pic>
              </a:graphicData>
            </a:graphic>
          </wp:inline>
        </w:drawing>
      </w:r>
    </w:p>
    <w:p w:rsidR="001540AB" w:rsidRPr="001540AB" w:rsidRDefault="00AC5530" w:rsidP="00AC5530">
      <w:pPr>
        <w:pStyle w:val="-8"/>
        <w:rPr>
          <w:szCs w:val="21"/>
        </w:rPr>
      </w:pPr>
      <w:bookmarkStart w:id="141" w:name="_Toc2931589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17</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41"/>
    </w:p>
    <w:p w:rsidR="001540AB" w:rsidRDefault="001540AB" w:rsidP="001540AB">
      <w:pPr>
        <w:pStyle w:val="aff3"/>
        <w:spacing w:line="240" w:lineRule="auto"/>
        <w:ind w:firstLineChars="0" w:firstLine="0"/>
        <w:jc w:val="center"/>
        <w:rPr>
          <w:sz w:val="21"/>
          <w:szCs w:val="21"/>
        </w:rPr>
      </w:pPr>
      <w:r w:rsidRPr="001540AB">
        <w:rPr>
          <w:sz w:val="21"/>
          <w:szCs w:val="21"/>
        </w:rPr>
        <w:t>Fig.5-1</w:t>
      </w:r>
      <w:r w:rsidR="005914B0">
        <w:rPr>
          <w:sz w:val="21"/>
          <w:szCs w:val="21"/>
        </w:rPr>
        <w:t xml:space="preserve">7 </w:t>
      </w:r>
      <w:r w:rsidRPr="001540AB">
        <w:rPr>
          <w:sz w:val="21"/>
          <w:szCs w:val="21"/>
        </w:rPr>
        <w:t>Comparison of harmonic prediction results after retraining</w:t>
      </w:r>
    </w:p>
    <w:p w:rsidR="001540AB" w:rsidRPr="005914B0"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w:t>
      </w:r>
      <w:r w:rsidR="005914B0">
        <w:t>6</w:t>
      </w:r>
      <w:r w:rsidRPr="00E47C82">
        <w:t>与图</w:t>
      </w:r>
      <w:r w:rsidRPr="00E47C82">
        <w:rPr>
          <w:rFonts w:hint="eastAsia"/>
        </w:rPr>
        <w:t>5-</w:t>
      </w:r>
      <w:r w:rsidRPr="00E47C82">
        <w:t>1</w:t>
      </w:r>
      <w:r w:rsidR="005914B0">
        <w:t>7</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w:t>
      </w:r>
      <w:r w:rsidR="005914B0">
        <w:t>2</w:t>
      </w:r>
      <w:r w:rsidR="00D35F70" w:rsidRPr="00E47C82">
        <w:t>所示</w:t>
      </w:r>
      <w:r w:rsidR="00D35F70" w:rsidRPr="00E47C82">
        <w:rPr>
          <w:rFonts w:hint="eastAsia"/>
        </w:rPr>
        <w:t>，可见在这种正反馈自优化的机制作用下，异常检测</w:t>
      </w:r>
      <w:r w:rsidR="00D35F70" w:rsidRPr="00E47C82">
        <w:rPr>
          <w:rFonts w:hint="eastAsia"/>
        </w:rPr>
        <w:lastRenderedPageBreak/>
        <w:t>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42" w:name="_Toc2931591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12</w:t>
      </w:r>
      <w:r>
        <w:fldChar w:fldCharType="end"/>
      </w:r>
      <w:r w:rsidRPr="00E26FA9">
        <w:rPr>
          <w:szCs w:val="21"/>
        </w:rPr>
        <w:t>重训练前后模型预测结果对比</w:t>
      </w:r>
      <w:bookmarkEnd w:id="142"/>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w:t>
      </w:r>
      <w:r w:rsidR="005914B0">
        <w:rPr>
          <w:sz w:val="21"/>
          <w:szCs w:val="21"/>
        </w:rPr>
        <w:t>2</w:t>
      </w:r>
      <w:r w:rsidRPr="00E26FA9">
        <w:rPr>
          <w:sz w:val="21"/>
          <w:szCs w:val="21"/>
        </w:rPr>
        <w:t xml:space="preserve">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754057" w:rsidRPr="005C29B1" w:rsidRDefault="00B64E78" w:rsidP="00754057">
      <w:pPr>
        <w:pStyle w:val="aff3"/>
      </w:pPr>
      <w:r w:rsidRPr="00366AF4">
        <w:rPr>
          <w:rFonts w:hint="eastAsia"/>
        </w:rPr>
        <w:t>这种改进机制的原理虽然很简单，</w:t>
      </w:r>
      <w:r w:rsidR="005914B0">
        <w:rPr>
          <w:rFonts w:hint="eastAsia"/>
        </w:rPr>
        <w:t>仅仅是重训练而已，</w:t>
      </w:r>
      <w:r w:rsidRPr="00366AF4">
        <w:rPr>
          <w:rFonts w:hint="eastAsia"/>
        </w:rPr>
        <w:t>但关键之处还是</w:t>
      </w:r>
      <w:r w:rsidR="005914B0">
        <w:rPr>
          <w:rFonts w:hint="eastAsia"/>
        </w:rPr>
        <w:t>结合了我国在商用大飞机机载电源故障异常类型积累不足的研究现状，同时和</w:t>
      </w:r>
      <w:r w:rsidRPr="00366AF4">
        <w:rPr>
          <w:rFonts w:hint="eastAsia"/>
        </w:rPr>
        <w:t>本次研究设计实现新异常检测模型互相配合，</w:t>
      </w:r>
      <w:r w:rsidR="005914B0">
        <w:rPr>
          <w:rFonts w:hint="eastAsia"/>
        </w:rPr>
        <w:t>在进行新异常故障数据片段积累的同时，又对本次研究的模型进行性能优化与提升，二者相辅相成</w:t>
      </w:r>
      <w:r w:rsidRPr="00366AF4">
        <w:rPr>
          <w:rFonts w:hint="eastAsia"/>
        </w:rPr>
        <w:t>。</w:t>
      </w:r>
      <w:r w:rsidR="005914B0">
        <w:rPr>
          <w:rFonts w:hint="eastAsia"/>
        </w:rPr>
        <w:t>因此，可以认为这一</w:t>
      </w:r>
      <w:r w:rsidR="0059793A">
        <w:rPr>
          <w:rFonts w:hint="eastAsia"/>
        </w:rPr>
        <w:t>部分的</w:t>
      </w:r>
      <w:r w:rsidR="005914B0">
        <w:rPr>
          <w:rFonts w:hint="eastAsia"/>
        </w:rPr>
        <w:t>研究工作是很有意义的。</w:t>
      </w:r>
    </w:p>
    <w:p w:rsidR="00D47503" w:rsidRDefault="0037389E" w:rsidP="00F57F33">
      <w:pPr>
        <w:pStyle w:val="2"/>
      </w:pPr>
      <w:bookmarkStart w:id="143" w:name="_Toc29315849"/>
      <w:r>
        <w:rPr>
          <w:rFonts w:hint="eastAsia"/>
        </w:rPr>
        <w:t>优化</w:t>
      </w:r>
      <w:r w:rsidR="00D47503">
        <w:t>实验结果与</w:t>
      </w:r>
      <w:r>
        <w:t>对比</w:t>
      </w:r>
      <w:r w:rsidR="00D47503">
        <w:t>分析</w:t>
      </w:r>
      <w:bookmarkEnd w:id="143"/>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F57F33">
      <w:pPr>
        <w:pStyle w:val="3"/>
      </w:pPr>
      <w:bookmarkStart w:id="144" w:name="_Toc29315850"/>
      <w:r>
        <w:rPr>
          <w:rFonts w:hint="eastAsia"/>
        </w:rPr>
        <w:t>多步长</w:t>
      </w:r>
      <w:r w:rsidRPr="007C2656">
        <w:rPr>
          <w:rFonts w:ascii="Times New Roman" w:hAnsi="Times New Roman" w:cs="Times New Roman"/>
        </w:rPr>
        <w:t>LSTM</w:t>
      </w:r>
      <w:r>
        <w:rPr>
          <w:rFonts w:hint="eastAsia"/>
        </w:rPr>
        <w:t>的性能提升</w:t>
      </w:r>
      <w:bookmarkEnd w:id="144"/>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F87CF1">
        <w:t>8</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lastRenderedPageBreak/>
        <w:drawing>
          <wp:inline distT="0" distB="0" distL="0" distR="0" wp14:anchorId="35053D81" wp14:editId="25154DAA">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45" w:name="_Toc2931590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18</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45"/>
    </w:p>
    <w:p w:rsidR="00C42FAA" w:rsidRDefault="00C42FAA" w:rsidP="00C42FAA">
      <w:pPr>
        <w:pStyle w:val="aff3"/>
        <w:spacing w:line="240" w:lineRule="auto"/>
        <w:ind w:firstLineChars="0" w:firstLine="0"/>
        <w:jc w:val="center"/>
        <w:rPr>
          <w:sz w:val="21"/>
          <w:szCs w:val="21"/>
        </w:rPr>
      </w:pPr>
      <w:r w:rsidRPr="00C42FAA">
        <w:rPr>
          <w:sz w:val="21"/>
          <w:szCs w:val="21"/>
        </w:rPr>
        <w:t>Fig.5-1</w:t>
      </w:r>
      <w:r w:rsidR="00F87CF1">
        <w:rPr>
          <w:sz w:val="21"/>
          <w:szCs w:val="21"/>
        </w:rPr>
        <w:t>8</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F87CF1">
        <w:t>8</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F87CF1">
        <w:t>8</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57F33">
      <w:pPr>
        <w:pStyle w:val="3"/>
      </w:pPr>
      <w:bookmarkStart w:id="146" w:name="_Toc29315851"/>
      <w:r w:rsidRPr="001503D7">
        <w:rPr>
          <w:rFonts w:ascii="Times New Roman" w:hAnsi="Times New Roman" w:cs="Times New Roman"/>
        </w:rPr>
        <w:t>GRU</w:t>
      </w:r>
      <w:r>
        <w:rPr>
          <w:rFonts w:hint="eastAsia"/>
        </w:rPr>
        <w:t>神经网络的</w:t>
      </w:r>
      <w:r w:rsidR="00CA0F04">
        <w:rPr>
          <w:rFonts w:hint="eastAsia"/>
        </w:rPr>
        <w:t>训练</w:t>
      </w:r>
      <w:r>
        <w:rPr>
          <w:rFonts w:hint="eastAsia"/>
        </w:rPr>
        <w:t>耗时缩减</w:t>
      </w:r>
      <w:bookmarkEnd w:id="146"/>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F87CF1">
        <w:t>3</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w:t>
      </w:r>
      <w:r w:rsidR="00521931">
        <w:rPr>
          <w:rFonts w:hint="eastAsia"/>
        </w:rPr>
        <w:lastRenderedPageBreak/>
        <w:t>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47" w:name="_Toc2931591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13</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47"/>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5-1</w:t>
      </w:r>
      <w:r w:rsidR="00F87CF1">
        <w:rPr>
          <w:sz w:val="21"/>
          <w:szCs w:val="21"/>
        </w:rPr>
        <w:t>3</w:t>
      </w:r>
      <w:r>
        <w:rPr>
          <w:sz w:val="21"/>
          <w:szCs w:val="21"/>
        </w:rPr>
        <w:t xml:space="preserve">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F87CF1">
        <w:t>3</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BF00DF" w:rsidRDefault="00810318" w:rsidP="00BF00DF">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w:t>
      </w:r>
      <w:r w:rsidR="00AD20EB">
        <w:rPr>
          <w:rFonts w:hint="eastAsia"/>
        </w:rPr>
        <w:t>哪一种模型。本次研究中由于数据</w:t>
      </w:r>
      <w:proofErr w:type="gramStart"/>
      <w:r w:rsidR="00AD20EB">
        <w:rPr>
          <w:rFonts w:hint="eastAsia"/>
        </w:rPr>
        <w:t>量规模</w:t>
      </w:r>
      <w:proofErr w:type="gramEnd"/>
      <w:r w:rsidR="00AD20EB">
        <w:rPr>
          <w:rFonts w:hint="eastAsia"/>
        </w:rPr>
        <w:t>不是特别大，且课题场景为高时效性频域</w:t>
      </w:r>
      <w:r w:rsidR="00946568" w:rsidRPr="00F2255E">
        <w:rPr>
          <w:rFonts w:hint="eastAsia"/>
        </w:rPr>
        <w:t>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00DF" w:rsidRDefault="00BF00DF" w:rsidP="00BF00DF">
      <w:pPr>
        <w:pStyle w:val="3"/>
      </w:pPr>
      <w:bookmarkStart w:id="148" w:name="_Toc29315852"/>
      <w:r w:rsidRPr="00BF00DF">
        <w:rPr>
          <w:rFonts w:ascii="Times New Roman" w:hAnsi="Times New Roman" w:cs="Times New Roman"/>
        </w:rPr>
        <w:t>LSTM</w:t>
      </w:r>
      <w:r w:rsidRPr="00BF00DF">
        <w:rPr>
          <w:rFonts w:ascii="Times New Roman" w:hAnsi="Times New Roman" w:cs="Times New Roman"/>
        </w:rPr>
        <w:t>与</w:t>
      </w:r>
      <w:r w:rsidRPr="00BF00DF">
        <w:rPr>
          <w:rFonts w:ascii="Times New Roman" w:hAnsi="Times New Roman" w:cs="Times New Roman"/>
        </w:rPr>
        <w:t>XGBoost</w:t>
      </w:r>
      <w:r>
        <w:t>的对比分析</w:t>
      </w:r>
      <w:bookmarkEnd w:id="148"/>
    </w:p>
    <w:p w:rsidR="00BF00DF" w:rsidRDefault="004C7120" w:rsidP="00A73D4F">
      <w:pPr>
        <w:pStyle w:val="aff3"/>
      </w:pPr>
      <w:r>
        <w:rPr>
          <w:rFonts w:hint="eastAsia"/>
        </w:rPr>
        <w:t>除了对</w:t>
      </w:r>
      <w:r>
        <w:rPr>
          <w:rFonts w:hint="eastAsia"/>
        </w:rPr>
        <w:t>LSTM</w:t>
      </w:r>
      <w:r>
        <w:rPr>
          <w:rFonts w:hint="eastAsia"/>
        </w:rPr>
        <w:t>模型的优化以外，本文第四章中还对其他常用的时间序列预测分析模型进行了分析，其中</w:t>
      </w:r>
      <w:r>
        <w:rPr>
          <w:rFonts w:hint="eastAsia"/>
        </w:rPr>
        <w:t>ARIMA</w:t>
      </w:r>
      <w:r>
        <w:rPr>
          <w:rFonts w:hint="eastAsia"/>
        </w:rPr>
        <w:t>模型由于不适用高维数据因而无需进行实验验证，接下来主要进行</w:t>
      </w:r>
      <w:r>
        <w:rPr>
          <w:rFonts w:hint="eastAsia"/>
        </w:rPr>
        <w:t>XGB</w:t>
      </w:r>
      <w:r>
        <w:t>oost</w:t>
      </w:r>
      <w:r>
        <w:t>与</w:t>
      </w:r>
      <w:r>
        <w:t>LSTM</w:t>
      </w:r>
      <w:r>
        <w:t>的对比实验</w:t>
      </w:r>
      <w:r>
        <w:rPr>
          <w:rFonts w:hint="eastAsia"/>
        </w:rPr>
        <w:t>，</w:t>
      </w:r>
      <w:r>
        <w:t>并进行分析</w:t>
      </w:r>
      <w:r>
        <w:rPr>
          <w:rFonts w:hint="eastAsia"/>
        </w:rPr>
        <w:t>。</w:t>
      </w:r>
    </w:p>
    <w:p w:rsidR="004C7120" w:rsidRDefault="00A73D4F" w:rsidP="00A73D4F">
      <w:pPr>
        <w:pStyle w:val="aff3"/>
      </w:pPr>
      <w:r>
        <w:t>首先构建</w:t>
      </w:r>
      <w:r>
        <w:t>XGBoost</w:t>
      </w:r>
      <w:r>
        <w:t>模型</w:t>
      </w:r>
      <w:r>
        <w:rPr>
          <w:rFonts w:hint="eastAsia"/>
        </w:rPr>
        <w:t>，</w:t>
      </w:r>
      <w:r>
        <w:t>模型的输入数据与</w:t>
      </w:r>
      <w:r>
        <w:t>LSTM</w:t>
      </w:r>
      <w:r>
        <w:t>模型一致</w:t>
      </w:r>
      <w:r>
        <w:rPr>
          <w:rFonts w:hint="eastAsia"/>
        </w:rPr>
        <w:t>，</w:t>
      </w:r>
      <w:r>
        <w:t>均是经过</w:t>
      </w:r>
      <w:r>
        <w:t>STFT</w:t>
      </w:r>
      <w:r>
        <w:t>处理后的多维时频数据</w:t>
      </w:r>
      <w:r>
        <w:rPr>
          <w:rFonts w:hint="eastAsia"/>
        </w:rPr>
        <w:t>。</w:t>
      </w:r>
      <w:r>
        <w:t>实验中采用网格搜索</w:t>
      </w:r>
      <w:r>
        <w:rPr>
          <w:rFonts w:hint="eastAsia"/>
        </w:rPr>
        <w:t>（</w:t>
      </w:r>
      <w:r>
        <w:rPr>
          <w:rFonts w:hint="eastAsia"/>
        </w:rPr>
        <w:t>GridSearchCV</w:t>
      </w:r>
      <w:r>
        <w:rPr>
          <w:rFonts w:hint="eastAsia"/>
        </w:rPr>
        <w:t>）方法来对</w:t>
      </w:r>
      <w:r>
        <w:t>XGBoost</w:t>
      </w:r>
      <w:r>
        <w:t>模型中的超参数进行调参选择</w:t>
      </w:r>
      <w:r>
        <w:rPr>
          <w:rFonts w:hint="eastAsia"/>
        </w:rPr>
        <w:t>，</w:t>
      </w:r>
      <w:r>
        <w:t>超参数主要包括决策树最大深度</w:t>
      </w:r>
      <w:r>
        <w:rPr>
          <w:rFonts w:hint="eastAsia"/>
        </w:rPr>
        <w:t>、</w:t>
      </w:r>
      <w:r>
        <w:t>学习率和</w:t>
      </w:r>
      <w:proofErr w:type="gramStart"/>
      <w:r>
        <w:t>基学习</w:t>
      </w:r>
      <w:proofErr w:type="gramEnd"/>
      <w:r>
        <w:t>器最大个数等等</w:t>
      </w:r>
      <w:r>
        <w:rPr>
          <w:rFonts w:hint="eastAsia"/>
        </w:rPr>
        <w:t>。</w:t>
      </w:r>
      <w:r>
        <w:t>经过实验得到性能最佳的</w:t>
      </w:r>
      <w:r>
        <w:t>XGBoost</w:t>
      </w:r>
      <w:r>
        <w:t>模型</w:t>
      </w:r>
      <w:r>
        <w:rPr>
          <w:rFonts w:hint="eastAsia"/>
        </w:rPr>
        <w:t>并保存，然后使用前文实验中的测试集数据对</w:t>
      </w:r>
      <w:r>
        <w:t>XGBoost</w:t>
      </w:r>
      <w:r>
        <w:t>模型进行验证测试</w:t>
      </w:r>
      <w:r>
        <w:rPr>
          <w:rFonts w:hint="eastAsia"/>
        </w:rPr>
        <w:t>，</w:t>
      </w:r>
      <w:r>
        <w:t>得出</w:t>
      </w:r>
      <w:r>
        <w:rPr>
          <w:rFonts w:hint="eastAsia"/>
        </w:rPr>
        <w:t>实验结果如表</w:t>
      </w:r>
      <w:r>
        <w:rPr>
          <w:rFonts w:hint="eastAsia"/>
        </w:rPr>
        <w:t>5-</w:t>
      </w:r>
      <w:r>
        <w:t>14</w:t>
      </w:r>
      <w:r>
        <w:t>所示</w:t>
      </w:r>
      <w:r w:rsidR="00416328">
        <w:rPr>
          <w:rFonts w:hint="eastAsia"/>
        </w:rPr>
        <w:t>，</w:t>
      </w:r>
      <w:r w:rsidR="00416328">
        <w:t>LSTM</w:t>
      </w:r>
      <w:r w:rsidR="00416328">
        <w:t>与</w:t>
      </w:r>
      <w:r w:rsidR="00416328">
        <w:t>XGBoost</w:t>
      </w:r>
      <w:r w:rsidR="00416328">
        <w:t>实验结果平均</w:t>
      </w:r>
      <w:r w:rsidR="00416328">
        <w:t>RMSE</w:t>
      </w:r>
      <w:r w:rsidR="00416328">
        <w:t>值与平均预测错误数的对比图像分别见图</w:t>
      </w:r>
      <w:r w:rsidR="00416328">
        <w:rPr>
          <w:rFonts w:hint="eastAsia"/>
        </w:rPr>
        <w:t>5-</w:t>
      </w:r>
      <w:r w:rsidR="00416328">
        <w:t>19</w:t>
      </w:r>
      <w:r w:rsidR="00416328">
        <w:t>与图</w:t>
      </w:r>
      <w:r w:rsidR="00416328">
        <w:rPr>
          <w:rFonts w:hint="eastAsia"/>
        </w:rPr>
        <w:t>5-</w:t>
      </w:r>
      <w:r w:rsidR="00416328">
        <w:t>20</w:t>
      </w:r>
      <w:r>
        <w:rPr>
          <w:rFonts w:hint="eastAsia"/>
        </w:rPr>
        <w:t>。</w:t>
      </w:r>
    </w:p>
    <w:p w:rsidR="002B4EFF" w:rsidRDefault="00A73D4F" w:rsidP="00772288">
      <w:pPr>
        <w:pStyle w:val="aff3"/>
      </w:pPr>
      <w:r>
        <w:t>由表</w:t>
      </w:r>
      <w:r>
        <w:rPr>
          <w:rFonts w:hint="eastAsia"/>
        </w:rPr>
        <w:t>5-</w:t>
      </w:r>
      <w:r>
        <w:t>14</w:t>
      </w:r>
      <w:r>
        <w:t>可知</w:t>
      </w:r>
      <w:r>
        <w:rPr>
          <w:rFonts w:hint="eastAsia"/>
        </w:rPr>
        <w:t>，</w:t>
      </w:r>
      <w:r w:rsidR="00416328">
        <w:rPr>
          <w:rFonts w:hint="eastAsia"/>
        </w:rPr>
        <w:t>在同等实验环境与输入数据的条件下，</w:t>
      </w:r>
      <w:r w:rsidR="00416328">
        <w:rPr>
          <w:rFonts w:hint="eastAsia"/>
        </w:rPr>
        <w:t>LSTM</w:t>
      </w:r>
      <w:r w:rsidR="00416328">
        <w:rPr>
          <w:rFonts w:hint="eastAsia"/>
        </w:rPr>
        <w:t>模型的预测结</w:t>
      </w:r>
      <w:r w:rsidR="00416328">
        <w:rPr>
          <w:rFonts w:hint="eastAsia"/>
        </w:rPr>
        <w:lastRenderedPageBreak/>
        <w:t>果整体上要优于</w:t>
      </w:r>
      <w:r w:rsidR="00416328">
        <w:rPr>
          <w:rFonts w:hint="eastAsia"/>
        </w:rPr>
        <w:t>XGB</w:t>
      </w:r>
      <w:r w:rsidR="00416328">
        <w:t>oost</w:t>
      </w:r>
      <w:r w:rsidR="00416328">
        <w:t>模型</w:t>
      </w:r>
      <w:r w:rsidR="00416328">
        <w:rPr>
          <w:rFonts w:hint="eastAsia"/>
        </w:rPr>
        <w:t>，且随着超前预测位数的增大，</w:t>
      </w:r>
      <w:r w:rsidR="00416328">
        <w:rPr>
          <w:rFonts w:hint="eastAsia"/>
        </w:rPr>
        <w:t>LSTM</w:t>
      </w:r>
      <w:r w:rsidR="00416328">
        <w:rPr>
          <w:rFonts w:hint="eastAsia"/>
        </w:rPr>
        <w:t>模型相较于</w:t>
      </w:r>
      <w:r w:rsidR="00416328">
        <w:rPr>
          <w:rFonts w:hint="eastAsia"/>
        </w:rPr>
        <w:t>XGB</w:t>
      </w:r>
      <w:r w:rsidR="00416328">
        <w:t>oost</w:t>
      </w:r>
      <w:r w:rsidR="00416328">
        <w:t>模型表现出的预测准确度更高</w:t>
      </w:r>
      <w:r w:rsidR="009B08C2">
        <w:rPr>
          <w:rFonts w:hint="eastAsia"/>
        </w:rPr>
        <w:t>。这一</w:t>
      </w:r>
      <w:r w:rsidR="00772288">
        <w:rPr>
          <w:rFonts w:hint="eastAsia"/>
        </w:rPr>
        <w:t>实验结果在图</w:t>
      </w:r>
      <w:r w:rsidR="00772288">
        <w:rPr>
          <w:rFonts w:hint="eastAsia"/>
        </w:rPr>
        <w:t>5-</w:t>
      </w:r>
      <w:r w:rsidR="00772288">
        <w:t>19</w:t>
      </w:r>
      <w:r w:rsidR="00772288">
        <w:t>与图</w:t>
      </w:r>
      <w:r w:rsidR="00772288">
        <w:rPr>
          <w:rFonts w:hint="eastAsia"/>
        </w:rPr>
        <w:t>5-</w:t>
      </w:r>
      <w:r w:rsidR="00772288">
        <w:t>20</w:t>
      </w:r>
      <w:r w:rsidR="00772288">
        <w:t>中也有着比较直观的体现</w:t>
      </w:r>
      <w:r w:rsidR="009B08C2">
        <w:rPr>
          <w:rFonts w:hint="eastAsia"/>
        </w:rPr>
        <w:t>，</w:t>
      </w:r>
      <w:r w:rsidR="009B08C2">
        <w:t>可以看出在超前较多</w:t>
      </w:r>
      <w:proofErr w:type="gramStart"/>
      <w:r w:rsidR="009B08C2">
        <w:t>位预测</w:t>
      </w:r>
      <w:proofErr w:type="gramEnd"/>
      <w:r w:rsidR="009B08C2">
        <w:t>的场景下</w:t>
      </w:r>
      <w:r w:rsidR="009B08C2">
        <w:rPr>
          <w:rFonts w:hint="eastAsia"/>
        </w:rPr>
        <w:t>，</w:t>
      </w:r>
      <w:r w:rsidR="009B08C2">
        <w:t>LSTM</w:t>
      </w:r>
      <w:r w:rsidR="009B08C2">
        <w:t>模型的预测结果准确度要比</w:t>
      </w:r>
      <w:r w:rsidR="009B08C2">
        <w:t>XGBoost</w:t>
      </w:r>
      <w:r w:rsidR="009B08C2">
        <w:t>模型高出</w:t>
      </w:r>
      <w:r w:rsidR="009B08C2">
        <w:rPr>
          <w:rFonts w:hint="eastAsia"/>
        </w:rPr>
        <w:t>3</w:t>
      </w:r>
      <w:r w:rsidR="009B08C2">
        <w:t>0</w:t>
      </w:r>
      <w:r w:rsidR="009B08C2">
        <w:rPr>
          <w:rFonts w:hint="eastAsia"/>
        </w:rPr>
        <w:t>%</w:t>
      </w:r>
      <w:r w:rsidR="009B08C2">
        <w:t>左右</w:t>
      </w:r>
      <w:r w:rsidR="00772288">
        <w:rPr>
          <w:rFonts w:hint="eastAsia"/>
        </w:rPr>
        <w:t>。</w:t>
      </w:r>
      <w:r w:rsidR="00772288">
        <w:t>这一实验结果也体现了前文中所分析的</w:t>
      </w:r>
      <w:r w:rsidR="00772288">
        <w:t>LSTM</w:t>
      </w:r>
      <w:r w:rsidR="00772288">
        <w:t>模型适合处理含有历史关联信息的时间序列数据这一特性</w:t>
      </w:r>
      <w:r w:rsidR="00772288">
        <w:rPr>
          <w:rFonts w:hint="eastAsia"/>
        </w:rPr>
        <w:t>。</w:t>
      </w:r>
      <w:r w:rsidR="00772288">
        <w:t>但是客观来说</w:t>
      </w:r>
      <w:r w:rsidR="00772288">
        <w:t>XGBoost</w:t>
      </w:r>
      <w:r w:rsidR="00772288">
        <w:t>模型表现出的预测分析性能也不算差</w:t>
      </w:r>
      <w:r w:rsidR="00772288">
        <w:rPr>
          <w:rFonts w:hint="eastAsia"/>
        </w:rPr>
        <w:t>，</w:t>
      </w:r>
      <w:r w:rsidR="00772288">
        <w:t>比当前采用</w:t>
      </w:r>
      <w:r w:rsidR="00772288">
        <w:t>BP</w:t>
      </w:r>
      <w:r w:rsidR="00772288">
        <w:t>神经网络的方法的预测准确度要高很多</w:t>
      </w:r>
      <w:r w:rsidR="00772288">
        <w:rPr>
          <w:rFonts w:hint="eastAsia"/>
        </w:rPr>
        <w:t>，</w:t>
      </w:r>
      <w:r w:rsidR="00772288">
        <w:t>只是不如本次研究所选用并优化后的</w:t>
      </w:r>
      <w:r w:rsidR="00772288">
        <w:t>LSTM</w:t>
      </w:r>
      <w:r w:rsidR="00772288">
        <w:t>模型而已</w:t>
      </w:r>
      <w:r w:rsidR="00772288">
        <w:rPr>
          <w:rFonts w:hint="eastAsia"/>
        </w:rPr>
        <w:t>，</w:t>
      </w:r>
      <w:r w:rsidR="00772288">
        <w:t>因此本次研究对时间序列预测部分所选用的实现方案为</w:t>
      </w:r>
      <w:r w:rsidR="00772288">
        <w:t>LSTM</w:t>
      </w:r>
      <w:r w:rsidR="00772288">
        <w:t>模型</w:t>
      </w:r>
      <w:r w:rsidR="00772288">
        <w:rPr>
          <w:rFonts w:hint="eastAsia"/>
        </w:rPr>
        <w:t>。对</w:t>
      </w:r>
      <w:r w:rsidR="00772288">
        <w:t>XGBoost</w:t>
      </w:r>
      <w:r w:rsidR="00772288">
        <w:t>模型研究如何改进也</w:t>
      </w:r>
      <w:r w:rsidR="00772288">
        <w:rPr>
          <w:rFonts w:hint="eastAsia"/>
        </w:rPr>
        <w:t>可</w:t>
      </w:r>
      <w:r w:rsidR="00772288">
        <w:t>作为后续研究工作开展的方向之一</w:t>
      </w:r>
      <w:r w:rsidR="00772288">
        <w:rPr>
          <w:rFonts w:hint="eastAsia"/>
        </w:rPr>
        <w:t>。</w:t>
      </w:r>
    </w:p>
    <w:p w:rsidR="00416328" w:rsidRPr="00416328" w:rsidRDefault="00416328" w:rsidP="00416328">
      <w:pPr>
        <w:pStyle w:val="aff3"/>
        <w:spacing w:line="240" w:lineRule="auto"/>
        <w:ind w:firstLineChars="0" w:firstLine="0"/>
        <w:jc w:val="center"/>
        <w:rPr>
          <w:rFonts w:eastAsia="楷体" w:cs="Times New Roman"/>
          <w:sz w:val="21"/>
          <w:szCs w:val="21"/>
        </w:rPr>
      </w:pPr>
    </w:p>
    <w:p w:rsidR="002359B7" w:rsidRPr="00416328" w:rsidRDefault="002359B7" w:rsidP="00416328">
      <w:pPr>
        <w:pStyle w:val="a5"/>
        <w:keepNext/>
        <w:jc w:val="center"/>
        <w:rPr>
          <w:rFonts w:ascii="Times New Roman" w:eastAsia="楷体" w:hAnsi="Times New Roman" w:cs="Times New Roman"/>
          <w:sz w:val="21"/>
          <w:szCs w:val="21"/>
        </w:rPr>
      </w:pPr>
      <w:bookmarkStart w:id="149" w:name="_Toc29315920"/>
      <w:r w:rsidRPr="00416328">
        <w:rPr>
          <w:rFonts w:ascii="Times New Roman" w:eastAsia="楷体" w:hAnsi="Times New Roman" w:cs="Times New Roman"/>
          <w:sz w:val="21"/>
          <w:szCs w:val="21"/>
        </w:rPr>
        <w:t>表</w:t>
      </w:r>
      <w:r w:rsidR="00416328" w:rsidRPr="00416328">
        <w:rPr>
          <w:rFonts w:ascii="Times New Roman" w:eastAsia="楷体" w:hAnsi="Times New Roman" w:cs="Times New Roman"/>
          <w:sz w:val="21"/>
          <w:szCs w:val="21"/>
        </w:rPr>
        <w:t>5-</w:t>
      </w:r>
      <w:r w:rsidRPr="00416328">
        <w:rPr>
          <w:rFonts w:ascii="Times New Roman" w:eastAsia="楷体" w:hAnsi="Times New Roman" w:cs="Times New Roman"/>
          <w:sz w:val="21"/>
          <w:szCs w:val="21"/>
        </w:rPr>
        <w:fldChar w:fldCharType="begin"/>
      </w:r>
      <w:r w:rsidRPr="00416328">
        <w:rPr>
          <w:rFonts w:ascii="Times New Roman" w:eastAsia="楷体" w:hAnsi="Times New Roman" w:cs="Times New Roman"/>
          <w:sz w:val="21"/>
          <w:szCs w:val="21"/>
        </w:rPr>
        <w:instrText xml:space="preserve"> SEQ </w:instrText>
      </w:r>
      <w:r w:rsidRPr="00416328">
        <w:rPr>
          <w:rFonts w:ascii="Times New Roman" w:eastAsia="楷体" w:hAnsi="Times New Roman" w:cs="Times New Roman"/>
          <w:sz w:val="21"/>
          <w:szCs w:val="21"/>
        </w:rPr>
        <w:instrText>表</w:instrText>
      </w:r>
      <w:r w:rsidRPr="00416328">
        <w:rPr>
          <w:rFonts w:ascii="Times New Roman" w:eastAsia="楷体" w:hAnsi="Times New Roman" w:cs="Times New Roman"/>
          <w:sz w:val="21"/>
          <w:szCs w:val="21"/>
        </w:rPr>
        <w:instrText xml:space="preserve"> \* ARABIC </w:instrText>
      </w:r>
      <w:r w:rsidRPr="00416328">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14</w:t>
      </w:r>
      <w:r w:rsidRPr="00416328">
        <w:rPr>
          <w:rFonts w:ascii="Times New Roman" w:eastAsia="楷体" w:hAnsi="Times New Roman" w:cs="Times New Roman"/>
          <w:sz w:val="21"/>
          <w:szCs w:val="21"/>
        </w:rPr>
        <w:fldChar w:fldCharType="end"/>
      </w:r>
      <w:r w:rsidR="00416328">
        <w:rPr>
          <w:rFonts w:ascii="Times New Roman" w:eastAsia="楷体" w:hAnsi="Times New Roman" w:cs="Times New Roman"/>
          <w:sz w:val="21"/>
          <w:szCs w:val="21"/>
        </w:rPr>
        <w:t xml:space="preserve"> </w:t>
      </w:r>
      <w:r w:rsidR="00416328" w:rsidRPr="00416328">
        <w:rPr>
          <w:rFonts w:ascii="Times New Roman" w:eastAsia="楷体" w:hAnsi="Times New Roman" w:cs="Times New Roman"/>
          <w:sz w:val="21"/>
          <w:szCs w:val="21"/>
        </w:rPr>
        <w:t>LSTM</w:t>
      </w:r>
      <w:r w:rsidR="00416328" w:rsidRPr="00416328">
        <w:rPr>
          <w:rFonts w:ascii="Times New Roman" w:eastAsia="楷体" w:hAnsi="Times New Roman" w:cs="Times New Roman"/>
          <w:sz w:val="21"/>
          <w:szCs w:val="21"/>
        </w:rPr>
        <w:t>与</w:t>
      </w:r>
      <w:r w:rsidR="00416328" w:rsidRPr="00416328">
        <w:rPr>
          <w:rFonts w:ascii="Times New Roman" w:eastAsia="楷体" w:hAnsi="Times New Roman" w:cs="Times New Roman"/>
          <w:sz w:val="21"/>
          <w:szCs w:val="21"/>
        </w:rPr>
        <w:t>XGBoost</w:t>
      </w:r>
      <w:r w:rsidR="00416328" w:rsidRPr="00416328">
        <w:rPr>
          <w:rFonts w:ascii="Times New Roman" w:eastAsia="楷体" w:hAnsi="Times New Roman" w:cs="Times New Roman"/>
          <w:sz w:val="21"/>
          <w:szCs w:val="21"/>
        </w:rPr>
        <w:t>对比实验结果</w:t>
      </w:r>
      <w:bookmarkEnd w:id="149"/>
    </w:p>
    <w:p w:rsidR="00416328" w:rsidRPr="00416328" w:rsidRDefault="00416328" w:rsidP="00416328">
      <w:pPr>
        <w:jc w:val="center"/>
        <w:rPr>
          <w:rFonts w:ascii="Times New Roman" w:eastAsia="楷体" w:hAnsi="Times New Roman" w:cs="Times New Roman"/>
          <w:szCs w:val="21"/>
        </w:rPr>
      </w:pPr>
      <w:r w:rsidRPr="00416328">
        <w:rPr>
          <w:rFonts w:ascii="Times New Roman" w:eastAsia="楷体" w:hAnsi="Times New Roman" w:cs="Times New Roman"/>
          <w:szCs w:val="21"/>
        </w:rPr>
        <w:t>Table 5-14 LSTM and XGBoost comparison experiment results</w:t>
      </w:r>
    </w:p>
    <w:p w:rsidR="00416328" w:rsidRPr="00416328" w:rsidRDefault="00416328" w:rsidP="0041632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687"/>
        <w:gridCol w:w="1687"/>
        <w:gridCol w:w="1687"/>
        <w:gridCol w:w="1687"/>
        <w:gridCol w:w="1688"/>
      </w:tblGrid>
      <w:tr w:rsidR="002B4EFF" w:rsidTr="00A56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vMerge w:val="restart"/>
            <w:tcBorders>
              <w:top w:val="single" w:sz="18" w:space="0" w:color="auto"/>
            </w:tcBorders>
            <w:vAlign w:val="center"/>
          </w:tcPr>
          <w:p w:rsidR="002B4EFF" w:rsidRPr="002B4EFF" w:rsidRDefault="002B4EFF" w:rsidP="002B4EFF">
            <w:pPr>
              <w:pStyle w:val="aff3"/>
              <w:ind w:firstLineChars="0" w:firstLine="0"/>
              <w:jc w:val="center"/>
              <w:rPr>
                <w:b w:val="0"/>
                <w:sz w:val="21"/>
                <w:szCs w:val="21"/>
              </w:rPr>
            </w:pPr>
            <w:r>
              <w:rPr>
                <w:rFonts w:hint="eastAsia"/>
                <w:b w:val="0"/>
                <w:sz w:val="21"/>
                <w:szCs w:val="21"/>
              </w:rPr>
              <w:t>超前位数</w:t>
            </w:r>
          </w:p>
        </w:tc>
        <w:tc>
          <w:tcPr>
            <w:tcW w:w="3374" w:type="dxa"/>
            <w:gridSpan w:val="2"/>
            <w:tcBorders>
              <w:top w:val="single" w:sz="18" w:space="0" w:color="auto"/>
              <w:bottom w:val="single" w:sz="8" w:space="0" w:color="auto"/>
            </w:tcBorders>
            <w:vAlign w:val="center"/>
          </w:tcPr>
          <w:p w:rsidR="002B4EFF" w:rsidRPr="00A5646D" w:rsidRDefault="002B4EFF" w:rsidP="002B4EF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平均</w:t>
            </w:r>
            <w:r>
              <w:rPr>
                <w:rFonts w:hint="eastAsia"/>
                <w:b w:val="0"/>
                <w:sz w:val="21"/>
                <w:szCs w:val="21"/>
              </w:rPr>
              <w:t>RMSE</w:t>
            </w:r>
            <m:oMath>
              <m:r>
                <m:rPr>
                  <m:nor/>
                </m:rPr>
                <w:rPr>
                  <w:rFonts w:cs="Times New Roman"/>
                  <w:sz w:val="21"/>
                  <w:szCs w:val="21"/>
                </w:rPr>
                <w:br/>
              </m:r>
            </m:oMath>
            <m:oMathPara>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m:oMathPara>
          </w:p>
        </w:tc>
        <w:tc>
          <w:tcPr>
            <w:tcW w:w="3375" w:type="dxa"/>
            <w:gridSpan w:val="2"/>
            <w:tcBorders>
              <w:top w:val="single" w:sz="18" w:space="0" w:color="auto"/>
              <w:bottom w:val="single" w:sz="8" w:space="0" w:color="auto"/>
            </w:tcBorders>
            <w:vAlign w:val="center"/>
          </w:tcPr>
          <w:p w:rsidR="002B4EFF" w:rsidRPr="002B4EFF" w:rsidRDefault="002B4EFF" w:rsidP="002B4EF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平均预测错误数</w:t>
            </w:r>
          </w:p>
        </w:tc>
      </w:tr>
      <w:tr w:rsidR="002B4EFF" w:rsidTr="002B4EFF">
        <w:tc>
          <w:tcPr>
            <w:cnfStyle w:val="001000000000" w:firstRow="0" w:lastRow="0" w:firstColumn="1" w:lastColumn="0" w:oddVBand="0" w:evenVBand="0" w:oddHBand="0" w:evenHBand="0" w:firstRowFirstColumn="0" w:firstRowLastColumn="0" w:lastRowFirstColumn="0" w:lastRowLastColumn="0"/>
            <w:tcW w:w="1687" w:type="dxa"/>
            <w:vMerge/>
            <w:tcBorders>
              <w:bottom w:val="single" w:sz="8" w:space="0" w:color="auto"/>
            </w:tcBorders>
          </w:tcPr>
          <w:p w:rsidR="002B4EFF" w:rsidRPr="002B4EFF" w:rsidRDefault="002B4EFF" w:rsidP="002B4EFF">
            <w:pPr>
              <w:pStyle w:val="aff3"/>
              <w:ind w:firstLineChars="0" w:firstLine="0"/>
              <w:jc w:val="center"/>
              <w:rPr>
                <w:b w:val="0"/>
                <w:sz w:val="21"/>
                <w:szCs w:val="21"/>
              </w:rPr>
            </w:pP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XGB</w:t>
            </w:r>
            <w:r>
              <w:rPr>
                <w:sz w:val="21"/>
                <w:szCs w:val="21"/>
              </w:rPr>
              <w:t>oost</w:t>
            </w: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w:t>
            </w:r>
            <w:r>
              <w:rPr>
                <w:sz w:val="21"/>
                <w:szCs w:val="21"/>
              </w:rPr>
              <w:t>STM</w:t>
            </w:r>
          </w:p>
        </w:tc>
        <w:tc>
          <w:tcPr>
            <w:tcW w:w="1688"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X</w:t>
            </w:r>
            <w:r>
              <w:rPr>
                <w:sz w:val="21"/>
                <w:szCs w:val="21"/>
              </w:rPr>
              <w:t>GBoost</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Borders>
              <w:top w:val="single" w:sz="8" w:space="0" w:color="auto"/>
            </w:tcBorders>
          </w:tcPr>
          <w:p w:rsidR="002359B7" w:rsidRPr="002B4EFF" w:rsidRDefault="002359B7" w:rsidP="002359B7">
            <w:pPr>
              <w:pStyle w:val="aff3"/>
              <w:ind w:firstLineChars="0" w:firstLine="0"/>
              <w:jc w:val="center"/>
              <w:rPr>
                <w:b w:val="0"/>
                <w:sz w:val="21"/>
                <w:szCs w:val="21"/>
              </w:rPr>
            </w:pPr>
            <w:r>
              <w:rPr>
                <w:rFonts w:hint="eastAsia"/>
                <w:b w:val="0"/>
                <w:sz w:val="21"/>
                <w:szCs w:val="21"/>
              </w:rPr>
              <w:t>2</w:t>
            </w:r>
          </w:p>
        </w:tc>
        <w:tc>
          <w:tcPr>
            <w:tcW w:w="1687" w:type="dxa"/>
            <w:tcBorders>
              <w:top w:val="single" w:sz="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687" w:type="dxa"/>
            <w:tcBorders>
              <w:top w:val="single" w:sz="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.965</w:t>
            </w:r>
          </w:p>
        </w:tc>
        <w:tc>
          <w:tcPr>
            <w:tcW w:w="1687" w:type="dxa"/>
            <w:tcBorders>
              <w:top w:val="single" w:sz="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688" w:type="dxa"/>
            <w:tcBorders>
              <w:top w:val="single" w:sz="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.8</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3</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.451</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.4</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4</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.200</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.4</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5</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.755</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0.2</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Borders>
              <w:bottom w:val="single" w:sz="18" w:space="0" w:color="auto"/>
            </w:tcBorders>
          </w:tcPr>
          <w:p w:rsidR="002359B7" w:rsidRPr="002B4EFF" w:rsidRDefault="002359B7" w:rsidP="002359B7">
            <w:pPr>
              <w:pStyle w:val="aff3"/>
              <w:ind w:firstLineChars="0" w:firstLine="0"/>
              <w:jc w:val="center"/>
              <w:rPr>
                <w:b w:val="0"/>
                <w:sz w:val="21"/>
                <w:szCs w:val="21"/>
              </w:rPr>
            </w:pPr>
            <w:r>
              <w:rPr>
                <w:rFonts w:hint="eastAsia"/>
                <w:b w:val="0"/>
                <w:sz w:val="21"/>
                <w:szCs w:val="21"/>
              </w:rPr>
              <w:t>6</w:t>
            </w:r>
          </w:p>
        </w:tc>
        <w:tc>
          <w:tcPr>
            <w:tcW w:w="1687" w:type="dxa"/>
            <w:tcBorders>
              <w:bottom w:val="single" w:sz="1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687" w:type="dxa"/>
            <w:tcBorders>
              <w:bottom w:val="single" w:sz="1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.592</w:t>
            </w:r>
          </w:p>
        </w:tc>
        <w:tc>
          <w:tcPr>
            <w:tcW w:w="1687" w:type="dxa"/>
            <w:tcBorders>
              <w:bottom w:val="single" w:sz="1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688" w:type="dxa"/>
            <w:tcBorders>
              <w:bottom w:val="single" w:sz="1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1.2</w:t>
            </w:r>
          </w:p>
        </w:tc>
      </w:tr>
    </w:tbl>
    <w:p w:rsidR="002B4EFF" w:rsidRDefault="002B4EFF" w:rsidP="002B4EFF">
      <w:pPr>
        <w:pStyle w:val="aff3"/>
        <w:ind w:firstLineChars="0" w:firstLine="0"/>
      </w:pPr>
    </w:p>
    <w:p w:rsidR="000D1814" w:rsidRDefault="00826941" w:rsidP="000D1814">
      <w:pPr>
        <w:pStyle w:val="aff3"/>
        <w:keepNext/>
        <w:ind w:firstLineChars="0" w:firstLine="0"/>
        <w:jc w:val="center"/>
      </w:pPr>
      <w:r>
        <w:rPr>
          <w:noProof/>
        </w:rPr>
        <w:drawing>
          <wp:inline distT="0" distB="0" distL="0" distR="0">
            <wp:extent cx="5215737" cy="2607869"/>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19.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31344" cy="2615673"/>
                    </a:xfrm>
                    <a:prstGeom prst="rect">
                      <a:avLst/>
                    </a:prstGeom>
                  </pic:spPr>
                </pic:pic>
              </a:graphicData>
            </a:graphic>
          </wp:inline>
        </w:drawing>
      </w:r>
    </w:p>
    <w:p w:rsidR="00416328" w:rsidRPr="00E22E0E" w:rsidRDefault="000D1814" w:rsidP="00E22E0E">
      <w:pPr>
        <w:pStyle w:val="a5"/>
        <w:jc w:val="center"/>
        <w:rPr>
          <w:rFonts w:ascii="Times New Roman" w:eastAsia="楷体" w:hAnsi="Times New Roman" w:cs="Times New Roman"/>
          <w:sz w:val="21"/>
          <w:szCs w:val="21"/>
        </w:rPr>
      </w:pPr>
      <w:bookmarkStart w:id="150" w:name="_Toc29315901"/>
      <w:r w:rsidRPr="00E22E0E">
        <w:rPr>
          <w:rFonts w:ascii="Times New Roman" w:eastAsia="楷体" w:hAnsi="Times New Roman" w:cs="Times New Roman"/>
          <w:sz w:val="21"/>
          <w:szCs w:val="21"/>
        </w:rPr>
        <w:t>图</w:t>
      </w:r>
      <w:r w:rsidRPr="00E22E0E">
        <w:rPr>
          <w:rFonts w:ascii="Times New Roman" w:eastAsia="楷体" w:hAnsi="Times New Roman" w:cs="Times New Roman"/>
          <w:sz w:val="21"/>
          <w:szCs w:val="21"/>
        </w:rPr>
        <w:t>5-</w:t>
      </w:r>
      <w:r w:rsidRPr="00E22E0E">
        <w:rPr>
          <w:rFonts w:ascii="Times New Roman" w:eastAsia="楷体" w:hAnsi="Times New Roman" w:cs="Times New Roman"/>
          <w:sz w:val="21"/>
          <w:szCs w:val="21"/>
        </w:rPr>
        <w:fldChar w:fldCharType="begin"/>
      </w:r>
      <w:r w:rsidRPr="00E22E0E">
        <w:rPr>
          <w:rFonts w:ascii="Times New Roman" w:eastAsia="楷体" w:hAnsi="Times New Roman" w:cs="Times New Roman"/>
          <w:sz w:val="21"/>
          <w:szCs w:val="21"/>
        </w:rPr>
        <w:instrText xml:space="preserve"> SEQ </w:instrText>
      </w:r>
      <w:r w:rsidRPr="00E22E0E">
        <w:rPr>
          <w:rFonts w:ascii="Times New Roman" w:eastAsia="楷体" w:hAnsi="Times New Roman" w:cs="Times New Roman"/>
          <w:sz w:val="21"/>
          <w:szCs w:val="21"/>
        </w:rPr>
        <w:instrText>图</w:instrText>
      </w:r>
      <w:r w:rsidRPr="00E22E0E">
        <w:rPr>
          <w:rFonts w:ascii="Times New Roman" w:eastAsia="楷体" w:hAnsi="Times New Roman" w:cs="Times New Roman"/>
          <w:sz w:val="21"/>
          <w:szCs w:val="21"/>
        </w:rPr>
        <w:instrText xml:space="preserve"> \* ARABIC </w:instrText>
      </w:r>
      <w:r w:rsidRPr="00E22E0E">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19</w:t>
      </w:r>
      <w:r w:rsidRPr="00E22E0E">
        <w:rPr>
          <w:rFonts w:ascii="Times New Roman" w:eastAsia="楷体" w:hAnsi="Times New Roman" w:cs="Times New Roman"/>
          <w:sz w:val="21"/>
          <w:szCs w:val="21"/>
        </w:rPr>
        <w:fldChar w:fldCharType="end"/>
      </w:r>
      <w:r w:rsidRPr="00E22E0E">
        <w:rPr>
          <w:rFonts w:ascii="Times New Roman" w:eastAsia="楷体" w:hAnsi="Times New Roman" w:cs="Times New Roman"/>
          <w:sz w:val="21"/>
          <w:szCs w:val="21"/>
        </w:rPr>
        <w:t xml:space="preserve"> LSTM</w:t>
      </w:r>
      <w:r w:rsidRPr="00E22E0E">
        <w:rPr>
          <w:rFonts w:ascii="Times New Roman" w:eastAsia="楷体" w:hAnsi="Times New Roman" w:cs="Times New Roman"/>
          <w:sz w:val="21"/>
          <w:szCs w:val="21"/>
        </w:rPr>
        <w:t>与</w:t>
      </w:r>
      <w:r w:rsidRPr="00E22E0E">
        <w:rPr>
          <w:rFonts w:ascii="Times New Roman" w:eastAsia="楷体" w:hAnsi="Times New Roman" w:cs="Times New Roman"/>
          <w:sz w:val="21"/>
          <w:szCs w:val="21"/>
        </w:rPr>
        <w:t>XGBoost</w:t>
      </w:r>
      <w:r w:rsidRPr="00E22E0E">
        <w:rPr>
          <w:rFonts w:ascii="Times New Roman" w:eastAsia="楷体" w:hAnsi="Times New Roman" w:cs="Times New Roman"/>
          <w:sz w:val="21"/>
          <w:szCs w:val="21"/>
        </w:rPr>
        <w:t>的平均</w:t>
      </w:r>
      <w:r w:rsidRPr="00E22E0E">
        <w:rPr>
          <w:rFonts w:ascii="Times New Roman" w:eastAsia="楷体" w:hAnsi="Times New Roman" w:cs="Times New Roman"/>
          <w:sz w:val="21"/>
          <w:szCs w:val="21"/>
        </w:rPr>
        <w:t>RMSE</w:t>
      </w:r>
      <w:r w:rsidRPr="00E22E0E">
        <w:rPr>
          <w:rFonts w:ascii="Times New Roman" w:eastAsia="楷体" w:hAnsi="Times New Roman" w:cs="Times New Roman"/>
          <w:sz w:val="21"/>
          <w:szCs w:val="21"/>
        </w:rPr>
        <w:t>对比结果</w:t>
      </w:r>
      <w:bookmarkEnd w:id="150"/>
    </w:p>
    <w:p w:rsidR="000D1814" w:rsidRPr="00E22E0E" w:rsidRDefault="00E22E0E" w:rsidP="00E22E0E">
      <w:pPr>
        <w:jc w:val="center"/>
        <w:rPr>
          <w:rFonts w:ascii="Times New Roman" w:eastAsia="楷体" w:hAnsi="Times New Roman" w:cs="Times New Roman"/>
          <w:szCs w:val="21"/>
        </w:rPr>
      </w:pPr>
      <w:r w:rsidRPr="00E22E0E">
        <w:rPr>
          <w:rFonts w:ascii="Times New Roman" w:eastAsia="楷体" w:hAnsi="Times New Roman" w:cs="Times New Roman"/>
          <w:szCs w:val="21"/>
        </w:rPr>
        <w:t>Fig.5-19 Average RMSE comparison results of LSTM and XGBoost</w:t>
      </w:r>
    </w:p>
    <w:p w:rsidR="000D1814" w:rsidRPr="00E22E0E" w:rsidRDefault="000D1814" w:rsidP="00E22E0E">
      <w:pPr>
        <w:pStyle w:val="aff3"/>
        <w:spacing w:line="240" w:lineRule="auto"/>
        <w:ind w:firstLineChars="0" w:firstLine="0"/>
        <w:jc w:val="center"/>
        <w:rPr>
          <w:rFonts w:eastAsia="楷体" w:cs="Times New Roman"/>
          <w:sz w:val="21"/>
          <w:szCs w:val="21"/>
        </w:rPr>
      </w:pPr>
    </w:p>
    <w:p w:rsidR="00E22E0E" w:rsidRDefault="00826941" w:rsidP="00E22E0E">
      <w:pPr>
        <w:pStyle w:val="aff3"/>
        <w:keepNext/>
        <w:ind w:firstLineChars="0" w:firstLine="0"/>
        <w:jc w:val="center"/>
      </w:pPr>
      <w:r>
        <w:rPr>
          <w:noProof/>
        </w:rPr>
        <w:lastRenderedPageBreak/>
        <w:drawing>
          <wp:inline distT="0" distB="0" distL="0" distR="0">
            <wp:extent cx="5208424" cy="2604212"/>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20.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25312" cy="2612656"/>
                    </a:xfrm>
                    <a:prstGeom prst="rect">
                      <a:avLst/>
                    </a:prstGeom>
                  </pic:spPr>
                </pic:pic>
              </a:graphicData>
            </a:graphic>
          </wp:inline>
        </w:drawing>
      </w:r>
    </w:p>
    <w:p w:rsidR="00E22E0E" w:rsidRPr="00E22E0E" w:rsidRDefault="00E22E0E" w:rsidP="00E22E0E">
      <w:pPr>
        <w:pStyle w:val="a5"/>
        <w:jc w:val="center"/>
        <w:rPr>
          <w:rFonts w:ascii="Times New Roman" w:eastAsia="楷体" w:hAnsi="Times New Roman" w:cs="Times New Roman"/>
          <w:sz w:val="21"/>
          <w:szCs w:val="21"/>
        </w:rPr>
      </w:pPr>
      <w:bookmarkStart w:id="151" w:name="_Toc29315902"/>
      <w:r w:rsidRPr="00E22E0E">
        <w:rPr>
          <w:rFonts w:ascii="Times New Roman" w:eastAsia="楷体" w:hAnsi="Times New Roman" w:cs="Times New Roman"/>
          <w:sz w:val="21"/>
          <w:szCs w:val="21"/>
        </w:rPr>
        <w:t>图</w:t>
      </w:r>
      <w:r w:rsidRPr="00E22E0E">
        <w:rPr>
          <w:rFonts w:ascii="Times New Roman" w:eastAsia="楷体" w:hAnsi="Times New Roman" w:cs="Times New Roman"/>
          <w:sz w:val="21"/>
          <w:szCs w:val="21"/>
        </w:rPr>
        <w:t>5-</w:t>
      </w:r>
      <w:r w:rsidRPr="00E22E0E">
        <w:rPr>
          <w:rFonts w:ascii="Times New Roman" w:eastAsia="楷体" w:hAnsi="Times New Roman" w:cs="Times New Roman"/>
          <w:sz w:val="21"/>
          <w:szCs w:val="21"/>
        </w:rPr>
        <w:fldChar w:fldCharType="begin"/>
      </w:r>
      <w:r w:rsidRPr="00E22E0E">
        <w:rPr>
          <w:rFonts w:ascii="Times New Roman" w:eastAsia="楷体" w:hAnsi="Times New Roman" w:cs="Times New Roman"/>
          <w:sz w:val="21"/>
          <w:szCs w:val="21"/>
        </w:rPr>
        <w:instrText xml:space="preserve"> SEQ </w:instrText>
      </w:r>
      <w:r w:rsidRPr="00E22E0E">
        <w:rPr>
          <w:rFonts w:ascii="Times New Roman" w:eastAsia="楷体" w:hAnsi="Times New Roman" w:cs="Times New Roman"/>
          <w:sz w:val="21"/>
          <w:szCs w:val="21"/>
        </w:rPr>
        <w:instrText>图</w:instrText>
      </w:r>
      <w:r w:rsidRPr="00E22E0E">
        <w:rPr>
          <w:rFonts w:ascii="Times New Roman" w:eastAsia="楷体" w:hAnsi="Times New Roman" w:cs="Times New Roman"/>
          <w:sz w:val="21"/>
          <w:szCs w:val="21"/>
        </w:rPr>
        <w:instrText xml:space="preserve"> \* ARABIC </w:instrText>
      </w:r>
      <w:r w:rsidRPr="00E22E0E">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20</w:t>
      </w:r>
      <w:r w:rsidRPr="00E22E0E">
        <w:rPr>
          <w:rFonts w:ascii="Times New Roman" w:eastAsia="楷体" w:hAnsi="Times New Roman" w:cs="Times New Roman"/>
          <w:sz w:val="21"/>
          <w:szCs w:val="21"/>
        </w:rPr>
        <w:fldChar w:fldCharType="end"/>
      </w:r>
      <w:r w:rsidRPr="00E22E0E">
        <w:rPr>
          <w:rFonts w:ascii="Times New Roman" w:eastAsia="楷体" w:hAnsi="Times New Roman" w:cs="Times New Roman"/>
          <w:sz w:val="21"/>
          <w:szCs w:val="21"/>
        </w:rPr>
        <w:t xml:space="preserve"> LSTM</w:t>
      </w:r>
      <w:r w:rsidRPr="00E22E0E">
        <w:rPr>
          <w:rFonts w:ascii="Times New Roman" w:eastAsia="楷体" w:hAnsi="Times New Roman" w:cs="Times New Roman"/>
          <w:sz w:val="21"/>
          <w:szCs w:val="21"/>
        </w:rPr>
        <w:t>与</w:t>
      </w:r>
      <w:r w:rsidRPr="00E22E0E">
        <w:rPr>
          <w:rFonts w:ascii="Times New Roman" w:eastAsia="楷体" w:hAnsi="Times New Roman" w:cs="Times New Roman"/>
          <w:sz w:val="21"/>
          <w:szCs w:val="21"/>
        </w:rPr>
        <w:t>XGBoost</w:t>
      </w:r>
      <w:r w:rsidRPr="00E22E0E">
        <w:rPr>
          <w:rFonts w:ascii="Times New Roman" w:eastAsia="楷体" w:hAnsi="Times New Roman" w:cs="Times New Roman"/>
          <w:sz w:val="21"/>
          <w:szCs w:val="21"/>
        </w:rPr>
        <w:t>的平均预测错误数对比结果</w:t>
      </w:r>
      <w:bookmarkEnd w:id="151"/>
    </w:p>
    <w:p w:rsidR="00E22E0E" w:rsidRPr="00E22E0E" w:rsidRDefault="00E22E0E" w:rsidP="00E22E0E">
      <w:pPr>
        <w:jc w:val="center"/>
        <w:rPr>
          <w:rFonts w:ascii="Times New Roman" w:eastAsia="楷体" w:hAnsi="Times New Roman" w:cs="Times New Roman"/>
          <w:szCs w:val="21"/>
        </w:rPr>
      </w:pPr>
      <w:r w:rsidRPr="00E22E0E">
        <w:rPr>
          <w:rFonts w:ascii="Times New Roman" w:eastAsia="楷体" w:hAnsi="Times New Roman" w:cs="Times New Roman"/>
          <w:szCs w:val="21"/>
        </w:rPr>
        <w:t>Fig.5-20 Average prediction errors comparison results of LSTM and BP</w:t>
      </w:r>
    </w:p>
    <w:p w:rsidR="00E22E0E" w:rsidRPr="00E22E0E" w:rsidRDefault="00E22E0E" w:rsidP="00E22E0E">
      <w:pPr>
        <w:pStyle w:val="aff3"/>
        <w:spacing w:line="240" w:lineRule="auto"/>
        <w:ind w:firstLineChars="0" w:firstLine="0"/>
        <w:jc w:val="center"/>
        <w:rPr>
          <w:rFonts w:eastAsia="楷体" w:cs="Times New Roman"/>
          <w:sz w:val="21"/>
          <w:szCs w:val="21"/>
        </w:rPr>
      </w:pPr>
    </w:p>
    <w:p w:rsidR="00BF616D" w:rsidRDefault="00BF616D" w:rsidP="00BF616D">
      <w:pPr>
        <w:pStyle w:val="2"/>
      </w:pPr>
      <w:bookmarkStart w:id="152" w:name="_Toc29315853"/>
      <w:r>
        <w:t>本章小结</w:t>
      </w:r>
      <w:bookmarkEnd w:id="152"/>
    </w:p>
    <w:p w:rsidR="00F66745"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w:t>
      </w:r>
    </w:p>
    <w:p w:rsidR="00F66745" w:rsidRDefault="008C3582" w:rsidP="00EF2B35">
      <w:pPr>
        <w:pStyle w:val="aff3"/>
      </w:pPr>
      <w:r>
        <w:rPr>
          <w:rFonts w:hint="eastAsia"/>
        </w:rPr>
        <w:t>基础实验</w:t>
      </w:r>
      <w:r w:rsidR="00D05D30">
        <w:rPr>
          <w:rFonts w:hint="eastAsia"/>
        </w:rPr>
        <w:t>从模型预测准确度、模型预测时效性与异常知识库对模型的性能提升三个方面，进行实验</w:t>
      </w:r>
      <w:r>
        <w:rPr>
          <w:rFonts w:hint="eastAsia"/>
        </w:rPr>
        <w:t>验证了本次研究设计实现的异常检测方法，相较于当前</w:t>
      </w:r>
      <w:r w:rsidR="00D05D30">
        <w:rPr>
          <w:rFonts w:hint="eastAsia"/>
        </w:rPr>
        <w:t>其他方法的优越性。由实验结果可知，本次研究设计的方法</w:t>
      </w:r>
      <w:r>
        <w:rPr>
          <w:rFonts w:hint="eastAsia"/>
        </w:rPr>
        <w:t>有效地解决了当前</w:t>
      </w:r>
      <w:r w:rsidR="00D05D30">
        <w:rPr>
          <w:rFonts w:hint="eastAsia"/>
        </w:rPr>
        <w:t>其他</w:t>
      </w:r>
      <w:r>
        <w:rPr>
          <w:rFonts w:hint="eastAsia"/>
        </w:rPr>
        <w:t>方法</w:t>
      </w:r>
      <w:r w:rsidR="00D05D30">
        <w:rPr>
          <w:rFonts w:hint="eastAsia"/>
        </w:rPr>
        <w:t>中存在的预测准确度不够高与</w:t>
      </w:r>
      <w:r>
        <w:rPr>
          <w:rFonts w:hint="eastAsia"/>
        </w:rPr>
        <w:t>时效性</w:t>
      </w:r>
      <w:r w:rsidR="00D05D30">
        <w:rPr>
          <w:rFonts w:hint="eastAsia"/>
        </w:rPr>
        <w:t>差</w:t>
      </w:r>
      <w:r>
        <w:rPr>
          <w:rFonts w:hint="eastAsia"/>
        </w:rPr>
        <w:t>的缺点与问题，模型</w:t>
      </w:r>
      <w:r w:rsidR="00D672C7">
        <w:rPr>
          <w:rFonts w:hint="eastAsia"/>
        </w:rPr>
        <w:t>输出的预测结果</w:t>
      </w:r>
      <w:r w:rsidR="00D05D30">
        <w:rPr>
          <w:rFonts w:hint="eastAsia"/>
        </w:rPr>
        <w:t>既有高准确度又具备高时效性，整体具有</w:t>
      </w:r>
      <w:r w:rsidR="00D672C7">
        <w:rPr>
          <w:rFonts w:hint="eastAsia"/>
        </w:rPr>
        <w:t>较高的可靠性。</w:t>
      </w:r>
      <w:r w:rsidR="00D05D30">
        <w:rPr>
          <w:rFonts w:hint="eastAsia"/>
        </w:rPr>
        <w:t>而且本次研究设计方法中建立的异常知识库不仅可以完成对航空电源大数据的异常故障经验数据积累归档，还可以</w:t>
      </w:r>
      <w:r>
        <w:rPr>
          <w:rFonts w:hint="eastAsia"/>
        </w:rPr>
        <w:t>结合整体实验平台，</w:t>
      </w:r>
      <w:r w:rsidR="00C618D7">
        <w:rPr>
          <w:rFonts w:hint="eastAsia"/>
        </w:rPr>
        <w:t>形成正反馈机制对模型进行自优化</w:t>
      </w:r>
      <w:r w:rsidR="00D672C7">
        <w:rPr>
          <w:rFonts w:hint="eastAsia"/>
        </w:rPr>
        <w:t>以提升</w:t>
      </w:r>
      <w:r w:rsidR="00D05D30">
        <w:rPr>
          <w:rFonts w:hint="eastAsia"/>
        </w:rPr>
        <w:t>最终的预测性能</w:t>
      </w:r>
      <w:r>
        <w:rPr>
          <w:rFonts w:hint="eastAsia"/>
        </w:rPr>
        <w:t>。</w:t>
      </w:r>
    </w:p>
    <w:p w:rsidR="00BF616D" w:rsidRDefault="002E36EA" w:rsidP="00EF2B35">
      <w:pPr>
        <w:pStyle w:val="aff3"/>
      </w:pPr>
      <w:r>
        <w:rPr>
          <w:rFonts w:hint="eastAsia"/>
        </w:rPr>
        <w:t>对比实验结果验证了本次研究对</w:t>
      </w:r>
      <w:r>
        <w:rPr>
          <w:rFonts w:hint="eastAsia"/>
        </w:rPr>
        <w:t>LSTM</w:t>
      </w:r>
      <w:r>
        <w:rPr>
          <w:rFonts w:hint="eastAsia"/>
        </w:rPr>
        <w:t>神经网络模型优化思路的正确性，表明可以从提升模型预测准确度与减少时间损耗等两个角度对模型进行</w:t>
      </w:r>
      <w:r w:rsidR="003D3C2F">
        <w:rPr>
          <w:rFonts w:hint="eastAsia"/>
        </w:rPr>
        <w:t>预测</w:t>
      </w:r>
      <w:r>
        <w:rPr>
          <w:rFonts w:hint="eastAsia"/>
        </w:rPr>
        <w:t>结果</w:t>
      </w:r>
      <w:r w:rsidR="003D3C2F">
        <w:rPr>
          <w:rFonts w:hint="eastAsia"/>
        </w:rPr>
        <w:t>的</w:t>
      </w:r>
      <w:r>
        <w:rPr>
          <w:rFonts w:hint="eastAsia"/>
        </w:rPr>
        <w:t>优化与</w:t>
      </w:r>
      <w:r w:rsidR="003D3C2F">
        <w:rPr>
          <w:rFonts w:hint="eastAsia"/>
        </w:rPr>
        <w:t>整体运行时的</w:t>
      </w:r>
      <w:r>
        <w:rPr>
          <w:rFonts w:hint="eastAsia"/>
        </w:rPr>
        <w:t>性能提升。</w:t>
      </w:r>
      <w:r w:rsidR="00ED49FD">
        <w:rPr>
          <w:rFonts w:hint="eastAsia"/>
        </w:rPr>
        <w:t>除此之外，本次研究还进行了</w:t>
      </w:r>
      <w:r w:rsidR="00ED49FD">
        <w:rPr>
          <w:rFonts w:hint="eastAsia"/>
        </w:rPr>
        <w:t>LSTM</w:t>
      </w:r>
      <w:r w:rsidR="00ED49FD">
        <w:rPr>
          <w:rFonts w:hint="eastAsia"/>
        </w:rPr>
        <w:t>模型与</w:t>
      </w:r>
      <w:r w:rsidR="00ED49FD">
        <w:t>XGBoost</w:t>
      </w:r>
      <w:r w:rsidR="00ED49FD">
        <w:t>模型</w:t>
      </w:r>
      <w:r w:rsidR="00ED49FD">
        <w:rPr>
          <w:rFonts w:hint="eastAsia"/>
        </w:rPr>
        <w:t>的对比实验，分析了二者在预测准确度方面的性能差异，得出了在本次研究场景下</w:t>
      </w:r>
      <w:r w:rsidR="00ED49FD">
        <w:rPr>
          <w:rFonts w:hint="eastAsia"/>
        </w:rPr>
        <w:t>LSTM</w:t>
      </w:r>
      <w:r w:rsidR="00ED49FD">
        <w:rPr>
          <w:rFonts w:hint="eastAsia"/>
        </w:rPr>
        <w:t>模型性能优于</w:t>
      </w:r>
      <w:r w:rsidR="00ED49FD">
        <w:t>XGBoost</w:t>
      </w:r>
      <w:r w:rsidR="00ED49FD">
        <w:t>模型的实验结论</w:t>
      </w:r>
      <w:r w:rsidR="00ED49FD">
        <w:rPr>
          <w:rFonts w:hint="eastAsia"/>
        </w:rPr>
        <w:t>，</w:t>
      </w:r>
      <w:r w:rsidR="00ED49FD">
        <w:t>并从模型</w:t>
      </w:r>
      <w:r w:rsidR="00ED49FD">
        <w:rPr>
          <w:rFonts w:hint="eastAsia"/>
        </w:rPr>
        <w:t>的</w:t>
      </w:r>
      <w:r w:rsidR="00ED49FD">
        <w:t>理论</w:t>
      </w:r>
      <w:r w:rsidR="00ED49FD">
        <w:lastRenderedPageBreak/>
        <w:t>角度进行分析</w:t>
      </w:r>
      <w:r w:rsidR="00ED49FD">
        <w:rPr>
          <w:rFonts w:hint="eastAsia"/>
        </w:rPr>
        <w:t>，给出了本次研究选取</w:t>
      </w:r>
      <w:r w:rsidR="00ED49FD">
        <w:rPr>
          <w:rFonts w:hint="eastAsia"/>
        </w:rPr>
        <w:t>LSTM</w:t>
      </w:r>
      <w:r w:rsidR="00ED49FD">
        <w:rPr>
          <w:rFonts w:hint="eastAsia"/>
        </w:rPr>
        <w:t>而不是</w:t>
      </w:r>
      <w:r w:rsidR="00ED49FD">
        <w:t>XGBoost</w:t>
      </w:r>
      <w:r w:rsidR="00ED49FD">
        <w:t>作为时间序列预测模型实现方案的原因</w:t>
      </w:r>
      <w:r w:rsidR="00ED49FD">
        <w:rPr>
          <w:rFonts w:hint="eastAsia"/>
        </w:rPr>
        <w:t>。</w:t>
      </w:r>
    </w:p>
    <w:p w:rsidR="00BF616D" w:rsidRDefault="00BF616D" w:rsidP="00BF616D"/>
    <w:p w:rsidR="00BF616D" w:rsidRDefault="00BF616D" w:rsidP="00BF616D"/>
    <w:p w:rsidR="00BF616D" w:rsidRDefault="00BF616D"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53" w:name="_Toc29315854"/>
      <w:r>
        <w:lastRenderedPageBreak/>
        <w:t>总结与展望</w:t>
      </w:r>
      <w:bookmarkEnd w:id="153"/>
    </w:p>
    <w:p w:rsidR="00D366A6" w:rsidRDefault="00D366A6" w:rsidP="00D366A6">
      <w:pPr>
        <w:pStyle w:val="2"/>
      </w:pPr>
      <w:bookmarkStart w:id="154" w:name="_Toc29315855"/>
      <w:r>
        <w:rPr>
          <w:rFonts w:hint="eastAsia"/>
        </w:rPr>
        <w:t>主要工作与创新点</w:t>
      </w:r>
      <w:bookmarkEnd w:id="154"/>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C23933">
        <w:rPr>
          <w:rFonts w:hint="eastAsia"/>
        </w:rPr>
        <w:t>的异常检测模型，实现对频域参数值高准确度的</w:t>
      </w:r>
      <w:r w:rsidR="009F7151">
        <w:rPr>
          <w:rFonts w:hint="eastAsia"/>
        </w:rPr>
        <w:t>超前</w:t>
      </w:r>
      <w:r w:rsidR="00543A75">
        <w:rPr>
          <w:rFonts w:hint="eastAsia"/>
        </w:rPr>
        <w:t>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w:t>
      </w:r>
      <w:r w:rsidR="00F564DD">
        <w:rPr>
          <w:rFonts w:hint="eastAsia"/>
        </w:rPr>
        <w:t>一种应用于时间序列领域的有效数值预测算法进行详细的研究分析，寻找</w:t>
      </w:r>
      <w:r w:rsidR="00140D8A">
        <w:rPr>
          <w:rFonts w:hint="eastAsia"/>
        </w:rPr>
        <w:t>到一种</w:t>
      </w:r>
      <w:r w:rsidR="009147A0">
        <w:rPr>
          <w:rFonts w:hint="eastAsia"/>
        </w:rPr>
        <w:t>检测</w:t>
      </w:r>
      <w:r w:rsidR="00140D8A">
        <w:rPr>
          <w:rFonts w:hint="eastAsia"/>
        </w:rPr>
        <w:t>结果</w:t>
      </w:r>
      <w:r w:rsidR="009147A0">
        <w:rPr>
          <w:rFonts w:hint="eastAsia"/>
        </w:rPr>
        <w:t>同时具有高时效性与高准确度特性</w:t>
      </w:r>
      <w:r w:rsidR="00140D8A">
        <w:rPr>
          <w:rFonts w:hint="eastAsia"/>
        </w:rPr>
        <w:t>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AD20EB">
        <w:rPr>
          <w:rFonts w:hint="eastAsia"/>
        </w:rPr>
        <w:t>高时效性频域</w:t>
      </w:r>
      <w:r w:rsidR="006F3477">
        <w:rPr>
          <w:rFonts w:hint="eastAsia"/>
        </w:rPr>
        <w:t>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r w:rsidR="00F564DD">
        <w:rPr>
          <w:rFonts w:hint="eastAsia"/>
        </w:rPr>
        <w:t>接下来根据项目要求及当前我国对航空电源大数据中异常故障经验数据积累不足的现状，在方法中建立商用大飞机异常</w:t>
      </w:r>
      <w:r w:rsidR="009F7151">
        <w:rPr>
          <w:rFonts w:hint="eastAsia"/>
        </w:rPr>
        <w:t>故障知识库，与设计实现的异常检测模型进行协调工作，</w:t>
      </w:r>
      <w:r w:rsidR="009F7151">
        <w:t>形成</w:t>
      </w:r>
      <w:r w:rsidR="009F7151">
        <w:rPr>
          <w:rFonts w:hint="eastAsia"/>
        </w:rPr>
        <w:t>正反馈机制对该异常检测模型产生优化效果。</w:t>
      </w:r>
    </w:p>
    <w:p w:rsidR="00140D8A" w:rsidRDefault="00B15FFE" w:rsidP="00543A75">
      <w:pPr>
        <w:pStyle w:val="aff3"/>
        <w:ind w:firstLineChars="0"/>
      </w:pPr>
      <w:r>
        <w:t xml:space="preserve">(3) </w:t>
      </w:r>
      <w:r w:rsidR="00AD20EB">
        <w:t>对本次研究提出的频域</w:t>
      </w:r>
      <w:r w:rsidR="00140D8A">
        <w:t>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rsidR="00AD20EB">
        <w:t>频域</w:t>
      </w:r>
      <w:r>
        <w:t>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sidR="00F564DD">
        <w:rPr>
          <w:rFonts w:hint="eastAsia"/>
        </w:rPr>
        <w:t>与其他时间序列预测模型进行对比分析，从理论上</w:t>
      </w:r>
      <w:r w:rsidR="00EA0637">
        <w:rPr>
          <w:rFonts w:hint="eastAsia"/>
        </w:rPr>
        <w:lastRenderedPageBreak/>
        <w:t>分析其他方法模型相较于</w:t>
      </w:r>
      <w:r w:rsidR="00EA0637">
        <w:rPr>
          <w:rFonts w:hint="eastAsia"/>
        </w:rPr>
        <w:t>LSTM</w:t>
      </w:r>
      <w:r w:rsidR="00EA0637">
        <w:rPr>
          <w:rFonts w:hint="eastAsia"/>
        </w:rPr>
        <w:t>模型的优缺点</w:t>
      </w:r>
      <w:r>
        <w:rPr>
          <w:rFonts w:hint="eastAsia"/>
        </w:rPr>
        <w:t>。</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w:t>
      </w:r>
      <w:proofErr w:type="gramStart"/>
      <w:r>
        <w:t>高</w:t>
      </w:r>
      <w:r w:rsidR="009147A0">
        <w:rPr>
          <w:rFonts w:hint="eastAsia"/>
        </w:rPr>
        <w:t>预测</w:t>
      </w:r>
      <w:proofErr w:type="gramEnd"/>
      <w:r w:rsidR="009147A0">
        <w:rPr>
          <w:rFonts w:hint="eastAsia"/>
        </w:rPr>
        <w:t>准确度</w:t>
      </w:r>
      <w:r w:rsidR="009147A0">
        <w:t>等</w:t>
      </w:r>
      <w:r>
        <w:t>优越之处</w:t>
      </w:r>
      <w:r w:rsidR="009F7151">
        <w:rPr>
          <w:rFonts w:hint="eastAsia"/>
        </w:rPr>
        <w:t>，</w:t>
      </w:r>
      <w:r w:rsidR="009F7151">
        <w:t>验证方法中建立的异常知识库对本次模型性能的提升作用</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t>对本次研究的创新点</w:t>
      </w:r>
      <w:r w:rsidR="00BF070D">
        <w:t>与进步之处</w:t>
      </w:r>
      <w:r>
        <w:t>总结如下</w:t>
      </w:r>
      <w:r>
        <w:rPr>
          <w:rFonts w:hint="eastAsia"/>
        </w:rPr>
        <w:t>：</w:t>
      </w:r>
    </w:p>
    <w:p w:rsidR="00BF070D" w:rsidRDefault="00D672C7" w:rsidP="00B15FFE">
      <w:pPr>
        <w:pStyle w:val="aff3"/>
      </w:pPr>
      <w:r>
        <w:t>(1)</w:t>
      </w:r>
      <w:r w:rsidR="00BF070D">
        <w:rPr>
          <w:rFonts w:hint="eastAsia"/>
        </w:rPr>
        <w:t xml:space="preserve"> </w:t>
      </w:r>
      <w:r w:rsidR="00E0755A" w:rsidRPr="00B15FFE">
        <w:rPr>
          <w:rFonts w:hint="eastAsia"/>
        </w:rPr>
        <w:t>本次研究提出了一种</w:t>
      </w:r>
      <w:r w:rsidR="00BF070D">
        <w:rPr>
          <w:rFonts w:hint="eastAsia"/>
        </w:rPr>
        <w:t>新的面向频域参数的基于预测机制的</w:t>
      </w:r>
      <w:r w:rsidR="00E0755A" w:rsidRPr="00B15FFE">
        <w:rPr>
          <w:rFonts w:hint="eastAsia"/>
        </w:rPr>
        <w:t>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w:t>
      </w:r>
      <w:r w:rsidR="00BF070D">
        <w:rPr>
          <w:rFonts w:hint="eastAsia"/>
        </w:rPr>
        <w:t>有效地解决了</w:t>
      </w:r>
      <w:r w:rsidR="00BF070D" w:rsidRPr="00B15FFE">
        <w:rPr>
          <w:rFonts w:hint="eastAsia"/>
        </w:rPr>
        <w:t>当前</w:t>
      </w:r>
      <w:r w:rsidR="00BF070D">
        <w:rPr>
          <w:rFonts w:hint="eastAsia"/>
        </w:rPr>
        <w:t>其他</w:t>
      </w:r>
      <w:r w:rsidR="00BF070D" w:rsidRPr="00B15FFE">
        <w:rPr>
          <w:rFonts w:hint="eastAsia"/>
        </w:rPr>
        <w:t>面向电源频域品质参数异常检测方法时效性差的缺陷</w:t>
      </w:r>
      <w:r w:rsidR="00BF070D">
        <w:rPr>
          <w:rFonts w:hint="eastAsia"/>
        </w:rPr>
        <w:t>。该模型</w:t>
      </w:r>
      <w:r w:rsidR="00E0755A" w:rsidRPr="00B15FFE">
        <w:rPr>
          <w:rFonts w:hint="eastAsia"/>
        </w:rPr>
        <w:t>能够达到超前</w:t>
      </w:r>
      <w:r w:rsidR="007C19CB">
        <w:rPr>
          <w:rFonts w:hint="eastAsia"/>
        </w:rPr>
        <w:t>若干单位时间</w:t>
      </w:r>
      <w:r w:rsidR="00E0755A" w:rsidRPr="00B15FFE">
        <w:rPr>
          <w:rFonts w:hint="eastAsia"/>
        </w:rPr>
        <w:t>预测频域关键参数值的</w:t>
      </w:r>
      <w:r w:rsidR="009147A0">
        <w:rPr>
          <w:rFonts w:hint="eastAsia"/>
        </w:rPr>
        <w:t>高时效性</w:t>
      </w:r>
      <w:r w:rsidR="00E0755A" w:rsidRPr="00B15FFE">
        <w:rPr>
          <w:rFonts w:hint="eastAsia"/>
        </w:rPr>
        <w:t>效果</w:t>
      </w:r>
      <w:r w:rsidR="00BF070D">
        <w:rPr>
          <w:rFonts w:hint="eastAsia"/>
        </w:rPr>
        <w:t>，</w:t>
      </w:r>
      <w:r w:rsidR="00BD51F8">
        <w:rPr>
          <w:rFonts w:hint="eastAsia"/>
        </w:rPr>
        <w:t>可以保证商用大飞机有充分的缓冲时间能够切换至机载容灾备份电源，从而达到进一步保障飞机飞行安全的目的。</w:t>
      </w:r>
    </w:p>
    <w:p w:rsidR="00BF070D" w:rsidRPr="00B15FFE" w:rsidRDefault="006A5D59" w:rsidP="00B15FFE">
      <w:pPr>
        <w:pStyle w:val="aff3"/>
      </w:pPr>
      <w:r>
        <w:rPr>
          <w:rFonts w:hint="eastAsia"/>
        </w:rPr>
        <w:t>(</w:t>
      </w:r>
      <w:r>
        <w:t xml:space="preserve">2) </w:t>
      </w:r>
      <w:r w:rsidR="00BF070D">
        <w:rPr>
          <w:rFonts w:hint="eastAsia"/>
        </w:rPr>
        <w:t>本次研究设计实现的频域异常检测模型与当前其他类似的电源频域异常检测模型相比，有着更高的检测准确度。对于电源信号频域关键品质参数的数值可以保证更高的预测准确度，尤其是在超前多个单位时间预测频域品质参数数值的场景下，本次研究的模型有着更加显著的预测准确度提升</w:t>
      </w:r>
      <w:r w:rsidR="00BD51F8">
        <w:rPr>
          <w:rFonts w:hint="eastAsia"/>
        </w:rPr>
        <w:t>，可以将当前其他方法的虚警数目降低</w:t>
      </w:r>
      <w:r w:rsidR="00BD51F8">
        <w:t>50</w:t>
      </w:r>
      <w:r w:rsidR="00BD51F8">
        <w:rPr>
          <w:rFonts w:hint="eastAsia"/>
        </w:rPr>
        <w:t>%</w:t>
      </w:r>
      <w:r w:rsidR="00BD51F8">
        <w:rPr>
          <w:rFonts w:hint="eastAsia"/>
        </w:rPr>
        <w:t>左右</w:t>
      </w:r>
      <w:r w:rsidR="00BF070D">
        <w:rPr>
          <w:rFonts w:hint="eastAsia"/>
        </w:rPr>
        <w:t>。</w:t>
      </w:r>
      <w:r w:rsidR="00BD51F8">
        <w:rPr>
          <w:rFonts w:hint="eastAsia"/>
        </w:rPr>
        <w:t>有效地保障了本次研究方法模型对机载电源频域关键品质参数异常检测结果的高可靠性。</w:t>
      </w:r>
    </w:p>
    <w:p w:rsidR="00D366A6" w:rsidRPr="00D366A6" w:rsidRDefault="00D366A6" w:rsidP="00D366A6">
      <w:pPr>
        <w:pStyle w:val="2"/>
      </w:pPr>
      <w:bookmarkStart w:id="155" w:name="_Toc29315856"/>
      <w:r>
        <w:t>后续研究工作</w:t>
      </w:r>
      <w:bookmarkEnd w:id="155"/>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w:t>
      </w:r>
      <w:r w:rsidR="00047504">
        <w:rPr>
          <w:rFonts w:hint="eastAsia"/>
        </w:rPr>
        <w:t>可以根据预测结果来判断机载电源是否产生了异常故障，继而进行机载容灾备份电源的紧急切换。</w:t>
      </w:r>
      <w:r>
        <w:rPr>
          <w:rFonts w:hint="eastAsia"/>
        </w:rPr>
        <w:t>但这只是对参数数值的预测，后续</w:t>
      </w:r>
      <w:r w:rsidR="00047504">
        <w:rPr>
          <w:rFonts w:hint="eastAsia"/>
        </w:rPr>
        <w:t>可以继续</w:t>
      </w:r>
      <w:r>
        <w:rPr>
          <w:rFonts w:hint="eastAsia"/>
        </w:rPr>
        <w:t>进行异常和故障的定位，可以考虑从两个地方进行改进：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w:t>
      </w:r>
      <w:r>
        <w:lastRenderedPageBreak/>
        <w:t>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56" w:name="_Toc85561543"/>
      <w:bookmarkStart w:id="157" w:name="_Toc251145375"/>
      <w:bookmarkStart w:id="158" w:name="_Toc85901095"/>
      <w:bookmarkStart w:id="159" w:name="_Toc251145539"/>
      <w:bookmarkStart w:id="160" w:name="_Toc29315857"/>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56"/>
      <w:bookmarkEnd w:id="157"/>
      <w:bookmarkEnd w:id="158"/>
      <w:bookmarkEnd w:id="159"/>
      <w:bookmarkEnd w:id="160"/>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61"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61"/>
    </w:p>
    <w:p w:rsidR="00ED71E5" w:rsidRPr="009E7711" w:rsidRDefault="00FF3516" w:rsidP="00ED71E5">
      <w:pPr>
        <w:pStyle w:val="af9"/>
        <w:numPr>
          <w:ilvl w:val="0"/>
          <w:numId w:val="16"/>
        </w:numPr>
        <w:rPr>
          <w:rFonts w:ascii="Times New Roman" w:hAnsi="Times New Roman" w:cs="Times New Roman"/>
        </w:rPr>
      </w:pPr>
      <w:bookmarkStart w:id="162"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62"/>
    </w:p>
    <w:p w:rsidR="00703446" w:rsidRPr="009E7711" w:rsidRDefault="0027257A" w:rsidP="00ED71E5">
      <w:pPr>
        <w:pStyle w:val="af9"/>
        <w:numPr>
          <w:ilvl w:val="0"/>
          <w:numId w:val="16"/>
        </w:numPr>
        <w:rPr>
          <w:rFonts w:ascii="Times New Roman" w:hAnsi="Times New Roman" w:cs="Times New Roman"/>
        </w:rPr>
      </w:pPr>
      <w:bookmarkStart w:id="163"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63"/>
    </w:p>
    <w:p w:rsidR="0027257A" w:rsidRPr="009E7711" w:rsidRDefault="00C317D7" w:rsidP="00ED71E5">
      <w:pPr>
        <w:pStyle w:val="af9"/>
        <w:numPr>
          <w:ilvl w:val="0"/>
          <w:numId w:val="16"/>
        </w:numPr>
        <w:rPr>
          <w:rFonts w:ascii="Times New Roman" w:hAnsi="Times New Roman" w:cs="Times New Roman"/>
        </w:rPr>
      </w:pPr>
      <w:bookmarkStart w:id="164"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64"/>
    </w:p>
    <w:p w:rsidR="00C317D7" w:rsidRPr="009E7711" w:rsidRDefault="00166258" w:rsidP="00ED71E5">
      <w:pPr>
        <w:pStyle w:val="af9"/>
        <w:numPr>
          <w:ilvl w:val="0"/>
          <w:numId w:val="16"/>
        </w:numPr>
        <w:rPr>
          <w:rFonts w:ascii="Times New Roman" w:hAnsi="Times New Roman" w:cs="Times New Roman"/>
        </w:rPr>
      </w:pPr>
      <w:bookmarkStart w:id="165"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65"/>
    </w:p>
    <w:p w:rsidR="00166258" w:rsidRPr="009E7711" w:rsidRDefault="00375BBE" w:rsidP="00ED71E5">
      <w:pPr>
        <w:pStyle w:val="af9"/>
        <w:numPr>
          <w:ilvl w:val="0"/>
          <w:numId w:val="16"/>
        </w:numPr>
        <w:rPr>
          <w:rFonts w:ascii="Times New Roman" w:hAnsi="Times New Roman" w:cs="Times New Roman"/>
        </w:rPr>
      </w:pPr>
      <w:bookmarkStart w:id="166"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66"/>
    </w:p>
    <w:p w:rsidR="00375BBE" w:rsidRPr="009E7711" w:rsidRDefault="00375BBE" w:rsidP="00ED71E5">
      <w:pPr>
        <w:pStyle w:val="af9"/>
        <w:numPr>
          <w:ilvl w:val="0"/>
          <w:numId w:val="16"/>
        </w:numPr>
        <w:rPr>
          <w:rFonts w:ascii="Times New Roman" w:hAnsi="Times New Roman" w:cs="Times New Roman"/>
        </w:rPr>
      </w:pPr>
      <w:bookmarkStart w:id="167"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67"/>
    </w:p>
    <w:p w:rsidR="000743DA" w:rsidRPr="009E7711" w:rsidRDefault="000743DA" w:rsidP="000743DA">
      <w:pPr>
        <w:pStyle w:val="af9"/>
        <w:numPr>
          <w:ilvl w:val="0"/>
          <w:numId w:val="16"/>
        </w:numPr>
        <w:rPr>
          <w:rFonts w:ascii="Times New Roman" w:hAnsi="Times New Roman" w:cs="Times New Roman"/>
        </w:rPr>
      </w:pPr>
      <w:bookmarkStart w:id="168"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68"/>
    </w:p>
    <w:p w:rsidR="00984E75" w:rsidRPr="009E7711" w:rsidRDefault="00A728DA" w:rsidP="000743DA">
      <w:pPr>
        <w:pStyle w:val="af9"/>
        <w:numPr>
          <w:ilvl w:val="0"/>
          <w:numId w:val="16"/>
        </w:numPr>
        <w:rPr>
          <w:rFonts w:ascii="Times New Roman" w:hAnsi="Times New Roman" w:cs="Times New Roman"/>
        </w:rPr>
      </w:pPr>
      <w:bookmarkStart w:id="169"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69"/>
    </w:p>
    <w:p w:rsidR="00A728DA" w:rsidRPr="009E7711" w:rsidRDefault="00A728DA" w:rsidP="000743DA">
      <w:pPr>
        <w:pStyle w:val="af9"/>
        <w:numPr>
          <w:ilvl w:val="0"/>
          <w:numId w:val="16"/>
        </w:numPr>
        <w:rPr>
          <w:rFonts w:ascii="Times New Roman" w:hAnsi="Times New Roman" w:cs="Times New Roman"/>
        </w:rPr>
      </w:pPr>
      <w:bookmarkStart w:id="170"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70"/>
    </w:p>
    <w:p w:rsidR="00A728DA" w:rsidRPr="009E7711" w:rsidRDefault="002A1A6D" w:rsidP="000743DA">
      <w:pPr>
        <w:pStyle w:val="af9"/>
        <w:numPr>
          <w:ilvl w:val="0"/>
          <w:numId w:val="16"/>
        </w:numPr>
        <w:rPr>
          <w:rFonts w:ascii="Times New Roman" w:hAnsi="Times New Roman" w:cs="Times New Roman"/>
        </w:rPr>
      </w:pPr>
      <w:bookmarkStart w:id="171"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71"/>
    </w:p>
    <w:p w:rsidR="002A1A6D" w:rsidRPr="009E7711" w:rsidRDefault="002A1A6D" w:rsidP="000743DA">
      <w:pPr>
        <w:pStyle w:val="af9"/>
        <w:numPr>
          <w:ilvl w:val="0"/>
          <w:numId w:val="16"/>
        </w:numPr>
        <w:rPr>
          <w:rFonts w:ascii="Times New Roman" w:hAnsi="Times New Roman" w:cs="Times New Roman"/>
        </w:rPr>
      </w:pPr>
      <w:bookmarkStart w:id="172"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72"/>
    </w:p>
    <w:p w:rsidR="00F71973" w:rsidRPr="009E7711" w:rsidRDefault="00F71973" w:rsidP="000743DA">
      <w:pPr>
        <w:pStyle w:val="af9"/>
        <w:numPr>
          <w:ilvl w:val="0"/>
          <w:numId w:val="16"/>
        </w:numPr>
        <w:rPr>
          <w:rFonts w:ascii="Times New Roman" w:hAnsi="Times New Roman" w:cs="Times New Roman"/>
        </w:rPr>
      </w:pPr>
      <w:bookmarkStart w:id="173"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73"/>
    </w:p>
    <w:p w:rsidR="00F71973" w:rsidRPr="009E7711" w:rsidRDefault="00F71973" w:rsidP="000743DA">
      <w:pPr>
        <w:pStyle w:val="af9"/>
        <w:numPr>
          <w:ilvl w:val="0"/>
          <w:numId w:val="16"/>
        </w:numPr>
        <w:rPr>
          <w:rFonts w:ascii="Times New Roman" w:hAnsi="Times New Roman" w:cs="Times New Roman"/>
        </w:rPr>
      </w:pPr>
      <w:bookmarkStart w:id="174" w:name="_Ref27251747"/>
      <w:r w:rsidRPr="009E7711">
        <w:rPr>
          <w:rFonts w:ascii="Times New Roman" w:hAnsi="Times New Roman" w:cs="Times New Roman"/>
        </w:rPr>
        <w:lastRenderedPageBreak/>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74"/>
    </w:p>
    <w:p w:rsidR="00FE67E1" w:rsidRPr="009E7711" w:rsidRDefault="00FE67E1" w:rsidP="000743DA">
      <w:pPr>
        <w:pStyle w:val="af9"/>
        <w:numPr>
          <w:ilvl w:val="0"/>
          <w:numId w:val="16"/>
        </w:numPr>
        <w:rPr>
          <w:rFonts w:ascii="Times New Roman" w:hAnsi="Times New Roman" w:cs="Times New Roman"/>
        </w:rPr>
      </w:pPr>
      <w:bookmarkStart w:id="175"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75"/>
    </w:p>
    <w:p w:rsidR="00FE67E1" w:rsidRPr="009E7711" w:rsidRDefault="00FE67E1" w:rsidP="000743DA">
      <w:pPr>
        <w:pStyle w:val="af9"/>
        <w:numPr>
          <w:ilvl w:val="0"/>
          <w:numId w:val="16"/>
        </w:numPr>
        <w:rPr>
          <w:rFonts w:ascii="Times New Roman" w:hAnsi="Times New Roman" w:cs="Times New Roman"/>
        </w:rPr>
      </w:pPr>
      <w:bookmarkStart w:id="176"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76"/>
    </w:p>
    <w:p w:rsidR="00FE67E1" w:rsidRPr="009E7711" w:rsidRDefault="00FE67E1" w:rsidP="000743DA">
      <w:pPr>
        <w:pStyle w:val="af9"/>
        <w:numPr>
          <w:ilvl w:val="0"/>
          <w:numId w:val="16"/>
        </w:numPr>
        <w:rPr>
          <w:rFonts w:ascii="Times New Roman" w:hAnsi="Times New Roman" w:cs="Times New Roman"/>
        </w:rPr>
      </w:pPr>
      <w:bookmarkStart w:id="177"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77"/>
    </w:p>
    <w:p w:rsidR="00FE67E1" w:rsidRPr="009E7711" w:rsidRDefault="00E15B1C" w:rsidP="000743DA">
      <w:pPr>
        <w:pStyle w:val="af9"/>
        <w:numPr>
          <w:ilvl w:val="0"/>
          <w:numId w:val="16"/>
        </w:numPr>
        <w:rPr>
          <w:rFonts w:ascii="Times New Roman" w:hAnsi="Times New Roman" w:cs="Times New Roman"/>
        </w:rPr>
      </w:pPr>
      <w:bookmarkStart w:id="178"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78"/>
    </w:p>
    <w:p w:rsidR="00E15B1C" w:rsidRPr="009E7711" w:rsidRDefault="00E15B1C" w:rsidP="000743DA">
      <w:pPr>
        <w:pStyle w:val="af9"/>
        <w:numPr>
          <w:ilvl w:val="0"/>
          <w:numId w:val="16"/>
        </w:numPr>
        <w:rPr>
          <w:rFonts w:ascii="Times New Roman" w:hAnsi="Times New Roman" w:cs="Times New Roman"/>
        </w:rPr>
      </w:pPr>
      <w:bookmarkStart w:id="179"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79"/>
    </w:p>
    <w:p w:rsidR="00E15B1C" w:rsidRPr="009E7711" w:rsidRDefault="00E15B1C" w:rsidP="000743DA">
      <w:pPr>
        <w:pStyle w:val="af9"/>
        <w:numPr>
          <w:ilvl w:val="0"/>
          <w:numId w:val="16"/>
        </w:numPr>
        <w:rPr>
          <w:rFonts w:ascii="Times New Roman" w:hAnsi="Times New Roman" w:cs="Times New Roman"/>
        </w:rPr>
      </w:pPr>
      <w:bookmarkStart w:id="180"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80"/>
    </w:p>
    <w:p w:rsidR="00E15B1C" w:rsidRPr="009E7711" w:rsidRDefault="001248E5" w:rsidP="000743DA">
      <w:pPr>
        <w:pStyle w:val="af9"/>
        <w:numPr>
          <w:ilvl w:val="0"/>
          <w:numId w:val="16"/>
        </w:numPr>
        <w:rPr>
          <w:rFonts w:ascii="Times New Roman" w:hAnsi="Times New Roman" w:cs="Times New Roman"/>
        </w:rPr>
      </w:pPr>
      <w:bookmarkStart w:id="181"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 xml:space="preserve">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81"/>
    </w:p>
    <w:p w:rsidR="007E39C5" w:rsidRPr="009E7711" w:rsidRDefault="007E39C5" w:rsidP="000743DA">
      <w:pPr>
        <w:pStyle w:val="af9"/>
        <w:numPr>
          <w:ilvl w:val="0"/>
          <w:numId w:val="16"/>
        </w:numPr>
        <w:rPr>
          <w:rFonts w:ascii="Times New Roman" w:hAnsi="Times New Roman" w:cs="Times New Roman"/>
        </w:rPr>
      </w:pPr>
      <w:bookmarkStart w:id="182"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82"/>
    </w:p>
    <w:p w:rsidR="001248E5" w:rsidRPr="009E7711" w:rsidRDefault="00042875" w:rsidP="000743DA">
      <w:pPr>
        <w:pStyle w:val="af9"/>
        <w:numPr>
          <w:ilvl w:val="0"/>
          <w:numId w:val="16"/>
        </w:numPr>
        <w:rPr>
          <w:rFonts w:ascii="Times New Roman" w:hAnsi="Times New Roman" w:cs="Times New Roman"/>
        </w:rPr>
      </w:pPr>
      <w:bookmarkStart w:id="183" w:name="_Ref27298903"/>
      <w:r w:rsidRPr="009E7711">
        <w:rPr>
          <w:rFonts w:ascii="Times New Roman" w:hAnsi="Times New Roman" w:cs="Times New Roman"/>
        </w:rPr>
        <w:t>Zhu X, Sobihani P, Guo H. Long short-term memory over recursive structures[C]//International Conference on Machine Learning. 2015: 1604-1612.</w:t>
      </w:r>
      <w:bookmarkEnd w:id="183"/>
    </w:p>
    <w:p w:rsidR="00703446" w:rsidRPr="009E7711" w:rsidRDefault="003C2A0A" w:rsidP="00ED71E5">
      <w:pPr>
        <w:pStyle w:val="af9"/>
        <w:numPr>
          <w:ilvl w:val="0"/>
          <w:numId w:val="16"/>
        </w:numPr>
        <w:rPr>
          <w:rFonts w:ascii="Times New Roman" w:hAnsi="Times New Roman" w:cs="Times New Roman"/>
        </w:rPr>
      </w:pPr>
      <w:bookmarkStart w:id="184"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吴际</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84"/>
    </w:p>
    <w:p w:rsidR="007E39C5" w:rsidRPr="009E7711" w:rsidRDefault="00042875" w:rsidP="00ED71E5">
      <w:pPr>
        <w:pStyle w:val="af9"/>
        <w:numPr>
          <w:ilvl w:val="0"/>
          <w:numId w:val="16"/>
        </w:numPr>
        <w:rPr>
          <w:rFonts w:ascii="Times New Roman" w:hAnsi="Times New Roman" w:cs="Times New Roman"/>
        </w:rPr>
      </w:pPr>
      <w:bookmarkStart w:id="185"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85"/>
    </w:p>
    <w:p w:rsidR="007E39C5" w:rsidRPr="009E7711" w:rsidRDefault="001F3189" w:rsidP="00ED71E5">
      <w:pPr>
        <w:pStyle w:val="af9"/>
        <w:numPr>
          <w:ilvl w:val="0"/>
          <w:numId w:val="16"/>
        </w:numPr>
        <w:rPr>
          <w:rFonts w:ascii="Times New Roman" w:hAnsi="Times New Roman" w:cs="Times New Roman"/>
        </w:rPr>
      </w:pPr>
      <w:bookmarkStart w:id="186"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86"/>
    </w:p>
    <w:p w:rsidR="00754F31" w:rsidRPr="009E7711" w:rsidRDefault="00754F31" w:rsidP="00ED71E5">
      <w:pPr>
        <w:pStyle w:val="af9"/>
        <w:numPr>
          <w:ilvl w:val="0"/>
          <w:numId w:val="16"/>
        </w:numPr>
        <w:rPr>
          <w:rFonts w:ascii="Times New Roman" w:hAnsi="Times New Roman" w:cs="Times New Roman"/>
        </w:rPr>
      </w:pPr>
      <w:bookmarkStart w:id="187" w:name="_Ref27255081"/>
      <w:r w:rsidRPr="009E7711">
        <w:rPr>
          <w:rFonts w:ascii="Times New Roman" w:hAnsi="Times New Roman" w:cs="Times New Roman"/>
        </w:rPr>
        <w:t>Hosseini A, Leabman M A. Near field transmitters with harmonic filters for wireless power charging: U.S. Patent 10,116,162[P]. 2018-10-30.</w:t>
      </w:r>
      <w:bookmarkEnd w:id="187"/>
    </w:p>
    <w:p w:rsidR="00754F31" w:rsidRPr="009E7711" w:rsidRDefault="00754F31" w:rsidP="00ED71E5">
      <w:pPr>
        <w:pStyle w:val="af9"/>
        <w:numPr>
          <w:ilvl w:val="0"/>
          <w:numId w:val="16"/>
        </w:numPr>
        <w:rPr>
          <w:rFonts w:ascii="Times New Roman" w:hAnsi="Times New Roman" w:cs="Times New Roman"/>
        </w:rPr>
      </w:pPr>
      <w:bookmarkStart w:id="188"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88"/>
    </w:p>
    <w:p w:rsidR="005A6F36" w:rsidRPr="009E7711" w:rsidRDefault="008D03D6" w:rsidP="00ED71E5">
      <w:pPr>
        <w:pStyle w:val="af9"/>
        <w:numPr>
          <w:ilvl w:val="0"/>
          <w:numId w:val="16"/>
        </w:numPr>
        <w:rPr>
          <w:rFonts w:ascii="Times New Roman" w:hAnsi="Times New Roman" w:cs="Times New Roman"/>
        </w:rPr>
      </w:pPr>
      <w:bookmarkStart w:id="189"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89"/>
    </w:p>
    <w:p w:rsidR="005A6F36" w:rsidRPr="009E7711" w:rsidRDefault="005A6F36" w:rsidP="00ED71E5">
      <w:pPr>
        <w:pStyle w:val="af9"/>
        <w:numPr>
          <w:ilvl w:val="0"/>
          <w:numId w:val="16"/>
        </w:numPr>
        <w:rPr>
          <w:rFonts w:ascii="Times New Roman" w:hAnsi="Times New Roman" w:cs="Times New Roman"/>
        </w:rPr>
      </w:pPr>
      <w:bookmarkStart w:id="190"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90"/>
    </w:p>
    <w:p w:rsidR="005A6F36" w:rsidRPr="009E7711" w:rsidRDefault="005A6F36" w:rsidP="00ED71E5">
      <w:pPr>
        <w:pStyle w:val="af9"/>
        <w:numPr>
          <w:ilvl w:val="0"/>
          <w:numId w:val="16"/>
        </w:numPr>
        <w:rPr>
          <w:rFonts w:ascii="Times New Roman" w:hAnsi="Times New Roman" w:cs="Times New Roman"/>
        </w:rPr>
      </w:pPr>
      <w:bookmarkStart w:id="191"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91"/>
    </w:p>
    <w:p w:rsidR="005A6F36" w:rsidRPr="009E7711" w:rsidRDefault="005A6F36" w:rsidP="00ED71E5">
      <w:pPr>
        <w:pStyle w:val="af9"/>
        <w:numPr>
          <w:ilvl w:val="0"/>
          <w:numId w:val="16"/>
        </w:numPr>
        <w:rPr>
          <w:rFonts w:ascii="Times New Roman" w:hAnsi="Times New Roman" w:cs="Times New Roman"/>
        </w:rPr>
      </w:pPr>
      <w:bookmarkStart w:id="192" w:name="_Ref27255851"/>
      <w:r w:rsidRPr="009E7711">
        <w:rPr>
          <w:rFonts w:ascii="Times New Roman" w:hAnsi="Times New Roman" w:cs="Times New Roman"/>
        </w:rPr>
        <w:t>Deng Z, Zhu X, Cheng D, et al. Efficient kNN classification algorithm for big data[J]. Neurocomputing, 2016, 195: 143-148.</w:t>
      </w:r>
      <w:bookmarkEnd w:id="192"/>
    </w:p>
    <w:p w:rsidR="00CA7E5A" w:rsidRPr="009E7711" w:rsidRDefault="001F3189" w:rsidP="00ED71E5">
      <w:pPr>
        <w:pStyle w:val="af9"/>
        <w:numPr>
          <w:ilvl w:val="0"/>
          <w:numId w:val="16"/>
        </w:numPr>
        <w:rPr>
          <w:rFonts w:ascii="Times New Roman" w:hAnsi="Times New Roman" w:cs="Times New Roman"/>
        </w:rPr>
      </w:pPr>
      <w:bookmarkStart w:id="193"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93"/>
    </w:p>
    <w:p w:rsidR="00CA7E5A" w:rsidRPr="009E7711" w:rsidRDefault="00CA7E5A" w:rsidP="00ED71E5">
      <w:pPr>
        <w:pStyle w:val="af9"/>
        <w:numPr>
          <w:ilvl w:val="0"/>
          <w:numId w:val="16"/>
        </w:numPr>
        <w:rPr>
          <w:rFonts w:ascii="Times New Roman" w:hAnsi="Times New Roman" w:cs="Times New Roman"/>
        </w:rPr>
      </w:pPr>
      <w:bookmarkStart w:id="194"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94"/>
    </w:p>
    <w:p w:rsidR="00CA7E5A" w:rsidRPr="009E7711" w:rsidRDefault="00CA7E5A" w:rsidP="00ED71E5">
      <w:pPr>
        <w:pStyle w:val="af9"/>
        <w:numPr>
          <w:ilvl w:val="0"/>
          <w:numId w:val="16"/>
        </w:numPr>
        <w:rPr>
          <w:rFonts w:ascii="Times New Roman" w:hAnsi="Times New Roman" w:cs="Times New Roman"/>
        </w:rPr>
      </w:pPr>
      <w:bookmarkStart w:id="195"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95"/>
    </w:p>
    <w:p w:rsidR="00CA7E5A" w:rsidRPr="009E7711" w:rsidRDefault="00CA7E5A" w:rsidP="00ED71E5">
      <w:pPr>
        <w:pStyle w:val="af9"/>
        <w:numPr>
          <w:ilvl w:val="0"/>
          <w:numId w:val="16"/>
        </w:numPr>
        <w:rPr>
          <w:rFonts w:ascii="Times New Roman" w:hAnsi="Times New Roman" w:cs="Times New Roman"/>
        </w:rPr>
      </w:pPr>
      <w:bookmarkStart w:id="196" w:name="_Ref27256357"/>
      <w:r w:rsidRPr="009E7711">
        <w:rPr>
          <w:rFonts w:ascii="Times New Roman" w:hAnsi="Times New Roman" w:cs="Times New Roman"/>
        </w:rPr>
        <w:t>Alleysson D, De Lavarène B C, Su S. Linear minimum mean square error demosaicking[M]//Single-Sensor Imaging. CRC Press, 2018: 233-258.</w:t>
      </w:r>
      <w:bookmarkEnd w:id="196"/>
    </w:p>
    <w:p w:rsidR="00CA7E5A" w:rsidRDefault="00CA7E5A" w:rsidP="00ED71E5">
      <w:pPr>
        <w:pStyle w:val="af9"/>
        <w:numPr>
          <w:ilvl w:val="0"/>
          <w:numId w:val="16"/>
        </w:numPr>
        <w:rPr>
          <w:rFonts w:ascii="Times New Roman" w:hAnsi="Times New Roman" w:cs="Times New Roman"/>
        </w:rPr>
      </w:pPr>
      <w:bookmarkStart w:id="197"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97"/>
    </w:p>
    <w:p w:rsidR="00105513" w:rsidRPr="00105513" w:rsidRDefault="00105513" w:rsidP="00105513">
      <w:pPr>
        <w:pStyle w:val="af9"/>
        <w:numPr>
          <w:ilvl w:val="0"/>
          <w:numId w:val="16"/>
        </w:numPr>
        <w:rPr>
          <w:rFonts w:ascii="Times New Roman" w:hAnsi="Times New Roman" w:cs="Times New Roman"/>
        </w:rPr>
      </w:pPr>
      <w:bookmarkStart w:id="198"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98"/>
    </w:p>
    <w:p w:rsidR="00CA7E5A" w:rsidRPr="009E7711" w:rsidRDefault="002C2B59" w:rsidP="00ED71E5">
      <w:pPr>
        <w:pStyle w:val="af9"/>
        <w:numPr>
          <w:ilvl w:val="0"/>
          <w:numId w:val="16"/>
        </w:numPr>
        <w:rPr>
          <w:rFonts w:ascii="Times New Roman" w:hAnsi="Times New Roman" w:cs="Times New Roman"/>
        </w:rPr>
      </w:pPr>
      <w:bookmarkStart w:id="199"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99"/>
    </w:p>
    <w:p w:rsidR="00FC1CFC" w:rsidRPr="009E7711" w:rsidRDefault="00F55526" w:rsidP="00ED71E5">
      <w:pPr>
        <w:pStyle w:val="af9"/>
        <w:numPr>
          <w:ilvl w:val="0"/>
          <w:numId w:val="16"/>
        </w:numPr>
        <w:rPr>
          <w:rFonts w:ascii="Times New Roman" w:hAnsi="Times New Roman" w:cs="Times New Roman"/>
        </w:rPr>
      </w:pPr>
      <w:bookmarkStart w:id="200"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200"/>
    </w:p>
    <w:p w:rsidR="00FC1CFC" w:rsidRPr="009E7711" w:rsidRDefault="003C2A0A" w:rsidP="00ED71E5">
      <w:pPr>
        <w:pStyle w:val="af9"/>
        <w:numPr>
          <w:ilvl w:val="0"/>
          <w:numId w:val="16"/>
        </w:numPr>
        <w:rPr>
          <w:rFonts w:ascii="Times New Roman" w:hAnsi="Times New Roman" w:cs="Times New Roman"/>
        </w:rPr>
      </w:pPr>
      <w:bookmarkStart w:id="201"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程思勇</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201"/>
    </w:p>
    <w:p w:rsidR="00FC24B6" w:rsidRPr="009E7711" w:rsidRDefault="00FC24B6" w:rsidP="00ED71E5">
      <w:pPr>
        <w:pStyle w:val="af9"/>
        <w:numPr>
          <w:ilvl w:val="0"/>
          <w:numId w:val="16"/>
        </w:numPr>
        <w:rPr>
          <w:rFonts w:ascii="Times New Roman" w:hAnsi="Times New Roman" w:cs="Times New Roman"/>
        </w:rPr>
      </w:pPr>
      <w:bookmarkStart w:id="202"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202"/>
    </w:p>
    <w:p w:rsidR="00FC1CFC" w:rsidRDefault="0064305A" w:rsidP="00ED71E5">
      <w:pPr>
        <w:pStyle w:val="af9"/>
        <w:numPr>
          <w:ilvl w:val="0"/>
          <w:numId w:val="16"/>
        </w:numPr>
        <w:rPr>
          <w:rFonts w:ascii="Times New Roman" w:hAnsi="Times New Roman" w:cs="Times New Roman"/>
        </w:rPr>
      </w:pPr>
      <w:bookmarkStart w:id="203"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203"/>
    </w:p>
    <w:p w:rsidR="00CE0F8E" w:rsidRPr="009E7711" w:rsidRDefault="00CE0F8E" w:rsidP="00ED71E5">
      <w:pPr>
        <w:pStyle w:val="af9"/>
        <w:numPr>
          <w:ilvl w:val="0"/>
          <w:numId w:val="16"/>
        </w:numPr>
        <w:rPr>
          <w:rFonts w:ascii="Times New Roman" w:hAnsi="Times New Roman" w:cs="Times New Roman"/>
        </w:rPr>
      </w:pPr>
      <w:bookmarkStart w:id="204" w:name="_Ref29131275"/>
      <w:r w:rsidRPr="00CE0F8E">
        <w:rPr>
          <w:rFonts w:ascii="Times New Roman" w:hAnsi="Times New Roman" w:cs="Times New Roman" w:hint="eastAsia"/>
        </w:rPr>
        <w:t xml:space="preserve">Pan, Bingyue. Application of XGBoost algorithm in hourly PM2.5 concentration </w:t>
      </w:r>
      <w:proofErr w:type="gramStart"/>
      <w:r w:rsidRPr="00CE0F8E">
        <w:rPr>
          <w:rFonts w:ascii="Times New Roman" w:hAnsi="Times New Roman" w:cs="Times New Roman" w:hint="eastAsia"/>
        </w:rPr>
        <w:t>prediction[</w:t>
      </w:r>
      <w:proofErr w:type="gramEnd"/>
      <w:r w:rsidRPr="00CE0F8E">
        <w:rPr>
          <w:rFonts w:ascii="Times New Roman" w:hAnsi="Times New Roman" w:cs="Times New Roman" w:hint="eastAsia"/>
        </w:rPr>
        <w:t>J]. IOP Conference Series: Earth and Environmental Science, 2018, 113:012127.</w:t>
      </w:r>
      <w:bookmarkEnd w:id="204"/>
    </w:p>
    <w:p w:rsidR="000F7FF2" w:rsidRDefault="000F7FF2">
      <w:pPr>
        <w:pStyle w:val="af9"/>
      </w:pPr>
    </w:p>
    <w:p w:rsidR="000F7FF2" w:rsidRDefault="000F7FF2">
      <w:pPr>
        <w:widowControl/>
        <w:jc w:val="left"/>
        <w:rPr>
          <w:rFonts w:ascii="Arial" w:eastAsia="黑体" w:hAnsi="Arial" w:cs="Arial"/>
          <w:bCs/>
          <w:sz w:val="32"/>
          <w:szCs w:val="32"/>
        </w:rPr>
      </w:pPr>
      <w:bookmarkStart w:id="205" w:name="_Toc535813483"/>
      <w:bookmarkStart w:id="206" w:name="_Toc85901097"/>
      <w:bookmarkStart w:id="207" w:name="_Toc251145541"/>
      <w:bookmarkStart w:id="208" w:name="_Toc535813201"/>
      <w:bookmarkStart w:id="209" w:name="_Toc251145377"/>
      <w:bookmarkStart w:id="210" w:name="_Toc85561545"/>
      <w:r>
        <w:br w:type="page"/>
      </w:r>
    </w:p>
    <w:p w:rsidR="00C12E12" w:rsidRDefault="00BB4136">
      <w:pPr>
        <w:pStyle w:val="af8"/>
      </w:pPr>
      <w:bookmarkStart w:id="211" w:name="_Toc29315858"/>
      <w:r>
        <w:rPr>
          <w:rFonts w:hint="eastAsia"/>
        </w:rPr>
        <w:lastRenderedPageBreak/>
        <w:t>致</w:t>
      </w:r>
      <w:r>
        <w:rPr>
          <w:rFonts w:hint="eastAsia"/>
        </w:rPr>
        <w:t xml:space="preserve">  </w:t>
      </w:r>
      <w:r>
        <w:rPr>
          <w:rFonts w:hint="eastAsia"/>
        </w:rPr>
        <w:t>谢</w:t>
      </w:r>
      <w:bookmarkEnd w:id="205"/>
      <w:bookmarkEnd w:id="206"/>
      <w:bookmarkEnd w:id="207"/>
      <w:bookmarkEnd w:id="208"/>
      <w:bookmarkEnd w:id="209"/>
      <w:bookmarkEnd w:id="210"/>
      <w:bookmarkEnd w:id="211"/>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w:t>
      </w:r>
      <w:r w:rsidR="000D19BD">
        <w:rPr>
          <w:rFonts w:asciiTheme="minorEastAsia" w:hAnsiTheme="minorEastAsia"/>
          <w:szCs w:val="24"/>
        </w:rPr>
        <w:t>上</w:t>
      </w:r>
      <w:r>
        <w:rPr>
          <w:rFonts w:asciiTheme="minorEastAsia" w:hAnsiTheme="minorEastAsia"/>
          <w:szCs w:val="24"/>
        </w:rPr>
        <w:t>午后金色的阳光</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12" w:name="_Toc85561546"/>
      <w:bookmarkStart w:id="213" w:name="_Toc251145542"/>
      <w:bookmarkStart w:id="214" w:name="_Toc85901098"/>
      <w:bookmarkStart w:id="215" w:name="_Toc251145378"/>
      <w:bookmarkStart w:id="216" w:name="_Toc29315859"/>
      <w:r>
        <w:rPr>
          <w:rFonts w:hint="eastAsia"/>
        </w:rPr>
        <w:lastRenderedPageBreak/>
        <w:t>攻读硕士学位期间已发表或录用的论文</w:t>
      </w:r>
      <w:bookmarkEnd w:id="212"/>
      <w:bookmarkEnd w:id="213"/>
      <w:bookmarkEnd w:id="214"/>
      <w:bookmarkEnd w:id="215"/>
      <w:bookmarkEnd w:id="216"/>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4"/>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4186" w:rsidRDefault="00D54186">
      <w:r>
        <w:separator/>
      </w:r>
    </w:p>
  </w:endnote>
  <w:endnote w:type="continuationSeparator" w:id="0">
    <w:p w:rsidR="00D54186" w:rsidRDefault="00D541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92B" w:rsidRDefault="0071192B">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92B" w:rsidRDefault="0071192B">
    <w:pPr>
      <w:pStyle w:val="aa"/>
      <w:jc w:val="center"/>
    </w:pPr>
    <w:r>
      <w:rPr>
        <w:rStyle w:val="ae"/>
      </w:rPr>
      <w:fldChar w:fldCharType="begin"/>
    </w:r>
    <w:r>
      <w:rPr>
        <w:rStyle w:val="ae"/>
      </w:rPr>
      <w:instrText xml:space="preserve"> PAGE </w:instrText>
    </w:r>
    <w:r>
      <w:rPr>
        <w:rStyle w:val="ae"/>
      </w:rPr>
      <w:fldChar w:fldCharType="separate"/>
    </w:r>
    <w:r w:rsidR="00C2341A">
      <w:rPr>
        <w:rStyle w:val="ae"/>
        <w:noProof/>
      </w:rPr>
      <w:t>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92B" w:rsidRDefault="0071192B">
    <w:pPr>
      <w:pStyle w:val="aa"/>
      <w:jc w:val="center"/>
    </w:pPr>
    <w:r>
      <w:rPr>
        <w:rStyle w:val="ae"/>
      </w:rPr>
      <w:fldChar w:fldCharType="begin"/>
    </w:r>
    <w:r>
      <w:rPr>
        <w:rStyle w:val="ae"/>
      </w:rPr>
      <w:instrText xml:space="preserve"> PAGE </w:instrText>
    </w:r>
    <w:r>
      <w:rPr>
        <w:rStyle w:val="ae"/>
      </w:rPr>
      <w:fldChar w:fldCharType="separate"/>
    </w:r>
    <w:r w:rsidR="00C2341A">
      <w:rPr>
        <w:rStyle w:val="ae"/>
        <w:noProof/>
      </w:rPr>
      <w:t>XI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92B" w:rsidRDefault="0071192B"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C2341A">
      <w:rPr>
        <w:noProof/>
        <w:kern w:val="0"/>
      </w:rPr>
      <w:t>9</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92B" w:rsidRDefault="0071192B">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C2341A">
      <w:rPr>
        <w:noProof/>
        <w:kern w:val="0"/>
      </w:rPr>
      <w:t>78</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4186" w:rsidRDefault="00D54186">
      <w:r>
        <w:separator/>
      </w:r>
    </w:p>
  </w:footnote>
  <w:footnote w:type="continuationSeparator" w:id="0">
    <w:p w:rsidR="00D54186" w:rsidRDefault="00D541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92B" w:rsidRDefault="0071192B">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92B" w:rsidRDefault="0071192B">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192B" w:rsidRDefault="0071192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1D0F"/>
    <w:rsid w:val="0001321F"/>
    <w:rsid w:val="000166F4"/>
    <w:rsid w:val="00016960"/>
    <w:rsid w:val="0001758B"/>
    <w:rsid w:val="00024CBB"/>
    <w:rsid w:val="000264D4"/>
    <w:rsid w:val="000268B6"/>
    <w:rsid w:val="00030C57"/>
    <w:rsid w:val="00032646"/>
    <w:rsid w:val="000376A4"/>
    <w:rsid w:val="00042875"/>
    <w:rsid w:val="000431E9"/>
    <w:rsid w:val="0004505D"/>
    <w:rsid w:val="00047504"/>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0697"/>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1814"/>
    <w:rsid w:val="000D19BD"/>
    <w:rsid w:val="000D3652"/>
    <w:rsid w:val="000D5CE9"/>
    <w:rsid w:val="000D5EBD"/>
    <w:rsid w:val="000D62B6"/>
    <w:rsid w:val="000D6E23"/>
    <w:rsid w:val="000E2B39"/>
    <w:rsid w:val="000E2D7A"/>
    <w:rsid w:val="000E3009"/>
    <w:rsid w:val="000E7E99"/>
    <w:rsid w:val="000F1698"/>
    <w:rsid w:val="000F1CA5"/>
    <w:rsid w:val="000F2076"/>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03D7"/>
    <w:rsid w:val="001540AB"/>
    <w:rsid w:val="00155AE5"/>
    <w:rsid w:val="00162EE4"/>
    <w:rsid w:val="001653D6"/>
    <w:rsid w:val="00166258"/>
    <w:rsid w:val="00167109"/>
    <w:rsid w:val="001704CC"/>
    <w:rsid w:val="0017292F"/>
    <w:rsid w:val="00172C88"/>
    <w:rsid w:val="00174E16"/>
    <w:rsid w:val="00175ACD"/>
    <w:rsid w:val="00175BA2"/>
    <w:rsid w:val="001808BE"/>
    <w:rsid w:val="00183DDA"/>
    <w:rsid w:val="00183EF4"/>
    <w:rsid w:val="00184276"/>
    <w:rsid w:val="00187ED5"/>
    <w:rsid w:val="00195691"/>
    <w:rsid w:val="00197136"/>
    <w:rsid w:val="001A0DF2"/>
    <w:rsid w:val="001A218C"/>
    <w:rsid w:val="001A2DFE"/>
    <w:rsid w:val="001A2E69"/>
    <w:rsid w:val="001A3C1C"/>
    <w:rsid w:val="001A3E5E"/>
    <w:rsid w:val="001A7104"/>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11E4"/>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344D"/>
    <w:rsid w:val="00233EDD"/>
    <w:rsid w:val="002359B7"/>
    <w:rsid w:val="00236C2F"/>
    <w:rsid w:val="00240549"/>
    <w:rsid w:val="00241755"/>
    <w:rsid w:val="00242573"/>
    <w:rsid w:val="00242A5D"/>
    <w:rsid w:val="00242E47"/>
    <w:rsid w:val="00244D6C"/>
    <w:rsid w:val="00245C52"/>
    <w:rsid w:val="00250825"/>
    <w:rsid w:val="002510C7"/>
    <w:rsid w:val="00253A9C"/>
    <w:rsid w:val="00255376"/>
    <w:rsid w:val="0025696D"/>
    <w:rsid w:val="00260151"/>
    <w:rsid w:val="002627DD"/>
    <w:rsid w:val="0026280F"/>
    <w:rsid w:val="00262E37"/>
    <w:rsid w:val="00265AD5"/>
    <w:rsid w:val="00266415"/>
    <w:rsid w:val="00266988"/>
    <w:rsid w:val="002703F6"/>
    <w:rsid w:val="0027257A"/>
    <w:rsid w:val="0027600B"/>
    <w:rsid w:val="00281D8E"/>
    <w:rsid w:val="00282634"/>
    <w:rsid w:val="00283CC6"/>
    <w:rsid w:val="00290989"/>
    <w:rsid w:val="00294E50"/>
    <w:rsid w:val="0029606E"/>
    <w:rsid w:val="002A1A6D"/>
    <w:rsid w:val="002A3A65"/>
    <w:rsid w:val="002A4BE3"/>
    <w:rsid w:val="002A4C9F"/>
    <w:rsid w:val="002A53ED"/>
    <w:rsid w:val="002A57CB"/>
    <w:rsid w:val="002B1BBE"/>
    <w:rsid w:val="002B392B"/>
    <w:rsid w:val="002B4EFF"/>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2F7AF8"/>
    <w:rsid w:val="00300D69"/>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65F"/>
    <w:rsid w:val="00370BAF"/>
    <w:rsid w:val="0037389E"/>
    <w:rsid w:val="003754D7"/>
    <w:rsid w:val="00375BBE"/>
    <w:rsid w:val="00376227"/>
    <w:rsid w:val="00376AF4"/>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1103"/>
    <w:rsid w:val="003C20EF"/>
    <w:rsid w:val="003C2A0A"/>
    <w:rsid w:val="003C3CC5"/>
    <w:rsid w:val="003C44E1"/>
    <w:rsid w:val="003C76DA"/>
    <w:rsid w:val="003D156E"/>
    <w:rsid w:val="003D3C2F"/>
    <w:rsid w:val="003D44B2"/>
    <w:rsid w:val="003E4400"/>
    <w:rsid w:val="003E4618"/>
    <w:rsid w:val="003E4AFC"/>
    <w:rsid w:val="003E5534"/>
    <w:rsid w:val="003E5D7E"/>
    <w:rsid w:val="003E7672"/>
    <w:rsid w:val="003F40DF"/>
    <w:rsid w:val="003F4CFC"/>
    <w:rsid w:val="003F5B24"/>
    <w:rsid w:val="003F5FFD"/>
    <w:rsid w:val="003F652C"/>
    <w:rsid w:val="003F6738"/>
    <w:rsid w:val="003F6FCF"/>
    <w:rsid w:val="003F7AD2"/>
    <w:rsid w:val="00401BA9"/>
    <w:rsid w:val="00406E7B"/>
    <w:rsid w:val="00407EA5"/>
    <w:rsid w:val="004112E9"/>
    <w:rsid w:val="00416328"/>
    <w:rsid w:val="00416A77"/>
    <w:rsid w:val="004205B4"/>
    <w:rsid w:val="004237DB"/>
    <w:rsid w:val="00423F0A"/>
    <w:rsid w:val="00424355"/>
    <w:rsid w:val="00424CDC"/>
    <w:rsid w:val="004268E3"/>
    <w:rsid w:val="00427083"/>
    <w:rsid w:val="00430D90"/>
    <w:rsid w:val="00434F70"/>
    <w:rsid w:val="00435BBB"/>
    <w:rsid w:val="004364D9"/>
    <w:rsid w:val="00440437"/>
    <w:rsid w:val="00445889"/>
    <w:rsid w:val="00445A27"/>
    <w:rsid w:val="00446943"/>
    <w:rsid w:val="0044703C"/>
    <w:rsid w:val="004517AD"/>
    <w:rsid w:val="00453E1B"/>
    <w:rsid w:val="00463083"/>
    <w:rsid w:val="004654BA"/>
    <w:rsid w:val="004666D5"/>
    <w:rsid w:val="00470789"/>
    <w:rsid w:val="004739E5"/>
    <w:rsid w:val="00473CB2"/>
    <w:rsid w:val="00482094"/>
    <w:rsid w:val="004847F0"/>
    <w:rsid w:val="00487B25"/>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0AB9"/>
    <w:rsid w:val="004C18CF"/>
    <w:rsid w:val="004C3E47"/>
    <w:rsid w:val="004C4A68"/>
    <w:rsid w:val="004C62EE"/>
    <w:rsid w:val="004C7120"/>
    <w:rsid w:val="004D0B9F"/>
    <w:rsid w:val="004D32B4"/>
    <w:rsid w:val="004D3A3E"/>
    <w:rsid w:val="004E10F5"/>
    <w:rsid w:val="004E2D46"/>
    <w:rsid w:val="004E667D"/>
    <w:rsid w:val="004E6DF3"/>
    <w:rsid w:val="004F0018"/>
    <w:rsid w:val="004F0517"/>
    <w:rsid w:val="004F3D0A"/>
    <w:rsid w:val="004F62D9"/>
    <w:rsid w:val="004F78CB"/>
    <w:rsid w:val="00501DF8"/>
    <w:rsid w:val="0050766A"/>
    <w:rsid w:val="005133B2"/>
    <w:rsid w:val="005136A0"/>
    <w:rsid w:val="00515A24"/>
    <w:rsid w:val="00516412"/>
    <w:rsid w:val="00517609"/>
    <w:rsid w:val="00521931"/>
    <w:rsid w:val="00523BCE"/>
    <w:rsid w:val="00525C39"/>
    <w:rsid w:val="00533101"/>
    <w:rsid w:val="00533FCE"/>
    <w:rsid w:val="00534C61"/>
    <w:rsid w:val="005357DD"/>
    <w:rsid w:val="00535C6E"/>
    <w:rsid w:val="00535E2A"/>
    <w:rsid w:val="00540C96"/>
    <w:rsid w:val="005421D9"/>
    <w:rsid w:val="005425A3"/>
    <w:rsid w:val="00543A75"/>
    <w:rsid w:val="00555DBE"/>
    <w:rsid w:val="00556AA8"/>
    <w:rsid w:val="00556DFC"/>
    <w:rsid w:val="00562953"/>
    <w:rsid w:val="005635D2"/>
    <w:rsid w:val="00563D84"/>
    <w:rsid w:val="00563DD4"/>
    <w:rsid w:val="00564AFC"/>
    <w:rsid w:val="00565557"/>
    <w:rsid w:val="0056664A"/>
    <w:rsid w:val="005669E6"/>
    <w:rsid w:val="005707BE"/>
    <w:rsid w:val="00571F0F"/>
    <w:rsid w:val="00572B14"/>
    <w:rsid w:val="00573C11"/>
    <w:rsid w:val="0057457C"/>
    <w:rsid w:val="0057525C"/>
    <w:rsid w:val="00580940"/>
    <w:rsid w:val="00581CE6"/>
    <w:rsid w:val="005829C5"/>
    <w:rsid w:val="0058397C"/>
    <w:rsid w:val="005914B0"/>
    <w:rsid w:val="005924F7"/>
    <w:rsid w:val="0059279F"/>
    <w:rsid w:val="00592D87"/>
    <w:rsid w:val="0059492F"/>
    <w:rsid w:val="00594A0D"/>
    <w:rsid w:val="00596C9D"/>
    <w:rsid w:val="0059793A"/>
    <w:rsid w:val="005A082D"/>
    <w:rsid w:val="005A11B0"/>
    <w:rsid w:val="005A2536"/>
    <w:rsid w:val="005A2F0E"/>
    <w:rsid w:val="005A330F"/>
    <w:rsid w:val="005A4747"/>
    <w:rsid w:val="005A612A"/>
    <w:rsid w:val="005A6F36"/>
    <w:rsid w:val="005B110B"/>
    <w:rsid w:val="005B487D"/>
    <w:rsid w:val="005B4D4B"/>
    <w:rsid w:val="005B4DB4"/>
    <w:rsid w:val="005B5917"/>
    <w:rsid w:val="005B7051"/>
    <w:rsid w:val="005C034C"/>
    <w:rsid w:val="005C11B5"/>
    <w:rsid w:val="005C29B1"/>
    <w:rsid w:val="005C45DC"/>
    <w:rsid w:val="005C4C38"/>
    <w:rsid w:val="005D5D43"/>
    <w:rsid w:val="005E0C47"/>
    <w:rsid w:val="005E3983"/>
    <w:rsid w:val="005E7D85"/>
    <w:rsid w:val="005F3FD1"/>
    <w:rsid w:val="005F4050"/>
    <w:rsid w:val="005F48BE"/>
    <w:rsid w:val="00600C35"/>
    <w:rsid w:val="00601200"/>
    <w:rsid w:val="006039E0"/>
    <w:rsid w:val="006049AA"/>
    <w:rsid w:val="00604C57"/>
    <w:rsid w:val="00604CF6"/>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52F"/>
    <w:rsid w:val="00680D9B"/>
    <w:rsid w:val="006838C2"/>
    <w:rsid w:val="00690CDF"/>
    <w:rsid w:val="00692B5F"/>
    <w:rsid w:val="00694BBF"/>
    <w:rsid w:val="00694CD0"/>
    <w:rsid w:val="00697E80"/>
    <w:rsid w:val="006A4422"/>
    <w:rsid w:val="006A5D59"/>
    <w:rsid w:val="006A62E0"/>
    <w:rsid w:val="006B060F"/>
    <w:rsid w:val="006C29B5"/>
    <w:rsid w:val="006C3420"/>
    <w:rsid w:val="006C5327"/>
    <w:rsid w:val="006C59C2"/>
    <w:rsid w:val="006D1497"/>
    <w:rsid w:val="006D3521"/>
    <w:rsid w:val="006D37D1"/>
    <w:rsid w:val="006D3906"/>
    <w:rsid w:val="006D4B94"/>
    <w:rsid w:val="006D55DB"/>
    <w:rsid w:val="006E1016"/>
    <w:rsid w:val="006E52BF"/>
    <w:rsid w:val="006E73D5"/>
    <w:rsid w:val="006F3477"/>
    <w:rsid w:val="006F36D0"/>
    <w:rsid w:val="006F3E7F"/>
    <w:rsid w:val="006F4A6D"/>
    <w:rsid w:val="006F7C31"/>
    <w:rsid w:val="00702193"/>
    <w:rsid w:val="00703446"/>
    <w:rsid w:val="00703ABA"/>
    <w:rsid w:val="00705DAE"/>
    <w:rsid w:val="0071192B"/>
    <w:rsid w:val="00711ACA"/>
    <w:rsid w:val="007143BF"/>
    <w:rsid w:val="00714F6E"/>
    <w:rsid w:val="00716965"/>
    <w:rsid w:val="0072014B"/>
    <w:rsid w:val="007202EA"/>
    <w:rsid w:val="00720C27"/>
    <w:rsid w:val="00721DAC"/>
    <w:rsid w:val="00722B9A"/>
    <w:rsid w:val="00723CE5"/>
    <w:rsid w:val="00725813"/>
    <w:rsid w:val="007266A2"/>
    <w:rsid w:val="00727B68"/>
    <w:rsid w:val="00733C73"/>
    <w:rsid w:val="0073414D"/>
    <w:rsid w:val="00740975"/>
    <w:rsid w:val="00741A25"/>
    <w:rsid w:val="00742DD7"/>
    <w:rsid w:val="0074310E"/>
    <w:rsid w:val="00743370"/>
    <w:rsid w:val="00743DDC"/>
    <w:rsid w:val="0074504D"/>
    <w:rsid w:val="007450F8"/>
    <w:rsid w:val="0074574E"/>
    <w:rsid w:val="00751F95"/>
    <w:rsid w:val="00753832"/>
    <w:rsid w:val="00753973"/>
    <w:rsid w:val="00754057"/>
    <w:rsid w:val="00754F31"/>
    <w:rsid w:val="00755460"/>
    <w:rsid w:val="007565C6"/>
    <w:rsid w:val="00761BD3"/>
    <w:rsid w:val="00762562"/>
    <w:rsid w:val="00763B6B"/>
    <w:rsid w:val="007653E4"/>
    <w:rsid w:val="0076606B"/>
    <w:rsid w:val="00767291"/>
    <w:rsid w:val="00770B2B"/>
    <w:rsid w:val="00772288"/>
    <w:rsid w:val="007755FA"/>
    <w:rsid w:val="00775F0A"/>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52AE"/>
    <w:rsid w:val="007C7177"/>
    <w:rsid w:val="007D12B5"/>
    <w:rsid w:val="007D1F40"/>
    <w:rsid w:val="007D44CE"/>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3D04"/>
    <w:rsid w:val="0081533D"/>
    <w:rsid w:val="00826941"/>
    <w:rsid w:val="00830D7B"/>
    <w:rsid w:val="00835117"/>
    <w:rsid w:val="0083748A"/>
    <w:rsid w:val="0084005C"/>
    <w:rsid w:val="0084032F"/>
    <w:rsid w:val="008411F2"/>
    <w:rsid w:val="0084170F"/>
    <w:rsid w:val="00842909"/>
    <w:rsid w:val="00842BCE"/>
    <w:rsid w:val="00850729"/>
    <w:rsid w:val="00851B6F"/>
    <w:rsid w:val="00857B4D"/>
    <w:rsid w:val="00861604"/>
    <w:rsid w:val="00863353"/>
    <w:rsid w:val="00865032"/>
    <w:rsid w:val="008706DF"/>
    <w:rsid w:val="00870B23"/>
    <w:rsid w:val="00871D44"/>
    <w:rsid w:val="00875EA8"/>
    <w:rsid w:val="00876218"/>
    <w:rsid w:val="00880B0B"/>
    <w:rsid w:val="0088399C"/>
    <w:rsid w:val="008858ED"/>
    <w:rsid w:val="00885E25"/>
    <w:rsid w:val="00887153"/>
    <w:rsid w:val="008873C7"/>
    <w:rsid w:val="008916AD"/>
    <w:rsid w:val="00896D88"/>
    <w:rsid w:val="00896D98"/>
    <w:rsid w:val="00897B9A"/>
    <w:rsid w:val="008A1641"/>
    <w:rsid w:val="008A3EFB"/>
    <w:rsid w:val="008A7DA6"/>
    <w:rsid w:val="008B1311"/>
    <w:rsid w:val="008B2327"/>
    <w:rsid w:val="008B50D5"/>
    <w:rsid w:val="008B5B3D"/>
    <w:rsid w:val="008C042A"/>
    <w:rsid w:val="008C19B9"/>
    <w:rsid w:val="008C3582"/>
    <w:rsid w:val="008C37B3"/>
    <w:rsid w:val="008C622D"/>
    <w:rsid w:val="008D03D6"/>
    <w:rsid w:val="008D17DA"/>
    <w:rsid w:val="008D3488"/>
    <w:rsid w:val="008D551A"/>
    <w:rsid w:val="008D612F"/>
    <w:rsid w:val="008D629F"/>
    <w:rsid w:val="008D7A71"/>
    <w:rsid w:val="008E3602"/>
    <w:rsid w:val="008E66B9"/>
    <w:rsid w:val="008E7294"/>
    <w:rsid w:val="008F1006"/>
    <w:rsid w:val="008F13DE"/>
    <w:rsid w:val="009000E8"/>
    <w:rsid w:val="009034DF"/>
    <w:rsid w:val="0091397B"/>
    <w:rsid w:val="009139BB"/>
    <w:rsid w:val="009147A0"/>
    <w:rsid w:val="009148BC"/>
    <w:rsid w:val="0091634C"/>
    <w:rsid w:val="00916E33"/>
    <w:rsid w:val="00917E6A"/>
    <w:rsid w:val="00920CB7"/>
    <w:rsid w:val="0092129D"/>
    <w:rsid w:val="0092136D"/>
    <w:rsid w:val="00921922"/>
    <w:rsid w:val="00922102"/>
    <w:rsid w:val="0093185B"/>
    <w:rsid w:val="009320E6"/>
    <w:rsid w:val="00936258"/>
    <w:rsid w:val="00936D1A"/>
    <w:rsid w:val="00936F6F"/>
    <w:rsid w:val="009424A4"/>
    <w:rsid w:val="00942B48"/>
    <w:rsid w:val="009442FB"/>
    <w:rsid w:val="00946568"/>
    <w:rsid w:val="00951C12"/>
    <w:rsid w:val="0095602E"/>
    <w:rsid w:val="00960508"/>
    <w:rsid w:val="00962965"/>
    <w:rsid w:val="0096470A"/>
    <w:rsid w:val="00965CCE"/>
    <w:rsid w:val="00967E49"/>
    <w:rsid w:val="0097066C"/>
    <w:rsid w:val="00972DFF"/>
    <w:rsid w:val="00977B2F"/>
    <w:rsid w:val="00981259"/>
    <w:rsid w:val="00984E75"/>
    <w:rsid w:val="0098779A"/>
    <w:rsid w:val="00987A0D"/>
    <w:rsid w:val="009961FE"/>
    <w:rsid w:val="009965B7"/>
    <w:rsid w:val="00996E48"/>
    <w:rsid w:val="009A050E"/>
    <w:rsid w:val="009A1AF3"/>
    <w:rsid w:val="009A3FCB"/>
    <w:rsid w:val="009A4916"/>
    <w:rsid w:val="009A65FE"/>
    <w:rsid w:val="009A6EB4"/>
    <w:rsid w:val="009B00D0"/>
    <w:rsid w:val="009B08C2"/>
    <w:rsid w:val="009B2522"/>
    <w:rsid w:val="009B2D3D"/>
    <w:rsid w:val="009B30EA"/>
    <w:rsid w:val="009B3AAA"/>
    <w:rsid w:val="009B422C"/>
    <w:rsid w:val="009B799B"/>
    <w:rsid w:val="009C0321"/>
    <w:rsid w:val="009C13CA"/>
    <w:rsid w:val="009D159E"/>
    <w:rsid w:val="009D3C16"/>
    <w:rsid w:val="009D4F8A"/>
    <w:rsid w:val="009E0108"/>
    <w:rsid w:val="009E017B"/>
    <w:rsid w:val="009E2005"/>
    <w:rsid w:val="009E2986"/>
    <w:rsid w:val="009E3C8C"/>
    <w:rsid w:val="009E52B5"/>
    <w:rsid w:val="009E7711"/>
    <w:rsid w:val="009F2D0E"/>
    <w:rsid w:val="009F38AE"/>
    <w:rsid w:val="009F7151"/>
    <w:rsid w:val="00A054C8"/>
    <w:rsid w:val="00A11870"/>
    <w:rsid w:val="00A16064"/>
    <w:rsid w:val="00A1623B"/>
    <w:rsid w:val="00A17012"/>
    <w:rsid w:val="00A22842"/>
    <w:rsid w:val="00A23FA9"/>
    <w:rsid w:val="00A24191"/>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5646D"/>
    <w:rsid w:val="00A6062C"/>
    <w:rsid w:val="00A640B4"/>
    <w:rsid w:val="00A66B03"/>
    <w:rsid w:val="00A728DA"/>
    <w:rsid w:val="00A73D4F"/>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A7C19"/>
    <w:rsid w:val="00AB1D97"/>
    <w:rsid w:val="00AB4CC6"/>
    <w:rsid w:val="00AB69D8"/>
    <w:rsid w:val="00AC253D"/>
    <w:rsid w:val="00AC3153"/>
    <w:rsid w:val="00AC4CFD"/>
    <w:rsid w:val="00AC4E03"/>
    <w:rsid w:val="00AC5530"/>
    <w:rsid w:val="00AC6413"/>
    <w:rsid w:val="00AD05A2"/>
    <w:rsid w:val="00AD20EB"/>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3102"/>
    <w:rsid w:val="00B155B0"/>
    <w:rsid w:val="00B15DBA"/>
    <w:rsid w:val="00B15FFE"/>
    <w:rsid w:val="00B1742B"/>
    <w:rsid w:val="00B20179"/>
    <w:rsid w:val="00B233AF"/>
    <w:rsid w:val="00B31AAC"/>
    <w:rsid w:val="00B33B34"/>
    <w:rsid w:val="00B35DA5"/>
    <w:rsid w:val="00B40683"/>
    <w:rsid w:val="00B41D71"/>
    <w:rsid w:val="00B45438"/>
    <w:rsid w:val="00B454B8"/>
    <w:rsid w:val="00B4556F"/>
    <w:rsid w:val="00B45C46"/>
    <w:rsid w:val="00B476D3"/>
    <w:rsid w:val="00B47C90"/>
    <w:rsid w:val="00B5108B"/>
    <w:rsid w:val="00B53AA2"/>
    <w:rsid w:val="00B5613C"/>
    <w:rsid w:val="00B56691"/>
    <w:rsid w:val="00B605E7"/>
    <w:rsid w:val="00B62DC0"/>
    <w:rsid w:val="00B635A0"/>
    <w:rsid w:val="00B64460"/>
    <w:rsid w:val="00B644F2"/>
    <w:rsid w:val="00B64E78"/>
    <w:rsid w:val="00B650AD"/>
    <w:rsid w:val="00B673F4"/>
    <w:rsid w:val="00B70F68"/>
    <w:rsid w:val="00B8050E"/>
    <w:rsid w:val="00B819B1"/>
    <w:rsid w:val="00B82156"/>
    <w:rsid w:val="00B832A2"/>
    <w:rsid w:val="00B8753A"/>
    <w:rsid w:val="00B96E0A"/>
    <w:rsid w:val="00B974A0"/>
    <w:rsid w:val="00BA02DD"/>
    <w:rsid w:val="00BA09AE"/>
    <w:rsid w:val="00BA0A63"/>
    <w:rsid w:val="00BA5473"/>
    <w:rsid w:val="00BA7D9A"/>
    <w:rsid w:val="00BB0E9F"/>
    <w:rsid w:val="00BB4136"/>
    <w:rsid w:val="00BB497B"/>
    <w:rsid w:val="00BB5549"/>
    <w:rsid w:val="00BC0EF0"/>
    <w:rsid w:val="00BC1317"/>
    <w:rsid w:val="00BC1793"/>
    <w:rsid w:val="00BC352D"/>
    <w:rsid w:val="00BC7F46"/>
    <w:rsid w:val="00BD0AD4"/>
    <w:rsid w:val="00BD0B55"/>
    <w:rsid w:val="00BD2C5E"/>
    <w:rsid w:val="00BD3084"/>
    <w:rsid w:val="00BD336A"/>
    <w:rsid w:val="00BD412B"/>
    <w:rsid w:val="00BD49F0"/>
    <w:rsid w:val="00BD51F8"/>
    <w:rsid w:val="00BD5C02"/>
    <w:rsid w:val="00BD6AA8"/>
    <w:rsid w:val="00BD7662"/>
    <w:rsid w:val="00BE0388"/>
    <w:rsid w:val="00BE0C27"/>
    <w:rsid w:val="00BE6930"/>
    <w:rsid w:val="00BF00DF"/>
    <w:rsid w:val="00BF070D"/>
    <w:rsid w:val="00BF24A1"/>
    <w:rsid w:val="00BF2743"/>
    <w:rsid w:val="00BF31C0"/>
    <w:rsid w:val="00BF616D"/>
    <w:rsid w:val="00C02E9F"/>
    <w:rsid w:val="00C0667A"/>
    <w:rsid w:val="00C112CD"/>
    <w:rsid w:val="00C12E12"/>
    <w:rsid w:val="00C13834"/>
    <w:rsid w:val="00C20941"/>
    <w:rsid w:val="00C20C90"/>
    <w:rsid w:val="00C2341A"/>
    <w:rsid w:val="00C23933"/>
    <w:rsid w:val="00C24B3E"/>
    <w:rsid w:val="00C25580"/>
    <w:rsid w:val="00C27EF3"/>
    <w:rsid w:val="00C3124B"/>
    <w:rsid w:val="00C317D7"/>
    <w:rsid w:val="00C322AE"/>
    <w:rsid w:val="00C34415"/>
    <w:rsid w:val="00C42FAA"/>
    <w:rsid w:val="00C448E4"/>
    <w:rsid w:val="00C450EB"/>
    <w:rsid w:val="00C50984"/>
    <w:rsid w:val="00C516B2"/>
    <w:rsid w:val="00C57EED"/>
    <w:rsid w:val="00C618D7"/>
    <w:rsid w:val="00C64AAE"/>
    <w:rsid w:val="00C65785"/>
    <w:rsid w:val="00C66163"/>
    <w:rsid w:val="00C6732D"/>
    <w:rsid w:val="00C77221"/>
    <w:rsid w:val="00C778D8"/>
    <w:rsid w:val="00C80D68"/>
    <w:rsid w:val="00C81381"/>
    <w:rsid w:val="00C8218A"/>
    <w:rsid w:val="00C837D0"/>
    <w:rsid w:val="00C856D7"/>
    <w:rsid w:val="00C86E1F"/>
    <w:rsid w:val="00C902DF"/>
    <w:rsid w:val="00C91558"/>
    <w:rsid w:val="00C9563A"/>
    <w:rsid w:val="00C957FE"/>
    <w:rsid w:val="00C968C6"/>
    <w:rsid w:val="00C96B54"/>
    <w:rsid w:val="00CA0F04"/>
    <w:rsid w:val="00CA36B5"/>
    <w:rsid w:val="00CA378F"/>
    <w:rsid w:val="00CA3D47"/>
    <w:rsid w:val="00CA7E5A"/>
    <w:rsid w:val="00CB525E"/>
    <w:rsid w:val="00CB631E"/>
    <w:rsid w:val="00CB7A5F"/>
    <w:rsid w:val="00CC1104"/>
    <w:rsid w:val="00CC5278"/>
    <w:rsid w:val="00CD0AB8"/>
    <w:rsid w:val="00CD31D5"/>
    <w:rsid w:val="00CD424C"/>
    <w:rsid w:val="00CE04C7"/>
    <w:rsid w:val="00CE06CD"/>
    <w:rsid w:val="00CE0F8E"/>
    <w:rsid w:val="00CE2616"/>
    <w:rsid w:val="00CE267A"/>
    <w:rsid w:val="00CE40F6"/>
    <w:rsid w:val="00CE4F99"/>
    <w:rsid w:val="00CE6477"/>
    <w:rsid w:val="00CF1538"/>
    <w:rsid w:val="00CF257E"/>
    <w:rsid w:val="00CF39D4"/>
    <w:rsid w:val="00CF69B0"/>
    <w:rsid w:val="00CF78B1"/>
    <w:rsid w:val="00CF7E23"/>
    <w:rsid w:val="00D00CEC"/>
    <w:rsid w:val="00D034F7"/>
    <w:rsid w:val="00D05D30"/>
    <w:rsid w:val="00D06581"/>
    <w:rsid w:val="00D10F34"/>
    <w:rsid w:val="00D1557B"/>
    <w:rsid w:val="00D15B87"/>
    <w:rsid w:val="00D1719E"/>
    <w:rsid w:val="00D1756D"/>
    <w:rsid w:val="00D212B6"/>
    <w:rsid w:val="00D229C4"/>
    <w:rsid w:val="00D24014"/>
    <w:rsid w:val="00D26A0B"/>
    <w:rsid w:val="00D34FC7"/>
    <w:rsid w:val="00D35F70"/>
    <w:rsid w:val="00D366A6"/>
    <w:rsid w:val="00D435D6"/>
    <w:rsid w:val="00D44F2E"/>
    <w:rsid w:val="00D458F8"/>
    <w:rsid w:val="00D47503"/>
    <w:rsid w:val="00D50084"/>
    <w:rsid w:val="00D52923"/>
    <w:rsid w:val="00D52CCC"/>
    <w:rsid w:val="00D52FAF"/>
    <w:rsid w:val="00D535FA"/>
    <w:rsid w:val="00D540C4"/>
    <w:rsid w:val="00D54186"/>
    <w:rsid w:val="00D55136"/>
    <w:rsid w:val="00D553B6"/>
    <w:rsid w:val="00D55DA0"/>
    <w:rsid w:val="00D560E1"/>
    <w:rsid w:val="00D6114C"/>
    <w:rsid w:val="00D61C28"/>
    <w:rsid w:val="00D61E57"/>
    <w:rsid w:val="00D62674"/>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03F5"/>
    <w:rsid w:val="00E0139A"/>
    <w:rsid w:val="00E0548E"/>
    <w:rsid w:val="00E069EA"/>
    <w:rsid w:val="00E0755A"/>
    <w:rsid w:val="00E14843"/>
    <w:rsid w:val="00E15228"/>
    <w:rsid w:val="00E15B1C"/>
    <w:rsid w:val="00E168F8"/>
    <w:rsid w:val="00E16FBA"/>
    <w:rsid w:val="00E177BD"/>
    <w:rsid w:val="00E2118A"/>
    <w:rsid w:val="00E22E0E"/>
    <w:rsid w:val="00E22F42"/>
    <w:rsid w:val="00E25809"/>
    <w:rsid w:val="00E26FA9"/>
    <w:rsid w:val="00E302A2"/>
    <w:rsid w:val="00E32D4F"/>
    <w:rsid w:val="00E33A1A"/>
    <w:rsid w:val="00E340DA"/>
    <w:rsid w:val="00E3552F"/>
    <w:rsid w:val="00E355AC"/>
    <w:rsid w:val="00E4011A"/>
    <w:rsid w:val="00E47C82"/>
    <w:rsid w:val="00E47EAA"/>
    <w:rsid w:val="00E5411C"/>
    <w:rsid w:val="00E55B8F"/>
    <w:rsid w:val="00E576C8"/>
    <w:rsid w:val="00E5780A"/>
    <w:rsid w:val="00E60524"/>
    <w:rsid w:val="00E60882"/>
    <w:rsid w:val="00E64684"/>
    <w:rsid w:val="00E654C2"/>
    <w:rsid w:val="00E70809"/>
    <w:rsid w:val="00E73DBC"/>
    <w:rsid w:val="00E75A2D"/>
    <w:rsid w:val="00E76C77"/>
    <w:rsid w:val="00E770C7"/>
    <w:rsid w:val="00E80509"/>
    <w:rsid w:val="00E81D16"/>
    <w:rsid w:val="00E822DD"/>
    <w:rsid w:val="00E82B6C"/>
    <w:rsid w:val="00E8619A"/>
    <w:rsid w:val="00E8744A"/>
    <w:rsid w:val="00E87481"/>
    <w:rsid w:val="00E874A7"/>
    <w:rsid w:val="00E92241"/>
    <w:rsid w:val="00E94027"/>
    <w:rsid w:val="00E941BC"/>
    <w:rsid w:val="00E954C7"/>
    <w:rsid w:val="00E9700B"/>
    <w:rsid w:val="00E970A6"/>
    <w:rsid w:val="00E977E2"/>
    <w:rsid w:val="00E97A23"/>
    <w:rsid w:val="00E97F06"/>
    <w:rsid w:val="00EA0637"/>
    <w:rsid w:val="00EA0FAF"/>
    <w:rsid w:val="00EA1CAB"/>
    <w:rsid w:val="00EA740F"/>
    <w:rsid w:val="00EB7B9B"/>
    <w:rsid w:val="00EC3183"/>
    <w:rsid w:val="00EC3669"/>
    <w:rsid w:val="00EC6341"/>
    <w:rsid w:val="00ED08D8"/>
    <w:rsid w:val="00ED21D7"/>
    <w:rsid w:val="00ED49FD"/>
    <w:rsid w:val="00ED5512"/>
    <w:rsid w:val="00ED71E5"/>
    <w:rsid w:val="00EE0BA8"/>
    <w:rsid w:val="00EE390C"/>
    <w:rsid w:val="00EF068C"/>
    <w:rsid w:val="00EF1368"/>
    <w:rsid w:val="00EF2B35"/>
    <w:rsid w:val="00EF46BD"/>
    <w:rsid w:val="00EF5171"/>
    <w:rsid w:val="00EF63C1"/>
    <w:rsid w:val="00EF6C25"/>
    <w:rsid w:val="00F00DB4"/>
    <w:rsid w:val="00F027ED"/>
    <w:rsid w:val="00F02EC3"/>
    <w:rsid w:val="00F0509A"/>
    <w:rsid w:val="00F073CD"/>
    <w:rsid w:val="00F112DA"/>
    <w:rsid w:val="00F13E0D"/>
    <w:rsid w:val="00F179DB"/>
    <w:rsid w:val="00F216CB"/>
    <w:rsid w:val="00F21C5E"/>
    <w:rsid w:val="00F22540"/>
    <w:rsid w:val="00F2255E"/>
    <w:rsid w:val="00F231F2"/>
    <w:rsid w:val="00F2628D"/>
    <w:rsid w:val="00F27DE0"/>
    <w:rsid w:val="00F328DB"/>
    <w:rsid w:val="00F33B86"/>
    <w:rsid w:val="00F35D41"/>
    <w:rsid w:val="00F36A1F"/>
    <w:rsid w:val="00F4003F"/>
    <w:rsid w:val="00F422B3"/>
    <w:rsid w:val="00F431FB"/>
    <w:rsid w:val="00F45C37"/>
    <w:rsid w:val="00F45DEA"/>
    <w:rsid w:val="00F47DC4"/>
    <w:rsid w:val="00F540D2"/>
    <w:rsid w:val="00F54641"/>
    <w:rsid w:val="00F55526"/>
    <w:rsid w:val="00F564DD"/>
    <w:rsid w:val="00F57F33"/>
    <w:rsid w:val="00F60825"/>
    <w:rsid w:val="00F638D6"/>
    <w:rsid w:val="00F64140"/>
    <w:rsid w:val="00F652D1"/>
    <w:rsid w:val="00F66745"/>
    <w:rsid w:val="00F7109E"/>
    <w:rsid w:val="00F71973"/>
    <w:rsid w:val="00F7342F"/>
    <w:rsid w:val="00F7347F"/>
    <w:rsid w:val="00F7379C"/>
    <w:rsid w:val="00F77435"/>
    <w:rsid w:val="00F777A5"/>
    <w:rsid w:val="00F77B86"/>
    <w:rsid w:val="00F77C33"/>
    <w:rsid w:val="00F8485A"/>
    <w:rsid w:val="00F87CF1"/>
    <w:rsid w:val="00F918ED"/>
    <w:rsid w:val="00F9238F"/>
    <w:rsid w:val="00F93CFA"/>
    <w:rsid w:val="00F9497E"/>
    <w:rsid w:val="00F95472"/>
    <w:rsid w:val="00F96329"/>
    <w:rsid w:val="00F96BE8"/>
    <w:rsid w:val="00FA05AA"/>
    <w:rsid w:val="00FA1E4D"/>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192B"/>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71192B"/>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71192B"/>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6F1C7E-F682-4999-A0F1-4497B9EE2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4993</TotalTime>
  <Pages>93</Pages>
  <Words>11841</Words>
  <Characters>67500</Characters>
  <Application>Microsoft Office Word</Application>
  <DocSecurity>0</DocSecurity>
  <Lines>562</Lines>
  <Paragraphs>158</Paragraphs>
  <ScaleCrop>false</ScaleCrop>
  <Company>Microsoft</Company>
  <LinksUpToDate>false</LinksUpToDate>
  <CharactersWithSpaces>79183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848</cp:revision>
  <dcterms:created xsi:type="dcterms:W3CDTF">2019-11-19T12:46:00Z</dcterms:created>
  <dcterms:modified xsi:type="dcterms:W3CDTF">2020-01-07T11:00:00Z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