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C754F3">
      <w:pPr>
        <w:pStyle w:val="2"/>
      </w:pPr>
      <w:r>
        <w:t>SM4 算法在 T-table、AESNI 及新型指令集下的优化实现</w:t>
      </w:r>
    </w:p>
    <w:p w14:paraId="51FCD38B">
      <w:pPr>
        <w:pStyle w:val="3"/>
      </w:pPr>
      <w:r>
        <w:t>1. T-table 优化技术</w:t>
      </w:r>
    </w:p>
    <w:p w14:paraId="17EF4666">
      <w:pPr>
        <w:pStyle w:val="4"/>
      </w:pPr>
      <w:r>
        <w:t>1.1 数学原理与设计思路</w:t>
      </w:r>
    </w:p>
    <w:p w14:paraId="376AC84A">
      <w:pPr>
        <w:pStyle w:val="16"/>
      </w:pPr>
      <w:r>
        <w:t>T-table 优化是通过预计算合成变换 T 的部分结果来减少实时运算量的优化方法，其核心思想是利用空间换时间。在 SM4 算法中，合成变换 T (・)=L (τ(・)) 包含 S 盒置换（τ 变换）和线性变换（L 变换）两个步骤。由于 S 盒的输入是 8 位字节，所有可能的输入组合仅有 256 种，这为预计算提供了可行性。</w:t>
      </w:r>
    </w:p>
    <w:p w14:paraId="035A8162">
      <w:pPr>
        <w:pStyle w:val="16"/>
      </w:pPr>
      <w:r>
        <w:t>设 T-table 为一个包含 256 个 32 位字的查找表，定义为：</w:t>
      </w:r>
    </w:p>
    <w:p w14:paraId="7F6D12D6"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 w:val="0"/>
          <w:bCs w:val="0"/>
          <w:color w:val="auto"/>
          <w:highlight w:val="none"/>
          <w:shd w:val="clear" w:color="auto" w:fill="auto"/>
        </w:rPr>
      </w:pPr>
      <w:r>
        <w:rPr>
          <w:b w:val="0"/>
          <w:bCs w:val="0"/>
          <w:color w:val="auto"/>
          <w:highlight w:val="none"/>
          <w:bdr w:val="single" w:color="DEE0E3" w:sz="4" w:space="0"/>
          <w:shd w:val="clear" w:color="auto" w:fill="auto"/>
        </w:rPr>
        <w:t>T_table[a] = L(τ(a &lt;&lt; 24))</w:t>
      </w:r>
    </w:p>
    <w:p w14:paraId="3C7EEAFE">
      <w:pPr>
        <w:pStyle w:val="16"/>
      </w:pPr>
      <w:r>
        <w:t>其中 a 为 8 位输入（0≤a≤255），通过将 8 位输入左移 24 位扩展为 32 位字，再经 τ 变换（仅对高 8 位应用 S 盒）和 L 变换后，将结果存储在 T_table 中。</w:t>
      </w:r>
    </w:p>
    <w:p w14:paraId="55719DA2">
      <w:pPr>
        <w:pStyle w:val="16"/>
      </w:pPr>
      <w:r>
        <w:t>对于 32 位输入字 X=(x₀,x₁,x₂,x₃)（其中 xᵢ为 8 位字节），其 T 变换结果可通过 T-table 查表组合得到：</w:t>
      </w:r>
    </w:p>
    <w:p w14:paraId="425F0216"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auto"/>
          <w:highlight w:val="none"/>
        </w:rPr>
      </w:pPr>
      <w:r>
        <w:rPr>
          <w:color w:val="auto"/>
          <w:highlight w:val="none"/>
          <w:bdr w:val="single" w:color="DEE0E3" w:sz="4" w:space="0"/>
        </w:rPr>
        <w:t>T(X) = T_table[x₀] ^ (T_table[x₁] &lt;&lt; 8) ^ (T_table[x₂] &lt;&lt; 16) ^ (T_table[x₃] &lt;&lt; 24)</w:t>
      </w:r>
    </w:p>
    <w:p w14:paraId="04FD82D8">
      <w:pPr>
        <w:pStyle w:val="16"/>
      </w:pPr>
      <w:r>
        <w:t>这种设计将原本需要 4 次 S 盒查找和 4 次线性变换的运算，简化为 4 次查表和 3 次移位异或操作，理论上可将 T 变换的执行效率提升 30%-50%。</w:t>
      </w:r>
    </w:p>
    <w:p w14:paraId="5B675F59">
      <w:pPr>
        <w:pStyle w:val="4"/>
      </w:pPr>
      <w:r>
        <w:t>1.2 实现优势与局限性</w:t>
      </w:r>
    </w:p>
    <w:p w14:paraId="58D28CA5">
      <w:pPr>
        <w:pStyle w:val="16"/>
      </w:pPr>
      <w:r>
        <w:t>T-table 优化的优势在于：</w:t>
      </w:r>
    </w:p>
    <w:p w14:paraId="5F4A042C">
      <w:pPr>
        <w:pStyle w:val="16"/>
        <w:numPr>
          <w:ilvl w:val="0"/>
          <w:numId w:val="1"/>
        </w:numPr>
      </w:pPr>
      <w:r>
        <w:t>完全兼容所有处理器架构，无需特殊指令集支持</w:t>
      </w:r>
    </w:p>
    <w:p w14:paraId="79C840E6">
      <w:pPr>
        <w:pStyle w:val="16"/>
        <w:numPr>
          <w:ilvl w:val="0"/>
          <w:numId w:val="1"/>
        </w:numPr>
      </w:pPr>
      <w:r>
        <w:t>预计算仅需 1KB 存储空间（256×32 位），内存开销极小</w:t>
      </w:r>
    </w:p>
    <w:p w14:paraId="21A43D1E">
      <w:pPr>
        <w:pStyle w:val="16"/>
        <w:numPr>
          <w:ilvl w:val="0"/>
          <w:numId w:val="1"/>
        </w:numPr>
      </w:pPr>
      <w:r>
        <w:t>查表操作可被 CPU 缓存高效支持，适合嵌入式环境</w:t>
      </w:r>
    </w:p>
    <w:p w14:paraId="353BA06D">
      <w:pPr>
        <w:pStyle w:val="16"/>
      </w:pPr>
      <w:r>
        <w:t>局限性体现在：</w:t>
      </w:r>
    </w:p>
    <w:p w14:paraId="5AFBEE70">
      <w:pPr>
        <w:pStyle w:val="16"/>
        <w:numPr>
          <w:ilvl w:val="0"/>
          <w:numId w:val="1"/>
        </w:numPr>
      </w:pPr>
      <w:r>
        <w:t>无法并行处理多组数据，在大数据量加密场景下性能受限</w:t>
      </w:r>
    </w:p>
    <w:p w14:paraId="2D1AA557">
      <w:pPr>
        <w:pStyle w:val="16"/>
        <w:numPr>
          <w:ilvl w:val="0"/>
          <w:numId w:val="1"/>
        </w:numPr>
      </w:pPr>
      <w:r>
        <w:t>相比硬件指令集优化，性能提升幅度有限</w:t>
      </w:r>
    </w:p>
    <w:p w14:paraId="6583BFD9">
      <w:pPr>
        <w:pStyle w:val="3"/>
      </w:pPr>
      <w:r>
        <w:t>2. AESNI 指令集优化</w:t>
      </w:r>
    </w:p>
    <w:p w14:paraId="48F28F54">
      <w:pPr>
        <w:pStyle w:val="4"/>
      </w:pPr>
      <w:r>
        <w:t>2.1 指令集映射关系</w:t>
      </w:r>
    </w:p>
    <w:p w14:paraId="06197E39">
      <w:pPr>
        <w:pStyle w:val="16"/>
      </w:pPr>
      <w:r>
        <w:t>AESNI（Advanced Encryption Standard New Instructions）是 Intel 针对 AES 算法设计的硬件加速指令集，但通过数学变换可间接用于 SM4 优化。其核心指令与 SM4 运算的映射关系如下：</w:t>
      </w:r>
    </w:p>
    <w:p w14:paraId="4E19C14C">
      <w:pPr>
        <w:pStyle w:val="16"/>
        <w:numPr>
          <w:ilvl w:val="0"/>
          <w:numId w:val="2"/>
        </w:numPr>
      </w:pPr>
      <w:r>
        <w:rPr>
          <w:highlight w:val="none"/>
          <w:bdr w:val="none" w:color="DEE0E3" w:sz="4" w:space="0"/>
        </w:rPr>
        <w:t>AESIMC</w:t>
      </w:r>
      <w:r>
        <w:t>（AES Inverse Mix Column）：原本用于 AES 的逆列混合操作，可通过构造中间状态模拟 SM4 的 S 盒变换。设 S 盒查找表为一个 128 位向量，通过</w:t>
      </w:r>
      <w:r>
        <w:rPr>
          <w:highlight w:val="none"/>
          <w:bdr w:val="none" w:color="DEE0E3" w:sz="4" w:space="0"/>
        </w:rPr>
        <w:t>AESIMC</w:t>
      </w:r>
      <w:r>
        <w:t>的字节置换特性实现 τ 变换：</w:t>
      </w:r>
    </w:p>
    <w:p w14:paraId="17007533"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highlight w:val="none"/>
        </w:rPr>
      </w:pPr>
      <w:r>
        <w:rPr>
          <w:highlight w:val="none"/>
          <w:bdr w:val="single" w:color="DEE0E3" w:sz="4" w:space="0"/>
        </w:rPr>
        <w:t>τ(X) = AESIMC(X ^ Sbox_vector)</w:t>
      </w:r>
    </w:p>
    <w:p w14:paraId="72A5B2C5">
      <w:pPr>
        <w:pStyle w:val="16"/>
        <w:numPr>
          <w:ilvl w:val="0"/>
          <w:numId w:val="2"/>
        </w:numPr>
      </w:pPr>
      <w:r>
        <w:rPr>
          <w:color w:val="auto"/>
          <w:highlight w:val="none"/>
          <w:bdr w:val="none" w:color="DEE0E3" w:sz="4" w:space="0"/>
        </w:rPr>
        <w:t>AESENC</w:t>
      </w:r>
      <w:r>
        <w:t>（AES Encrypt）：利用其轮密钥加和列混合的并行性，实现 SM4 轮函数中的线性变换部分。通过 3 条 AESNI 指令可完成原本需要 10 余条普通指令的 L 变换运算。</w:t>
      </w:r>
    </w:p>
    <w:p w14:paraId="25C3BE93">
      <w:pPr>
        <w:pStyle w:val="16"/>
        <w:numPr>
          <w:ilvl w:val="0"/>
          <w:numId w:val="2"/>
        </w:numPr>
      </w:pPr>
      <w:r>
        <w:rPr>
          <w:highlight w:val="none"/>
          <w:bdr w:val="none" w:color="DEE0E3" w:sz="4" w:space="0"/>
        </w:rPr>
        <w:t>MMX</w:t>
      </w:r>
      <w:r>
        <w:t>扩展指令：</w:t>
      </w:r>
      <w:r>
        <w:rPr>
          <w:highlight w:val="none"/>
          <w:bdr w:val="none" w:color="DEE0E3" w:sz="4" w:space="0"/>
        </w:rPr>
        <w:t>_mm_xor_si128</w:t>
      </w:r>
      <w:r>
        <w:t>、</w:t>
      </w:r>
      <w:r>
        <w:rPr>
          <w:highlight w:val="none"/>
          <w:bdr w:val="none" w:color="DEE0E3" w:sz="4" w:space="0"/>
        </w:rPr>
        <w:t>_mm_slli_epi32</w:t>
      </w:r>
      <w:r>
        <w:t>等向量指令可并行处理 4 个 32 位字的异或和移位操作，将轮迭代的并行度提升 4 倍。</w:t>
      </w:r>
    </w:p>
    <w:p w14:paraId="159E150D">
      <w:pPr>
        <w:pStyle w:val="4"/>
      </w:pPr>
      <w:r>
        <w:t>2.2 性能提升模型</w:t>
      </w:r>
    </w:p>
    <w:p w14:paraId="2ADE2F63">
      <w:pPr>
        <w:pStyle w:val="16"/>
      </w:pPr>
      <w:r>
        <w:t>在 AESNI 优化下，SM4 算法的单次轮迭代可在 3 个时钟周期内完成，相比纯软件实现的 15-20 个时钟周期有显著提升。其性能模型可表示为：</w:t>
      </w:r>
    </w:p>
    <w:p w14:paraId="7A690D35">
      <w:pPr>
        <w:pStyle w:val="1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auto"/>
          <w:highlight w:val="none"/>
        </w:rPr>
      </w:pPr>
      <w:r>
        <w:rPr>
          <w:color w:val="auto"/>
          <w:highlight w:val="none"/>
          <w:bdr w:val="single" w:color="DEE0E3" w:sz="4" w:space="0"/>
        </w:rPr>
        <w:t>T = (N × 3 + 10) / F</w:t>
      </w:r>
    </w:p>
    <w:p w14:paraId="66B6573B">
      <w:pPr>
        <w:pStyle w:val="16"/>
      </w:pPr>
      <w:r>
        <w:t>其中 N 为 32 轮迭代，F 为 CPU 主频（GHz），10 为初始化和反序变换的固定开销。对于 3GHz 处理器，理论吞吐量可达：</w:t>
      </w:r>
    </w:p>
    <w:p w14:paraId="43664BFB">
      <w:pPr>
        <w:pStyle w:val="16"/>
        <w:rPr>
          <w:highlight w:val="none"/>
        </w:rPr>
      </w:pPr>
      <w:r>
        <w:rPr>
          <w:highlight w:val="none"/>
          <w:bdr w:val="single" w:color="DEE0E3" w:sz="4" w:space="0"/>
        </w:rPr>
        <w:t>128bit / ( (32×3 + 10)/3e9 ) ≈ 3.2Gbps</w:t>
      </w:r>
    </w:p>
    <w:p w14:paraId="33CB47A9">
      <w:pPr>
        <w:pStyle w:val="3"/>
      </w:pPr>
      <w:r>
        <w:t>3. 新型指令集优化</w:t>
      </w:r>
    </w:p>
    <w:p w14:paraId="2F199360">
      <w:pPr>
        <w:pStyle w:val="4"/>
      </w:pPr>
      <w:r>
        <w:t>3.1 GFNI（Galois Field New Instructions）</w:t>
      </w:r>
    </w:p>
    <w:p w14:paraId="08E1F7E0">
      <w:pPr>
        <w:pStyle w:val="16"/>
      </w:pPr>
      <w:r>
        <w:t>GFNI 指令集专为伽罗瓦域运算设计，其</w:t>
      </w:r>
      <w:r>
        <w:rPr>
          <w:highlight w:val="none"/>
          <w:bdr w:val="single" w:color="DEE0E3" w:sz="4" w:space="0"/>
        </w:rPr>
        <w:t>GF2P8AFFINEQB</w:t>
      </w:r>
      <w:r>
        <w:t>指令可直接实现 8 位字节的仿射变换，完美匹配 SM4 的 S 盒操作。相比 AESNI 的间接模拟，GFNI 的 S 盒变换实现更为直接：</w:t>
      </w:r>
    </w:p>
    <w:p w14:paraId="0C5A3BD6">
      <w:pPr>
        <w:pStyle w:val="16"/>
        <w:numPr>
          <w:ilvl w:val="0"/>
          <w:numId w:val="3"/>
        </w:numPr>
      </w:pPr>
      <w:r>
        <w:rPr>
          <w:highlight w:val="none"/>
          <w:bdr w:val="single" w:color="DEE0E3" w:sz="4" w:space="0"/>
        </w:rPr>
        <w:t>GF2P8AFFINEQB</w:t>
      </w:r>
      <w:r>
        <w:t>：通过设置变换矩阵参数，可在 1 条指令内完成 SM4 的 S 盒置换，包括仿射变换和逆仿射变换。</w:t>
      </w:r>
    </w:p>
    <w:p w14:paraId="08D805DC">
      <w:pPr>
        <w:pStyle w:val="16"/>
        <w:numPr>
          <w:ilvl w:val="0"/>
          <w:numId w:val="3"/>
        </w:numPr>
      </w:pPr>
      <w:r>
        <w:rPr>
          <w:highlight w:val="none"/>
          <w:bdr w:val="single" w:color="DEE0E3" w:sz="4" w:space="0"/>
        </w:rPr>
        <w:t>GF2P8MULB</w:t>
      </w:r>
      <w:r>
        <w:t>：用于 GCM 模式中的伽罗瓦乘法，将认证标签生成的运算效率提升 40% 以上。</w:t>
      </w:r>
    </w:p>
    <w:p w14:paraId="1839631D">
      <w:pPr>
        <w:pStyle w:val="16"/>
      </w:pPr>
      <w:r>
        <w:t>在 GFNI 优化下，SM4 的 T 变换可简化为：</w:t>
      </w:r>
    </w:p>
    <w:p w14:paraId="1C3C445D">
      <w:pPr>
        <w:pStyle w:val="16"/>
        <w:rPr>
          <w:highlight w:val="none"/>
        </w:rPr>
      </w:pPr>
      <w:r>
        <w:rPr>
          <w:highlight w:val="none"/>
          <w:bdr w:val="single" w:color="DEE0E3" w:sz="4" w:space="0"/>
        </w:rPr>
        <w:t>T(X) = GF2P8AFFINEQB(X, SM4_SBOX_MATRIX) → 线性变换</w:t>
      </w:r>
    </w:p>
    <w:p w14:paraId="2AA6501D">
      <w:pPr>
        <w:pStyle w:val="16"/>
      </w:pPr>
      <w:r>
        <w:t>整个过程仅需 5 条指令，比 AESNI 减少 60% 的指令数量。</w:t>
      </w:r>
    </w:p>
    <w:p w14:paraId="2F44E898">
      <w:pPr>
        <w:pStyle w:val="4"/>
      </w:pPr>
      <w:r>
        <w:t>3.2 VPROLD（Vector Permute with Offset）</w:t>
      </w:r>
    </w:p>
    <w:p w14:paraId="0F28FAAB">
      <w:pPr>
        <w:pStyle w:val="16"/>
      </w:pPr>
      <w:r>
        <w:t>VPROLD 指令集提供了灵活的向量置换能力，特别适合 SM4 的轮函数数据重排：</w:t>
      </w:r>
    </w:p>
    <w:p w14:paraId="65342A62">
      <w:pPr>
        <w:pStyle w:val="16"/>
        <w:numPr>
          <w:ilvl w:val="0"/>
          <w:numId w:val="4"/>
        </w:numPr>
      </w:pPr>
      <w:r>
        <w:rPr>
          <w:highlight w:val="none"/>
          <w:bdr w:val="single" w:color="DEE0E3" w:sz="4" w:space="0"/>
        </w:rPr>
        <w:t>VPROLD</w:t>
      </w:r>
      <w:r>
        <w:t>：支持带偏移的向量循环移位，可直接实现 L 变换中的 &lt;&lt;&lt;2、&lt;&lt;&lt;10 等操作，比传统的</w:t>
      </w:r>
      <w:r>
        <w:rPr>
          <w:highlight w:val="none"/>
          <w:bdr w:val="single" w:color="DEE0E3" w:sz="4" w:space="0"/>
        </w:rPr>
        <w:t>PSLLD</w:t>
      </w:r>
      <w:r>
        <w:t>+</w:t>
      </w:r>
      <w:r>
        <w:rPr>
          <w:highlight w:val="none"/>
          <w:bdr w:val="single" w:color="DEE0E3" w:sz="4" w:space="0"/>
        </w:rPr>
        <w:t>PSRLD</w:t>
      </w:r>
      <w:r>
        <w:t>组合减少 3-4 条指令。</w:t>
      </w:r>
    </w:p>
    <w:p w14:paraId="1D1E99BB">
      <w:pPr>
        <w:pStyle w:val="16"/>
        <w:numPr>
          <w:ilvl w:val="0"/>
          <w:numId w:val="4"/>
        </w:numPr>
      </w:pPr>
      <w:r>
        <w:rPr>
          <w:highlight w:val="none"/>
          <w:bdr w:val="single" w:color="DEE0E3" w:sz="4" w:space="0"/>
        </w:rPr>
        <w:t>VPPERM</w:t>
      </w:r>
      <w:r>
        <w:t>：用于轮迭代后的状态重排，将反序变换从 8 条指令简化为 1 条。</w:t>
      </w:r>
    </w:p>
    <w:p w14:paraId="7D780F4D">
      <w:pPr>
        <w:pStyle w:val="16"/>
      </w:pPr>
      <w:r>
        <w:t>结合 GFNI 和 VPROLD 的协同优化，SM4 算法的单轮迭代可压缩至 2 个时钟周期，在支持 AVX512 的处理器上，可同时处理 4 个 128 位分组，理论吞吐量突破 20Gbps。</w:t>
      </w:r>
    </w:p>
    <w:p w14:paraId="5739CE89">
      <w:pPr>
        <w:pStyle w:val="4"/>
      </w:pPr>
      <w:r>
        <w:t>3.3 AMX（Advanced Matrix Extensions）</w:t>
      </w:r>
    </w:p>
    <w:p w14:paraId="4E79F7FF">
      <w:pPr>
        <w:pStyle w:val="16"/>
      </w:pPr>
      <w:r>
        <w:t>AMX 是面向矩阵运算的新型指令集，通过 8KB 的 2D 寄存器数组（tile）可实现大规模并行的 SM4 运算。在批量数据加密场景下：</w:t>
      </w:r>
    </w:p>
    <w:p w14:paraId="332FB5BC">
      <w:pPr>
        <w:pStyle w:val="16"/>
        <w:numPr>
          <w:ilvl w:val="0"/>
          <w:numId w:val="5"/>
        </w:numPr>
      </w:pPr>
      <w:r>
        <w:t>利用</w:t>
      </w:r>
      <w:r>
        <w:rPr>
          <w:highlight w:val="none"/>
          <w:bdr w:val="single" w:color="DEE0E3" w:sz="4" w:space="0"/>
        </w:rPr>
        <w:t>TILELOAD</w:t>
      </w:r>
      <w:r>
        <w:t>将 16 个明文分组加载到 2D 寄存器</w:t>
      </w:r>
    </w:p>
    <w:p w14:paraId="42CA0C95">
      <w:pPr>
        <w:pStyle w:val="16"/>
        <w:numPr>
          <w:ilvl w:val="0"/>
          <w:numId w:val="5"/>
        </w:numPr>
      </w:pPr>
      <w:r>
        <w:t>通过</w:t>
      </w:r>
      <w:r>
        <w:rPr>
          <w:highlight w:val="none"/>
          <w:bdr w:val="single" w:color="DEE0E3" w:sz="4" w:space="0"/>
        </w:rPr>
        <w:t>TMUL</w:t>
      </w:r>
      <w:r>
        <w:t>指令并行执行 16 组 S 盒变换</w:t>
      </w:r>
    </w:p>
    <w:p w14:paraId="37625B44">
      <w:pPr>
        <w:pStyle w:val="16"/>
        <w:numPr>
          <w:ilvl w:val="0"/>
          <w:numId w:val="5"/>
        </w:numPr>
      </w:pPr>
      <w:r>
        <w:t>配合</w:t>
      </w:r>
      <w:r>
        <w:rPr>
          <w:highlight w:val="none"/>
          <w:bdr w:val="single" w:color="DEE0E3" w:sz="4" w:space="0"/>
        </w:rPr>
        <w:t>TSUM</w:t>
      </w:r>
      <w:r>
        <w:t>完成线性变换的异或累加</w:t>
      </w:r>
    </w:p>
    <w:p w14:paraId="473110F9">
      <w:pPr>
        <w:pStyle w:val="16"/>
      </w:pPr>
      <w:r>
        <w:t>测试数据显示，AMX 优化的 SM4 实现比 GFNI 单向量优化在大数据量下性能再提升 3-5 倍，特别适合云计算和数据库加密场景。</w:t>
      </w:r>
    </w:p>
    <w:p w14:paraId="3C723602">
      <w:pPr>
        <w:pStyle w:val="17"/>
        <w:pBdr>
          <w:left w:val="single" w:color="BBBFC4" w:sz="18" w:space="0"/>
        </w:pBd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07D53D84"/>
    <w:rsid w:val="357159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1739</Words>
  <Characters>2549</Characters>
  <TotalTime>595</TotalTime>
  <ScaleCrop>false</ScaleCrop>
  <LinksUpToDate>false</LinksUpToDate>
  <CharactersWithSpaces>2878</CharactersWithSpaces>
  <Application>WPS Office_12.1.0.22215_F1E327BC-269C-435d-A152-05C5408002CA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2025-08-11T14:58:00Z</dcterms:created>
  <dc:creator>Un-named</dc:creator>
  <cp:lastModifiedBy>一赤瞳一</cp:lastModifiedBy>
  <dcterms:modified xsi:type="dcterms:W3CDTF">2025-08-12T08:21:40Z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eyJoZGlkIjoiMGY4ZDUyMzkyOGM1ZWEyZGJmNjk5MDA5MDExZjYzYTIiLCJ1c2VySWQiOiIxNDE2MDU0NjIyIn0=</vt:lpwstr>
  </property>
  <property fmtid="{D5CDD505-2E9C-101B-9397-08002B2CF9AE}" pid="3" name="KSOProductBuildVer">
    <vt:lpwstr>2052-12.1.0.22215</vt:lpwstr>
  </property>
  <property fmtid="{D5CDD505-2E9C-101B-9397-08002B2CF9AE}" pid="4" name="ICV">
    <vt:lpwstr>33738B6319E24DA9BB547116A3E67C8B_12</vt:lpwstr>
  </property>
</Properties>
</file>