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A223E" w14:textId="5265A3A8" w:rsidR="00436E5A" w:rsidRDefault="00EE6E70">
      <w:r>
        <w:t>Hi Frank</w:t>
      </w:r>
    </w:p>
    <w:p w14:paraId="35C277C3" w14:textId="6FA1265E" w:rsidR="00EE6E70" w:rsidRDefault="00EE6E70">
      <w:r>
        <w:t>We need to create an additional course for the website</w:t>
      </w:r>
    </w:p>
    <w:p w14:paraId="0F6320DD" w14:textId="5FE92D0A" w:rsidR="00EE6E70" w:rsidRDefault="00EE6E70">
      <w:r>
        <w:t>It is a copy of Standard 11 (Induction) that is already on the website but with some slight word changes.</w:t>
      </w:r>
    </w:p>
    <w:p w14:paraId="72A1B8D1" w14:textId="77777777" w:rsidR="00EE6E70" w:rsidRDefault="00EE6E70"/>
    <w:p w14:paraId="6CCA462E" w14:textId="0FD470C1" w:rsidR="00EE6E70" w:rsidRDefault="00EE6E70">
      <w:r w:rsidRPr="00EE6E70">
        <w:drawing>
          <wp:inline distT="0" distB="0" distL="0" distR="0" wp14:anchorId="63F65090" wp14:editId="7B7D9180">
            <wp:extent cx="4477375" cy="5620534"/>
            <wp:effectExtent l="0" t="0" r="0" b="0"/>
            <wp:docPr id="148904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46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FEDE" w14:textId="77777777" w:rsidR="00EE6E70" w:rsidRDefault="00EE6E70"/>
    <w:p w14:paraId="2D1E966C" w14:textId="753731B4" w:rsidR="00EE6E70" w:rsidRDefault="00EE6E70">
      <w:r>
        <w:t>Wording to change to – This course is delivered online. Tuition fee is $600.00</w:t>
      </w:r>
    </w:p>
    <w:p w14:paraId="3BEE2050" w14:textId="77777777" w:rsidR="00EE6E70" w:rsidRDefault="00EE6E70"/>
    <w:p w14:paraId="5FDADEB7" w14:textId="77777777" w:rsidR="00EE6E70" w:rsidRDefault="00EE6E70"/>
    <w:p w14:paraId="71830D6D" w14:textId="3B4B9B84" w:rsidR="00EE6E70" w:rsidRDefault="00EE6E70">
      <w:r>
        <w:br w:type="page"/>
      </w:r>
    </w:p>
    <w:p w14:paraId="52AECDCE" w14:textId="0CA22053" w:rsidR="009D18F5" w:rsidRDefault="009D18F5">
      <w:r w:rsidRPr="009D18F5">
        <w:drawing>
          <wp:inline distT="0" distB="0" distL="0" distR="0" wp14:anchorId="42BECBB8" wp14:editId="233386F4">
            <wp:extent cx="5731510" cy="2842260"/>
            <wp:effectExtent l="0" t="0" r="2540" b="0"/>
            <wp:docPr id="1071701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1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96F4" w14:textId="77777777" w:rsidR="009D18F5" w:rsidRDefault="009D18F5"/>
    <w:p w14:paraId="5A7C2C38" w14:textId="2C28DC42" w:rsidR="009D18F5" w:rsidRDefault="009D18F5">
      <w:r>
        <w:t>Can we change where the Enrol Now button links to. Instead of that course table, can this button link to:</w:t>
      </w:r>
    </w:p>
    <w:p w14:paraId="2FE4368C" w14:textId="77777777" w:rsidR="009D18F5" w:rsidRDefault="009D18F5" w:rsidP="009D18F5">
      <w:r w:rsidRPr="009D18F5">
        <w:t>https://web.powerprorto.com.au/vidatek/wp/enrol/form/66/miningskillsaus</w:t>
      </w:r>
    </w:p>
    <w:p w14:paraId="2F948640" w14:textId="77777777" w:rsidR="009D18F5" w:rsidRDefault="009D18F5"/>
    <w:p w14:paraId="41831E4E" w14:textId="77777777" w:rsidR="009D18F5" w:rsidRDefault="009D18F5"/>
    <w:p w14:paraId="25308C4A" w14:textId="77777777" w:rsidR="009D18F5" w:rsidRDefault="009D18F5"/>
    <w:p w14:paraId="635FBB40" w14:textId="57F284D9" w:rsidR="00EE6E70" w:rsidRDefault="00EE6E70">
      <w:r w:rsidRPr="00EE6E70">
        <w:drawing>
          <wp:inline distT="0" distB="0" distL="0" distR="0" wp14:anchorId="1D334146" wp14:editId="5A8A427B">
            <wp:extent cx="5731510" cy="1934845"/>
            <wp:effectExtent l="0" t="0" r="2540" b="8255"/>
            <wp:docPr id="74228961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89619" name="Picture 1" descr="A blue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7C66" w14:textId="1DA4AC60" w:rsidR="00EE6E70" w:rsidRDefault="00EE6E70">
      <w:r>
        <w:t>Wording changed:</w:t>
      </w:r>
    </w:p>
    <w:p w14:paraId="01F82436" w14:textId="243C5994" w:rsidR="00EE6E70" w:rsidRDefault="00EE6E70">
      <w:r>
        <w:t>Delivery Method: Online with workplace verification on site</w:t>
      </w:r>
    </w:p>
    <w:p w14:paraId="09A78312" w14:textId="77777777" w:rsidR="00EE6E70" w:rsidRDefault="00EE6E70"/>
    <w:p w14:paraId="1182DD8B" w14:textId="69FE54CE" w:rsidR="00EE6E70" w:rsidRDefault="00EE6E70">
      <w:r w:rsidRPr="00EE6E70">
        <w:drawing>
          <wp:inline distT="0" distB="0" distL="0" distR="0" wp14:anchorId="5D084823" wp14:editId="7A3F29D9">
            <wp:extent cx="5731510" cy="1896745"/>
            <wp:effectExtent l="0" t="0" r="2540" b="8255"/>
            <wp:docPr id="820284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840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A9E9" w14:textId="43127173" w:rsidR="00EE6E70" w:rsidRDefault="00EE6E70">
      <w:r>
        <w:t>Update course requirements to be:</w:t>
      </w:r>
    </w:p>
    <w:p w14:paraId="013A8308" w14:textId="77777777" w:rsidR="00EE6E70" w:rsidRDefault="00EE6E70"/>
    <w:p w14:paraId="67723912" w14:textId="4A668A23" w:rsidR="00EE6E70" w:rsidRDefault="00EE6E70" w:rsidP="00EE6E70">
      <w:pPr>
        <w:pStyle w:val="ListParagraph"/>
        <w:numPr>
          <w:ilvl w:val="0"/>
          <w:numId w:val="1"/>
        </w:numPr>
      </w:pPr>
      <w:r>
        <w:t>Be 18 years or older</w:t>
      </w:r>
    </w:p>
    <w:p w14:paraId="335BBA43" w14:textId="3A1AD2AC" w:rsidR="00EE6E70" w:rsidRDefault="00EE6E70" w:rsidP="00EE6E70">
      <w:pPr>
        <w:pStyle w:val="ListParagraph"/>
        <w:numPr>
          <w:ilvl w:val="0"/>
          <w:numId w:val="1"/>
        </w:numPr>
      </w:pPr>
      <w:r>
        <w:t>Have sound language and literacy skills</w:t>
      </w:r>
    </w:p>
    <w:p w14:paraId="4AB2E996" w14:textId="25BFACD5" w:rsidR="00EE6E70" w:rsidRDefault="00EE6E70" w:rsidP="00EE6E70">
      <w:pPr>
        <w:pStyle w:val="ListParagraph"/>
        <w:numPr>
          <w:ilvl w:val="0"/>
          <w:numId w:val="1"/>
        </w:numPr>
      </w:pPr>
      <w:r>
        <w:t>Have basic computer skills</w:t>
      </w:r>
    </w:p>
    <w:p w14:paraId="18D195DD" w14:textId="0FD34686" w:rsidR="00EE6E70" w:rsidRDefault="00EE6E70" w:rsidP="00EE6E70">
      <w:pPr>
        <w:pStyle w:val="ListParagraph"/>
        <w:numPr>
          <w:ilvl w:val="0"/>
          <w:numId w:val="1"/>
        </w:numPr>
      </w:pPr>
      <w:r>
        <w:t>Access to a mining workplace</w:t>
      </w:r>
    </w:p>
    <w:p w14:paraId="62C14786" w14:textId="77777777" w:rsidR="00EE6E70" w:rsidRDefault="00EE6E70"/>
    <w:p w14:paraId="0E128F6E" w14:textId="77777777" w:rsidR="00EE6E70" w:rsidRDefault="00EE6E70"/>
    <w:p w14:paraId="1B3AA04B" w14:textId="77777777" w:rsidR="009D18F5" w:rsidRDefault="009D18F5"/>
    <w:sectPr w:rsidR="009D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4DB"/>
    <w:multiLevelType w:val="hybridMultilevel"/>
    <w:tmpl w:val="4CC6C2A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0"/>
    <w:rsid w:val="001C4C8D"/>
    <w:rsid w:val="00436E5A"/>
    <w:rsid w:val="009D18F5"/>
    <w:rsid w:val="00B00CB8"/>
    <w:rsid w:val="00EE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33F5"/>
  <w15:chartTrackingRefBased/>
  <w15:docId w15:val="{B99815A9-0EBC-44FA-A4E1-908293C8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White | Mining Skills Australia</dc:creator>
  <cp:keywords/>
  <dc:description/>
  <cp:lastModifiedBy>Philip White | Mining Skills Australia</cp:lastModifiedBy>
  <cp:revision>1</cp:revision>
  <dcterms:created xsi:type="dcterms:W3CDTF">2024-10-09T04:42:00Z</dcterms:created>
  <dcterms:modified xsi:type="dcterms:W3CDTF">2024-10-09T04:59:00Z</dcterms:modified>
</cp:coreProperties>
</file>