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B66A44"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B66A44"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B66A44"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B66A44"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B66A44"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B66A44"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B66A44"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66A4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66A4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66A44"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B66A44"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B66A44"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B66A44"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B66A44"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B66A44"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B66A44" w:rsidP="00BD3857"/>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B66A44" w:rsidP="00194282">
            <w:sdt>
              <w:sdtPr>
                <w:alias w:val="CoverLetter Page"/>
                <w:tag w:val="CoverLetter_Page"/>
                <w:id w:val="341986538"/>
                <w:placeholder>
                  <w:docPart w:val="B37B17B112BC4305B250C276DC5646F6"/>
                </w:placeholder>
              </w:sdtPr>
              <w:sdtEndPr/>
              <w:sdtContent>
                <w:r w:rsidR="001D5BFF" w:rsidRPr="00B66A44">
                  <w:t>[1]</w:t>
                </w:r>
              </w:sdtContent>
            </w:sdt>
            <w:bookmarkStart w:id="32" w:name="_GoBack"/>
            <w:bookmarkEnd w:id="32"/>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B66A44"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B66A44"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B66A44">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B66A44"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B66A44"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B66A44"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B66A44"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B66A44"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B66A44"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r w:rsidRPr="00667BF7">
              <w:rPr>
                <w:b/>
              </w:rPr>
              <w:t>Tender Evaluation Team (TET)</w:t>
            </w:r>
            <w:r>
              <w:t xml:space="preserve"> </w:t>
            </w:r>
          </w:p>
        </w:tc>
      </w:tr>
      <w:tr w:rsidR="00D02E35" w:rsidTr="00D02E35">
        <w:tc>
          <w:tcPr>
            <w:tcW w:w="9095" w:type="dxa"/>
          </w:tcPr>
          <w:p w:rsidR="00D02E35" w:rsidRPr="00D02E35" w:rsidRDefault="00B66A44"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B66A44"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B66A44"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B66A44"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8" w:name="Supplier_Selection_Method"/>
      <w:bookmarkStart w:id="49" w:name="_Toc427849873"/>
      <w:bookmarkEnd w:id="48"/>
      <w:r>
        <w:t>Supplier Selection Method</w:t>
      </w:r>
      <w:bookmarkEnd w:id="49"/>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B66A44"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B66A44"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B66A44"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0" w:name="_Toc427849874"/>
      <w:r>
        <w:t>Tender Evaluation Process</w:t>
      </w:r>
      <w:bookmarkEnd w:id="50"/>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B66A44"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B66A44"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27849894" w:displacedByCustomXml="next"/>
    <w:bookmarkStart w:id="91"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2" w:name="_Toc415296914" w:displacedByCustomXml="next"/>
    <w:bookmarkStart w:id="93"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3"/>
          <w:bookmarkEnd w:id="9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B66A44"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66A44" w:rsidRDefault="00B66A4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B66A44">
      <w:rPr>
        <w:noProof/>
        <w:sz w:val="16"/>
        <w:szCs w:val="16"/>
      </w:rPr>
      <w:t>23</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B66A44">
      <w:rPr>
        <w:noProof/>
        <w:sz w:val="16"/>
        <w:szCs w:val="16"/>
      </w:rPr>
      <w:t>25</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B66A44">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B66A44">
      <w:rPr>
        <w:noProof/>
        <w:sz w:val="16"/>
        <w:szCs w:val="16"/>
      </w:rPr>
      <w:t>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66A44" w:rsidRDefault="00B66A4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66A44" w:rsidRDefault="00B66A4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819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CA7971" w:rsidP="00CA7971">
          <w:pPr>
            <w:pStyle w:val="A42DA5A03FE64AE0A65088774699CB6533"/>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A7971"/>
    <w:rsid w:val="00CE0EB3"/>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86F35946-B4BF-4AC3-AD76-73548B9D2D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3420</TotalTime>
  <Pages>25</Pages>
  <Words>57365</Words>
  <Characters>326984</Characters>
  <Application>Microsoft Office Word</Application>
  <DocSecurity>0</DocSecurity>
  <Lines>2724</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383582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205</cp:revision>
  <cp:lastPrinted>2015-03-31T04:44:00Z</cp:lastPrinted>
  <dcterms:created xsi:type="dcterms:W3CDTF">2015-08-19T04:17:00Z</dcterms:created>
  <dcterms:modified xsi:type="dcterms:W3CDTF">2015-10-14T20:29:00Z</dcterms:modified>
</cp:coreProperties>
</file>