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3.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f34881e79d90485c"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A21546"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A21546"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A21546"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A21546"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A21546"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A21546"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A2154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A21546"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A21546"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A21546"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A21546"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A21546"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A21546"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A21546"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A21546"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A21546"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w:t>
            </w:r>
            <w:bookmarkStart w:id="32" w:name="_GoBack"/>
            <w:bookmarkEnd w:id="32"/>
            <w:r w:rsidR="00CB2FA2" w:rsidRPr="005F5502">
              <w:t>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A21546"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A21546"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A21546"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A21546"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id w:val="-1430040614"/>
          <w:lock w:val="sdtContentLocked"/>
          <w:placeholder>
            <w:docPart w:val="DefaultPlaceholder_1081868574"/>
          </w:placeholder>
        </w:sdt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A21546"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8" w:name="Supplier_Selection_Method"/>
      <w:bookmarkStart w:id="49" w:name="_Toc427849873"/>
      <w:bookmarkEnd w:id="48"/>
      <w:r>
        <w:t>Supplier Selection Method</w:t>
      </w:r>
      <w:bookmarkEnd w:id="49"/>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A21546"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A21546"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A21546"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0" w:name="_Toc427849874"/>
      <w:r>
        <w:t>Tender Evaluation Process</w:t>
      </w:r>
      <w:bookmarkEnd w:id="50"/>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A21546"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A21546"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15296913" w:displacedByCustomXml="next"/>
    <w:bookmarkStart w:id="91"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2" w:name="_Toc415296914"/>
      <w:bookmarkStart w:id="93" w:name="_Toc427849895"/>
      <w:r w:rsidRPr="006F3A7B">
        <w:rPr>
          <w:rFonts w:eastAsia="Times New Roman"/>
          <w:lang w:val="en-GB"/>
        </w:rPr>
        <w:t>Reimbursable Expenses</w:t>
      </w:r>
      <w:bookmarkEnd w:id="92"/>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A21546"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A21546">
      <w:rPr>
        <w:noProof/>
        <w:sz w:val="16"/>
        <w:szCs w:val="16"/>
      </w:rPr>
      <w:t>24</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A21546">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716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footer" Target="footer1.xml" Id="rId13" /><Relationship Type="http://schemas.openxmlformats.org/officeDocument/2006/relationships/header" Target="header5.xml" Id="rId18" /><Relationship Type="http://schemas.openxmlformats.org/officeDocument/2006/relationships/hyperlink" Target="http://hip.nzta.govt.nz/processes/project-development/programme-business-case" TargetMode="External" Id="rId26" /><Relationship Type="http://schemas.openxmlformats.org/officeDocument/2006/relationships/customXml" Target="../customXml/item2.xml" Id="rId3" /><Relationship Type="http://schemas.openxmlformats.org/officeDocument/2006/relationships/hyperlink" Target="http://www.nzta.govt.nz/resources/contract-procedures-manual/index.html" TargetMode="External" Id="rId21" /><Relationship Type="http://schemas.openxmlformats.org/officeDocument/2006/relationships/webSettings" Target="webSettings.xml" Id="rId7" /><Relationship Type="http://schemas.openxmlformats.org/officeDocument/2006/relationships/header" Target="header2.xml" Id="rId12" /><Relationship Type="http://schemas.openxmlformats.org/officeDocument/2006/relationships/header" Target="header4.xml" Id="rId17" /><Relationship Type="http://schemas.openxmlformats.org/officeDocument/2006/relationships/hyperlink" Target="http://hip.nzta.govt.nz/technical-information/environmental-and-social/environment-and-social-responsibility-standard" TargetMode="External" Id="rId25" /><Relationship Type="http://schemas.openxmlformats.org/officeDocument/2006/relationships/theme" Target="theme/theme1.xml" Id="rId33" /><Relationship Type="http://schemas.openxmlformats.org/officeDocument/2006/relationships/customXml" Target="../customXml/item1.xml" Id="rId2" /><Relationship Type="http://schemas.openxmlformats.org/officeDocument/2006/relationships/footer" Target="footer3.xml" Id="rId16" /><Relationship Type="http://schemas.openxmlformats.org/officeDocument/2006/relationships/hyperlink" Target="http://www.nzta.govt.nz/resources/procurement-manual/index.html" TargetMode="External" Id="rId20" /><Relationship Type="http://schemas.openxmlformats.org/officeDocument/2006/relationships/hyperlink" Target="http://hip.nzta.govt.nz/processes/project-development/indicative-business-case" TargetMode="External" Id="rId29" /><Relationship Type="http://schemas.microsoft.com/office/2006/relationships/keyMapCustomizations" Target="customizations.xml" Id="rId1" /><Relationship Type="http://schemas.openxmlformats.org/officeDocument/2006/relationships/settings" Target="settings.xml" Id="rId6" /><Relationship Type="http://schemas.openxmlformats.org/officeDocument/2006/relationships/header" Target="header1.xml" Id="rId11" /><Relationship Type="http://schemas.openxmlformats.org/officeDocument/2006/relationships/hyperlink" Target="http://www.nzta.govt.nz/resources/procurement-manual/procurement-tools.html" TargetMode="External" Id="rId24" /><Relationship Type="http://schemas.openxmlformats.org/officeDocument/2006/relationships/glossaryDocument" Target="glossary/document.xml" Id="rId32" /><Relationship Type="http://schemas.openxmlformats.org/officeDocument/2006/relationships/styles" Target="styles.xml" Id="rId5" /><Relationship Type="http://schemas.openxmlformats.org/officeDocument/2006/relationships/header" Target="header3.xml" Id="rId15" /><Relationship Type="http://schemas.openxmlformats.org/officeDocument/2006/relationships/hyperlink" Target="mailto:Peter.Davies@auditnz.govt.nz" TargetMode="External" Id="rId23" /><Relationship Type="http://schemas.openxmlformats.org/officeDocument/2006/relationships/hyperlink" Target="http://hip.nzta.govt.nz/processes/project-development/indicative-business-case" TargetMode="External" Id="rId28" /><Relationship Type="http://schemas.openxmlformats.org/officeDocument/2006/relationships/image" Target="media/image1.png" Id="rId10" /><Relationship Type="http://schemas.openxmlformats.org/officeDocument/2006/relationships/footer" Target="footer4.xml" Id="rId19" /><Relationship Type="http://schemas.openxmlformats.org/officeDocument/2006/relationships/fontTable" Target="fontTable.xml" Id="rId31"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footer" Target="footer2.xml" Id="rId14" /><Relationship Type="http://schemas.openxmlformats.org/officeDocument/2006/relationships/hyperlink" Target="http://hip.nzta.govt.nz/technical-information" TargetMode="External" Id="rId22" /><Relationship Type="http://schemas.openxmlformats.org/officeDocument/2006/relationships/hyperlink" Target="http://hip.nzta.govt.nz/processes/project-development/programme-business-case" TargetMode="External" Id="rId27" /><Relationship Type="http://schemas.openxmlformats.org/officeDocument/2006/relationships/hyperlink" Target="http://www.ipenz.org/ipenz/practicesupport/endorsedinfo/copyright.cfm?id=1" TargetMode="External" Id="rId30" /><Relationship Type="http://schemas.openxmlformats.org/officeDocument/2006/relationships/customXml" Target="../vstoDataStore/item3.xml" Id="R10451af214a846b5" /></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83D0B" w:rsidP="00183D0B">
          <w:pPr>
            <w:pStyle w:val="A42DA5A03FE64AE0A65088774699CB6528"/>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FAB42A14-127D-4F5E-B9C5-CDE02803B5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2671</TotalTime>
  <Pages>186</Pages>
  <Words>57391</Words>
  <Characters>327135</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165</cp:revision>
  <cp:lastPrinted>2015-03-31T04:44:00Z</cp:lastPrinted>
  <dcterms:created xsi:type="dcterms:W3CDTF">2015-08-19T04:17:00Z</dcterms:created>
  <dcterms:modified xsi:type="dcterms:W3CDTF">2015-09-30T00:25:00Z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NZTA Contract Generator.vsto|7420bde0-e586-4807-bd98-499c5e4706f7</vt:lpwstr>
  </property>
  <property fmtid="{D5CDD505-2E9C-101B-9397-08002B2CF9AE}" pid="3" name="_AssemblyName">
    <vt:lpwstr>4E3C66D5-58D4-491E-A7D4-64AF99AF6E8B</vt:lpwstr>
  </property>
</Properties>
</file>

<file path=vstoDataStore/_rels/item3.xml.rels>&#65279;<?xml version="1.0" encoding="utf-8"?><Relationships xmlns="http://schemas.openxmlformats.org/package/2006/relationships"><Relationship Type="http://schemas.openxmlformats.org/officeDocument/2006/relationships/customXmlProps" Target="itemProps3.xml" Id="Rfec66063c7fe499f" /></Relationships>
</file>

<file path=vstoDataStore/item3.xml><?xml version="1.0" encoding="utf-8"?>
<cdm:cachedDataManifest xmlns:cdm="http://schemas.microsoft.com/2004/VisualStudio/Tools/Applications/CachedDataManifest.xsd" cdm:revision="1"/>
</file>

<file path=vstoDataStore/itemProps3.xml><?xml version="1.0" encoding="utf-8"?>
<ds:datastoreItem xmlns:ds="http://schemas.openxmlformats.org/officeDocument/2006/customXml" ds:itemID="{67FF0A7F-75A1-4493-B58B-A5200CE9E15C}">
  <ds:schemaRefs/>
</ds:datastoreItem>
</file>