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FAB0F5A" w14:textId="77777777" w:rsidR="00447358" w:rsidRDefault="00C17774" w:rsidP="00C17774">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C17774"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C17774"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C17774"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8"/>
          <w:headerReference w:type="first" r:id="rId19"/>
          <w:footerReference w:type="first" r:id="rId20"/>
          <w:pgSz w:w="11906" w:h="16838"/>
          <w:pgMar w:top="1276" w:right="992" w:bottom="1559" w:left="992" w:header="709" w:footer="340" w:gutter="0"/>
          <w:cols w:space="708"/>
          <w:vAlign w:val="center"/>
          <w:docGrid w:linePitch="360"/>
        </w:sectPr>
      </w:pPr>
      <w:bookmarkStart w:id="1" w:name="_Toc427849846"/>
      <w:r>
        <w:t xml:space="preserve"> </w:t>
      </w:r>
    </w:p>
    <w:p w14:paraId="5FEA0D2B" w14:textId="5A2C76DD" w:rsidR="00932E30" w:rsidRDefault="00C17774" w:rsidP="00022C42">
      <w:pPr>
        <w:pStyle w:val="Numberedheading2"/>
        <w:numPr>
          <w:ilvl w:val="0"/>
          <w:numId w:val="0"/>
        </w:numPr>
        <w:ind w:left="862" w:hanging="720"/>
      </w:pPr>
      <w:sdt>
        <w:sdtPr>
          <w:id w:val="-856416273"/>
          <w:lock w:val="sdtContentLocked"/>
          <w:placeholder>
            <w:docPart w:val="DefaultPlaceholder_-1854013440"/>
          </w:placeholder>
        </w:sdtPr>
        <w:sdtEnd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190852170" w:displacedByCustomXml="next"/>
    <w:bookmarkStart w:id="5" w:name="_Toc31169879" w:displacedByCustomXml="next"/>
    <w:bookmarkStart w:id="6" w:name="_Toc434730438"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C17774"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C1777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C1777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C1777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C17774"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C17774"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C17774"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C17774"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C17774"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sdt>
          <w:sdtPr>
            <w:rPr>
              <w:rFonts w:eastAsia="Times New Roman" w:cs="Times New Roman"/>
              <w:szCs w:val="24"/>
              <w:lang w:eastAsia="en-GB"/>
            </w:rPr>
            <w:id w:val="759259399"/>
            <w:lock w:val="contentLocked"/>
            <w:placeholder>
              <w:docPart w:val="DefaultPlaceholder_1081868574"/>
            </w:placeholder>
            <w:group/>
          </w:sdtPr>
          <w:sdtEndPr/>
          <w:sdtContent>
            <w:p w14:paraId="46098E92" w14:textId="77777777"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sdtContent>
        </w:sdt>
        <w:p w14:paraId="77AF3F1E" w14:textId="77777777" w:rsidR="00DC112D" w:rsidRDefault="00C17774" w:rsidP="005A2A9B">
          <w:pPr>
            <w:tabs>
              <w:tab w:val="left" w:pos="1134"/>
              <w:tab w:val="left" w:pos="846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883401765"/>
              <w:lock w:val="contentLocked"/>
              <w:placeholder>
                <w:docPart w:val="DefaultPlaceholder_1081868574"/>
              </w:placeholder>
              <w:group/>
            </w:sdtPr>
            <w:sdtEndPr/>
            <w:sdtContent>
              <w:r w:rsidR="00DC112D"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Pages</w:t>
              </w:r>
            </w:sdtContent>
          </w:sdt>
          <w:r w:rsidR="00FF66D4">
            <w:rPr>
              <w:rFonts w:eastAsia="Times New Roman" w:cs="Times New Roman"/>
              <w:szCs w:val="24"/>
              <w:lang w:eastAsia="en-GB"/>
            </w:rPr>
            <w:t xml:space="preserve">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sdt>
          <w:sdtPr>
            <w:rPr>
              <w:rFonts w:eastAsia="Times New Roman" w:cs="Times New Roman"/>
              <w:szCs w:val="24"/>
              <w:lang w:eastAsia="en-GB"/>
            </w:rPr>
            <w:id w:val="-857962087"/>
            <w:lock w:val="contentLocked"/>
            <w:placeholder>
              <w:docPart w:val="DefaultPlaceholder_1081868574"/>
            </w:placeholder>
            <w:group/>
          </w:sdtPr>
          <w:sdtEndPr>
            <w:rPr>
              <w:i/>
            </w:rPr>
          </w:sdtEndPr>
          <w:sdtContent>
            <w:p w14:paraId="19155810" w14:textId="77777777"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sdtContent>
        </w:sdt>
        <w:p w14:paraId="62E02285" w14:textId="77777777" w:rsidR="00DC112D" w:rsidRDefault="00C17774"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C17774" w:rsidP="00D36E96"/>
      </w:sdtContent>
    </w:sdt>
    <w:bookmarkStart w:id="7"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C17774"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lock w:val="sdtContentLocked"/>
          <w:placeholder>
            <w:docPart w:val="DefaultPlaceholder_-1854013440"/>
          </w:placeholder>
        </w:sdtPr>
        <w:sdtEndPr/>
        <w:sdtContent>
          <w:r w:rsidR="007654D8">
            <w:t xml:space="preserve">Section </w:t>
          </w:r>
          <w:bookmarkStart w:id="8" w:name="bmSECTION_B"/>
          <w:bookmarkEnd w:id="8"/>
          <w:r w:rsidR="007654D8">
            <w:t>B Instructions for Tendering</w:t>
          </w:r>
          <w:bookmarkEnd w:id="7"/>
        </w:sdtContent>
      </w:sdt>
    </w:p>
    <w:bookmarkStart w:id="9" w:name="_Toc427849848" w:displacedByCustomXml="next"/>
    <w:sdt>
      <w:sdtPr>
        <w:rPr>
          <w:rFonts w:eastAsiaTheme="minorHAnsi" w:cstheme="minorBidi"/>
          <w:b w:val="0"/>
          <w:bCs w:val="0"/>
          <w:caps w:val="0"/>
          <w:color w:val="auto"/>
          <w:sz w:val="20"/>
          <w:szCs w:val="22"/>
        </w:rPr>
        <w:id w:val="492462714"/>
        <w:lock w:val="contentLocked"/>
        <w:placeholder>
          <w:docPart w:val="DefaultPlaceholder_1081868574"/>
        </w:placeholder>
        <w:group/>
      </w:sdtPr>
      <w:sdtEndPr/>
      <w:sdtContent>
        <w:p w14:paraId="797B842B" w14:textId="77777777" w:rsidR="008C0EB9" w:rsidRDefault="007654D8" w:rsidP="00711B11">
          <w:pPr>
            <w:pStyle w:val="Numberedheading2"/>
            <w:numPr>
              <w:ilvl w:val="0"/>
              <w:numId w:val="4"/>
            </w:numPr>
            <w:ind w:left="709" w:hanging="709"/>
          </w:pPr>
          <w:r>
            <w:t>General</w:t>
          </w:r>
          <w:bookmarkEnd w:id="9"/>
        </w:p>
        <w:p w14:paraId="128A62E7" w14:textId="77777777"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1" w:name="_Toc427849850"/>
          <w:r>
            <w:t>The NZ Transport Agency’s Expectations</w:t>
          </w:r>
          <w:bookmarkEnd w:id="11"/>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14:paraId="078901F2" w14:textId="77777777" w:rsidR="00B80893" w:rsidRPr="00D744BE" w:rsidRDefault="007654D8" w:rsidP="00307D3D">
          <w:pPr>
            <w:pStyle w:val="Numberedparagraph"/>
          </w:pPr>
          <w:bookmarkStart w:id="12" w:name="_Toc427849851"/>
          <w:r>
            <w:t>Tender Close</w:t>
          </w:r>
          <w:bookmarkEnd w:id="12"/>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3" w:name="_Toc427849852"/>
          <w:r>
            <w:t>Document Deposit</w:t>
          </w:r>
          <w:bookmarkEnd w:id="13"/>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5"/>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6" w:name="_Toc427849854"/>
          <w:r>
            <w:t>Communications During Tender Period</w:t>
          </w:r>
          <w:bookmarkEnd w:id="16"/>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C17774"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C1777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C17774"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C17774"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77777777"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bookmarkStart w:id="17" w:name="Pricing_Options" w:displacedByCustomXml="next"/>
    <w:bookmarkEnd w:id="17" w:displacedByCustomXml="next"/>
    <w:bookmarkStart w:id="18" w:name="_Toc427849855" w:displacedByCustomXml="next"/>
    <w:sdt>
      <w:sdtPr>
        <w:id w:val="670770005"/>
        <w:lock w:val="contentLocked"/>
        <w:placeholder>
          <w:docPart w:val="DefaultPlaceholder_1081868574"/>
        </w:placeholder>
        <w:group/>
      </w:sdtPr>
      <w:sdtEndPr/>
      <w:sdtContent>
        <w:p w14:paraId="5521A09B" w14:textId="69F26AF4" w:rsidR="00194282" w:rsidRDefault="00194282" w:rsidP="00C168E4">
          <w:pPr>
            <w:pStyle w:val="Numberedparagraph"/>
          </w:pPr>
          <w:r>
            <w:t>Pricing</w:t>
          </w:r>
        </w:p>
        <w:bookmarkEnd w:id="18" w:displacedByCustomXml="next"/>
      </w:sdtContent>
    </w:sdt>
    <w:p w14:paraId="061B46BC" w14:textId="77777777"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lock w:val="sdtContentLocked"/>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lock w:val="sdtContentLocked"/>
        <w:placeholder>
          <w:docPart w:val="DefaultPlaceholder_1081868574"/>
        </w:placeholder>
      </w:sdtPr>
      <w:sdtEndPr/>
      <w:sdtContent>
        <w:p w14:paraId="2AB2A2A1" w14:textId="59B84BBC" w:rsidR="00051205" w:rsidRPr="005F5502" w:rsidRDefault="00051205" w:rsidP="00051205">
          <w:pPr>
            <w:tabs>
              <w:tab w:val="right" w:pos="9922"/>
            </w:tabs>
            <w:spacing w:before="100" w:after="100" w:line="280" w:lineRule="atLeast"/>
            <w:ind w:firstLine="709"/>
          </w:pPr>
          <w:r w:rsidRPr="005F5502">
            <w:t>Base Estimate:</w:t>
          </w:r>
          <w:r w:rsidRPr="005F5502">
            <w:tab/>
          </w:r>
          <w:r w:rsidR="00225A7F">
            <w:t xml:space="preserve">Estimate: </w:t>
          </w:r>
          <w:sdt>
            <w:sdtPr>
              <w:alias w:val="BaseEstimate Amount"/>
              <w:tag w:val="BaseEstimate_Amount"/>
              <w:id w:val="516198338"/>
              <w:lock w:val="sdtContentLocked"/>
              <w:placeholder>
                <w:docPart w:val="FAE6BA5D17C34D7DABDEE936F57B9E19"/>
              </w:placeholder>
            </w:sdtPr>
            <w:sdtEndPr/>
            <w:sdtContent>
              <w:r w:rsidR="00637E0B">
                <w:t>[</w:t>
              </w:r>
              <w:r w:rsidRPr="00051205">
                <w:t>XX,XXX.XX]</w:t>
              </w:r>
            </w:sdtContent>
          </w:sdt>
        </w:p>
        <w:p w14:paraId="2215CF3C" w14:textId="1E800DEB"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r w:rsidR="00225A7F">
            <w:t xml:space="preserve">Provisional sum: </w:t>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587F6C73"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w:t>
          </w:r>
          <w:r w:rsidR="00900022">
            <w:t>erer’s identity) to the Manager</w:t>
          </w:r>
          <w:r w:rsidR="00900022" w:rsidRPr="002C4B51">
            <w:t>, HNO Procurement</w:t>
          </w:r>
          <w:r w:rsidRPr="005F5502">
            <w:t>.</w:t>
          </w:r>
        </w:p>
        <w:p w14:paraId="0E5B3E30" w14:textId="6ADDA387" w:rsidR="00051205" w:rsidRPr="00051205" w:rsidRDefault="00900022" w:rsidP="005E2A33">
          <w:pPr>
            <w:pStyle w:val="ListParagraph"/>
            <w:numPr>
              <w:ilvl w:val="0"/>
              <w:numId w:val="25"/>
            </w:numPr>
            <w:spacing w:before="100" w:after="100" w:line="280" w:lineRule="atLeast"/>
            <w:ind w:left="1276" w:hanging="567"/>
            <w:contextualSpacing w:val="0"/>
          </w:pPr>
          <w:r>
            <w:t>The Manager</w:t>
          </w:r>
          <w:r w:rsidRPr="002C4B51">
            <w:t xml:space="preserve"> HNO Procurement</w:t>
          </w:r>
          <w:r w:rsidRPr="00051205">
            <w:t xml:space="preserve"> </w:t>
          </w:r>
          <w:r w:rsidR="00051205" w:rsidRPr="00051205">
            <w:t>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Conten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C17774" w:rsidP="00DD2991"/>
      </w:sdtContent>
    </w:sdt>
    <w:bookmarkStart w:id="19" w:name="_Toc427849856" w:displacedByCustomXml="prev"/>
    <w:sdt>
      <w:sdtPr>
        <w:id w:val="540472159"/>
        <w:lock w:val="contentLocked"/>
        <w:placeholder>
          <w:docPart w:val="DefaultPlaceholder_1081868574"/>
        </w:placeholder>
        <w:group/>
      </w:sdtPr>
      <w:sdtEndPr/>
      <w:sdtContent>
        <w:p w14:paraId="445F78DF" w14:textId="3FB7FABE" w:rsidR="00194282" w:rsidRDefault="00194282" w:rsidP="00530B6D">
          <w:pPr>
            <w:pStyle w:val="Numberedparagraph"/>
          </w:pPr>
          <w:r>
            <w:t>Conflict of Interest, Risk of Bias or Collusion</w:t>
          </w:r>
        </w:p>
        <w:bookmarkEnd w:id="19" w:displacedByCustomXml="next"/>
      </w:sdtContent>
    </w:sdt>
    <w:sdt>
      <w:sdtPr>
        <w:id w:val="854396975"/>
        <w:lock w:val="contentLocked"/>
        <w:placeholder>
          <w:docPart w:val="DefaultPlaceholder_1081868574"/>
        </w:placeholder>
        <w:group/>
      </w:sdtPr>
      <w:sdtEndPr/>
      <w:sdtContent>
        <w:p w14:paraId="1DACE5EB" w14:textId="0FFDDF95"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4072D262"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sdtContent>
    </w:sdt>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sdt>
      <w:sdtPr>
        <w:id w:val="786005463"/>
        <w:lock w:val="contentLocked"/>
        <w:placeholder>
          <w:docPart w:val="DefaultPlaceholder_1081868574"/>
        </w:placeholder>
        <w:group/>
      </w:sdtPr>
      <w:sdtEndPr/>
      <w:sdtContent>
        <w:p w14:paraId="7336F614" w14:textId="7C099A2D"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374C0FDE"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sdtContent>
    </w:sdt>
    <w:bookmarkStart w:id="20"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0"/>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ContentLocked"/>
        <w:placeholder>
          <w:docPart w:val="E08AF562642A4DCD972A1B7254F21A72"/>
        </w:placeholder>
      </w:sdtPr>
      <w:sdtEndPr>
        <w:rPr>
          <w:rFonts w:eastAsiaTheme="minorHAnsi"/>
        </w:rPr>
      </w:sdtEndPr>
      <w:sdtContent>
        <w:bookmarkStart w:id="21" w:name="_Toc427849858" w:displacedByCustomXml="prev"/>
        <w:bookmarkStart w:id="22" w:name="_Toc427764791" w:displacedByCustomXml="prev"/>
        <w:p w14:paraId="1C67F927" w14:textId="77777777"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14:paraId="5BCE0942" w14:textId="77777777"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r w:rsidR="00811156">
                    <w:t xml:space="preserve"> </w:t>
                  </w: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3" w:name="DocumentFormatForm"/>
                <w:bookmarkEnd w:id="23"/>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4F25F7D7" w14:textId="77777777" w:rsidR="008C3BE9" w:rsidRDefault="008C3BE9" w:rsidP="00AA114A">
                <w:r>
                  <w:t xml:space="preserve">Request for Tender </w:t>
                </w:r>
                <w:r w:rsidRPr="00530B6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41C7A13A" w:rsidR="008C3BE9" w:rsidRPr="005F5502" w:rsidRDefault="001857CA" w:rsidP="00AA114A">
                <w:r>
                  <w:t>Word</w:t>
                </w:r>
              </w:p>
            </w:tc>
          </w:tr>
          <w:tr w:rsidR="008C3BE9" w14:paraId="1302B6D1" w14:textId="77777777" w:rsidTr="00AA114A">
            <w:tc>
              <w:tcPr>
                <w:tcW w:w="5387" w:type="dxa"/>
              </w:tcPr>
              <w:p w14:paraId="7FCCE8F5" w14:textId="77777777"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14:paraId="7311F576" w14:textId="558E1956" w:rsidR="008C3BE9" w:rsidRPr="005F5502" w:rsidRDefault="001857CA" w:rsidP="00AA114A">
                <w:r>
                  <w:t>Word</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01D75D4C" w:rsidR="008C3BE9" w:rsidRPr="005F5502" w:rsidRDefault="001857CA" w:rsidP="00AA114A">
                <w:r>
                  <w:t>Word</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5904744C" w:rsidR="008C3BE9" w:rsidRPr="005F5502" w:rsidRDefault="001857CA" w:rsidP="00AA114A">
                <w:r>
                  <w:t>Word</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485670D8" w:rsidR="008C3BE9" w:rsidRPr="005F5502" w:rsidRDefault="001857CA" w:rsidP="00AA114A">
                <w:r>
                  <w:t>Word</w:t>
                </w:r>
              </w:p>
            </w:tc>
          </w:tr>
          <w:tr w:rsidR="008C3BE9" w14:paraId="6879E272" w14:textId="77777777" w:rsidTr="00AA114A">
            <w:tc>
              <w:tcPr>
                <w:tcW w:w="5387" w:type="dxa"/>
              </w:tcPr>
              <w:p w14:paraId="0A77AF40" w14:textId="77777777"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77777777"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bookmarkStart w:id="24" w:name="Tender_Submission_Programme" w:displacedByCustomXml="next"/>
    <w:bookmarkEnd w:id="24" w:displacedByCustomXml="next"/>
    <w:bookmarkStart w:id="25"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5"/>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C17774"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C17774"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C17774"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C17774"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bookmarkStart w:id="26" w:name="_Toc427849860" w:displacedByCustomXml="next"/>
    <w:sdt>
      <w:sdtPr>
        <w:rPr>
          <w:rFonts w:eastAsiaTheme="minorHAnsi" w:cstheme="minorBidi"/>
          <w:b w:val="0"/>
          <w:bCs w:val="0"/>
          <w:color w:val="auto"/>
          <w:sz w:val="20"/>
          <w:szCs w:val="22"/>
        </w:rPr>
        <w:id w:val="-795522110"/>
        <w:lock w:val="contentLocked"/>
        <w:placeholder>
          <w:docPart w:val="DefaultPlaceholder_1081868574"/>
        </w:placeholder>
        <w:group/>
      </w:sdtPr>
      <w:sdtEndPr/>
      <w:sdtContent>
        <w:p w14:paraId="6483638C" w14:textId="77777777" w:rsidR="00194282" w:rsidRDefault="00194282" w:rsidP="00940E70">
          <w:pPr>
            <w:pStyle w:val="Numberedparagraph"/>
          </w:pPr>
          <w:r>
            <w:t>Tender Submission</w:t>
          </w:r>
          <w:bookmarkEnd w:id="26"/>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77777777"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77777777"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8449DB">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sdtContent>
    </w:sdt>
    <w:p w14:paraId="0D32991B" w14:textId="77777777"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4D752C53" w14:textId="77777777"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14:paraId="23325953" w14:textId="77777777"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8"/>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C17774" w:rsidP="00BD3857"/>
      </w:sdtContent>
    </w:sdt>
    <w:p w14:paraId="0E2B29F5" w14:textId="77777777"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29"/>
        </w:p>
        <w:p w14:paraId="65EB73DF" w14:textId="77777777" w:rsidR="006412D4" w:rsidRPr="006412D4" w:rsidRDefault="006412D4" w:rsidP="006412D4">
          <w:pPr>
            <w:spacing w:before="100" w:after="100" w:line="280" w:lineRule="atLeast"/>
            <w:ind w:left="709"/>
            <w:rPr>
              <w:color w:val="0000FF"/>
              <w:highlight w:val="yellow"/>
            </w:rPr>
          </w:pPr>
          <w:r w:rsidRPr="006412D4">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0" w:name="Tender_Format" w:displacedByCustomXml="next"/>
    <w:bookmarkEnd w:id="30" w:displacedByCustomXml="next"/>
    <w:bookmarkStart w:id="31" w:name="_Toc427849864" w:displacedByCustomXml="next"/>
    <w:sdt>
      <w:sdtPr>
        <w:rPr>
          <w:rFonts w:eastAsiaTheme="minorHAnsi" w:cstheme="minorBidi"/>
          <w:b w:val="0"/>
          <w:bCs w:val="0"/>
          <w:color w:val="auto"/>
          <w:sz w:val="20"/>
          <w:szCs w:val="22"/>
        </w:rPr>
        <w:id w:val="-1607335041"/>
        <w:lock w:val="contentLocked"/>
        <w:placeholder>
          <w:docPart w:val="DefaultPlaceholder_1081868574"/>
        </w:placeholder>
        <w:group/>
      </w:sdtPr>
      <w:sdtEndPr/>
      <w:sdtContent>
        <w:p w14:paraId="0F21EE06" w14:textId="1D89F21A" w:rsidR="00194282" w:rsidRDefault="00194282" w:rsidP="00CB2FA2">
          <w:pPr>
            <w:pStyle w:val="Numberedparagraph"/>
          </w:pPr>
          <w:r>
            <w:t>Tender</w:t>
          </w:r>
          <w:r w:rsidR="008449DB">
            <w:t xml:space="preserve"> </w:t>
          </w:r>
          <w:r>
            <w:t>Format</w:t>
          </w:r>
          <w:bookmarkEnd w:id="31"/>
        </w:p>
        <w:p w14:paraId="23B52816" w14:textId="77777777" w:rsidR="00194282" w:rsidRDefault="00194282" w:rsidP="00CB2FA2">
          <w:pPr>
            <w:pStyle w:val="Numberedparagraph2"/>
          </w:pPr>
          <w:r>
            <w:t>Tenders shall be developed and written in accordance with the requirements of this document.</w:t>
          </w:r>
        </w:p>
        <w:p w14:paraId="77CF878A" w14:textId="76D9D33E" w:rsidR="00194282" w:rsidRDefault="00194282" w:rsidP="00CB2FA2">
          <w:pPr>
            <w:pStyle w:val="Numberedparagraph2"/>
          </w:pPr>
          <w:r>
            <w:t>The following information shall be submitted in Envelope No 1.</w:t>
          </w:r>
        </w:p>
      </w:sdtContent>
    </w:sdt>
    <w:sdt>
      <w:sdtPr>
        <w:rPr>
          <w:b/>
          <w:color w:val="auto"/>
        </w:rPr>
        <w:id w:val="-1701690625"/>
        <w:lock w:val="sdtContentLocked"/>
        <w:placeholder>
          <w:docPart w:val="DefaultPlaceholder_1081868574"/>
        </w:placeholder>
      </w:sdtPr>
      <w:sdtEndPr>
        <w:rPr>
          <w:b w:val="0"/>
        </w:rPr>
      </w:sdtEndPr>
      <w:sdtContent>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5D16C328"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C17774"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C17774"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69175D6F" w:rsidR="00CB2FA2" w:rsidRPr="005F5502" w:rsidRDefault="00C17774" w:rsidP="008449DB">
                <w:sdt>
                  <w:sdtPr>
                    <w:alias w:val="NonPrice_Page"/>
                    <w:tag w:val="NonPrice_Page"/>
                    <w:id w:val="109629875"/>
                    <w:placeholder>
                      <w:docPart w:val="9FE08E16F7B74D4CBB773CF4EAA241F9"/>
                    </w:placeholder>
                  </w:sdtPr>
                  <w:sdtEndPr/>
                  <w:sdtContent>
                    <w:r w:rsidR="001D5BFF" w:rsidRPr="001D5BFF">
                      <w:t>25</w:t>
                    </w:r>
                  </w:sdtContent>
                </w:sdt>
                <w:r w:rsidR="00D16254">
                  <w:t xml:space="preserve"> </w:t>
                </w:r>
                <w:r w:rsidR="00D16254" w:rsidRPr="00D16254">
                  <w:t>(may be double sided, each side shall be counted as one page)</w:t>
                </w:r>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C17774"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2" w:name="bmOutlineRow"/>
                <w:bookmarkEnd w:id="32"/>
                <w:r>
                  <w:t>Outline Consultants programme</w:t>
                </w:r>
              </w:p>
            </w:tc>
            <w:tc>
              <w:tcPr>
                <w:tcW w:w="3403" w:type="dxa"/>
              </w:tcPr>
              <w:p w14:paraId="661D1891" w14:textId="60936991" w:rsidR="00CB2FA2" w:rsidRPr="005F5502" w:rsidRDefault="00C17774" w:rsidP="00194282">
                <w:sdt>
                  <w:sdtPr>
                    <w:alias w:val="Outline_Page"/>
                    <w:tag w:val="Outline_Page"/>
                    <w:id w:val="-731615393"/>
                    <w:placeholder>
                      <w:docPart w:val="6AB78F74D21F4D32B89A5B198C53CC3A"/>
                    </w:placeholder>
                    <w:showingPlcHdr/>
                  </w:sdtPr>
                  <w:sdtEndPr/>
                  <w:sdtContent>
                    <w:r w:rsidR="00811156">
                      <w:t xml:space="preserve"> </w:t>
                    </w:r>
                  </w:sdtContent>
                </w:sdt>
                <w:r w:rsidR="00D16254">
                  <w:t xml:space="preserve"> </w:t>
                </w:r>
                <w:r w:rsidR="00D16254" w:rsidRPr="001060E7">
                  <w:t>(legible font)</w:t>
                </w:r>
              </w:p>
            </w:tc>
          </w:tr>
          <w:tr w:rsidR="00CB2FA2" w14:paraId="37CAB427" w14:textId="77777777" w:rsidTr="00CB2FA2">
            <w:tc>
              <w:tcPr>
                <w:tcW w:w="5069" w:type="dxa"/>
              </w:tcPr>
              <w:p w14:paraId="2A8B3ADB" w14:textId="77777777" w:rsidR="00CB2FA2" w:rsidRDefault="00CB2FA2" w:rsidP="00194282">
                <w:bookmarkStart w:id="33" w:name="bmProjectRow"/>
                <w:bookmarkEnd w:id="33"/>
                <w:r>
                  <w:t>Project organisation chart and management structure</w:t>
                </w:r>
              </w:p>
            </w:tc>
            <w:tc>
              <w:tcPr>
                <w:tcW w:w="3403" w:type="dxa"/>
              </w:tcPr>
              <w:p w14:paraId="3A5DB3E2" w14:textId="1B014B10" w:rsidR="00CB2FA2" w:rsidRPr="005F5502" w:rsidRDefault="00C17774" w:rsidP="00194282">
                <w:sdt>
                  <w:sdtPr>
                    <w:alias w:val="Project_Page"/>
                    <w:tag w:val="Project_Page"/>
                    <w:id w:val="-385036378"/>
                    <w:placeholder>
                      <w:docPart w:val="098228EC169943B5A7FBDC2EB3102699"/>
                    </w:placeholder>
                    <w:showingPlcHdr/>
                  </w:sdtPr>
                  <w:sdtEndPr/>
                  <w:sdtContent>
                    <w:r w:rsidR="00811156">
                      <w:t xml:space="preserve"> </w:t>
                    </w:r>
                  </w:sdtContent>
                </w:sdt>
                <w:r w:rsidR="00D16254">
                  <w:t xml:space="preserve"> </w:t>
                </w:r>
                <w:r w:rsidR="00D16254" w:rsidRPr="001060E7">
                  <w:t>(legible font)</w:t>
                </w:r>
              </w:p>
            </w:tc>
          </w:tr>
          <w:tr w:rsidR="00CB2FA2" w14:paraId="24052130" w14:textId="77777777" w:rsidTr="00CB2FA2">
            <w:tc>
              <w:tcPr>
                <w:tcW w:w="5069" w:type="dxa"/>
              </w:tcPr>
              <w:p w14:paraId="766E07D8" w14:textId="77777777" w:rsidR="00CB2FA2" w:rsidRDefault="00CB2FA2" w:rsidP="00194282">
                <w:bookmarkStart w:id="34" w:name="bmCVRow"/>
                <w:bookmarkEnd w:id="34"/>
                <w:r>
                  <w:t>CVs (for each key person offered in the proposal)</w:t>
                </w:r>
              </w:p>
            </w:tc>
            <w:tc>
              <w:tcPr>
                <w:tcW w:w="3403" w:type="dxa"/>
              </w:tcPr>
              <w:p w14:paraId="762FD4D7" w14:textId="5DB7837A" w:rsidR="00CB2FA2" w:rsidRPr="005F5502" w:rsidRDefault="00C17774" w:rsidP="00194282">
                <w:sdt>
                  <w:sdtPr>
                    <w:alias w:val="CV Page"/>
                    <w:tag w:val="CV_Page"/>
                    <w:id w:val="2141539433"/>
                    <w:placeholder>
                      <w:docPart w:val="55934CC132D946C3B5491EC925AA69F6"/>
                    </w:placeholder>
                    <w:showingPlcHdr/>
                  </w:sdtPr>
                  <w:sdtEndPr/>
                  <w:sdtContent>
                    <w:r w:rsidR="00811156">
                      <w:t xml:space="preserve"> </w:t>
                    </w:r>
                  </w:sdtContent>
                </w:sdt>
                <w:r w:rsidR="00D16254">
                  <w:t xml:space="preserve"> </w:t>
                </w:r>
                <w:r w:rsidR="00D16254" w:rsidRPr="001060E7">
                  <w:t>(may be double sided)</w:t>
                </w:r>
              </w:p>
            </w:tc>
          </w:tr>
          <w:tr w:rsidR="00CB2FA2" w14:paraId="4EDF21A2" w14:textId="77777777" w:rsidTr="00CB2FA2">
            <w:tc>
              <w:tcPr>
                <w:tcW w:w="5069" w:type="dxa"/>
              </w:tcPr>
              <w:p w14:paraId="73D6E342" w14:textId="77777777"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0518F0DF" w:rsidR="00CB2FA2" w:rsidRPr="005F5502" w:rsidRDefault="00C17774" w:rsidP="00194282">
                <w:sdt>
                  <w:sdtPr>
                    <w:alias w:val="TimeResource"/>
                    <w:tag w:val="TimeResource"/>
                    <w:id w:val="1853837190"/>
                    <w:placeholder>
                      <w:docPart w:val="186C2603ED3148789D1961F9D0BBF3A3"/>
                    </w:placeholder>
                    <w:showingPlcHdr/>
                  </w:sdtPr>
                  <w:sdtEndPr/>
                  <w:sdtContent>
                    <w:r w:rsidR="00811156">
                      <w:t xml:space="preserve"> </w:t>
                    </w:r>
                  </w:sdtContent>
                </w:sdt>
                <w:r w:rsidR="00D16254">
                  <w:t xml:space="preserve"> </w:t>
                </w:r>
                <w:r w:rsidR="00D16254" w:rsidRPr="00D16254">
                  <w:t>(legible font)</w:t>
                </w:r>
              </w:p>
            </w:tc>
          </w:tr>
          <w:tr w:rsidR="00CB2FA2" w14:paraId="776FA6F3" w14:textId="77777777" w:rsidTr="00CB2FA2">
            <w:tc>
              <w:tcPr>
                <w:tcW w:w="5069" w:type="dxa"/>
              </w:tcPr>
              <w:p w14:paraId="611A18D2" w14:textId="77777777" w:rsidR="00CB2FA2" w:rsidRPr="00D44307" w:rsidRDefault="00CB2FA2" w:rsidP="00194282">
                <w:pPr>
                  <w:rPr>
                    <w:rFonts w:eastAsiaTheme="minorEastAsia"/>
                    <w:lang w:eastAsia="zh-CN"/>
                  </w:rPr>
                </w:pPr>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6062144A" w14:textId="77777777" w:rsidR="00637E0B" w:rsidRDefault="00CB2FA2" w:rsidP="00CB2FA2">
                    <w:pPr>
                      <w:rPr>
                        <w:color w:val="0000FF"/>
                        <w:highlight w:val="yellow"/>
                      </w:rPr>
                    </w:pPr>
                    <w:r w:rsidRPr="000457A7">
                      <w:rPr>
                        <w:color w:val="0000FF"/>
                        <w:highlight w:val="yellow"/>
                      </w:rPr>
                      <w:t xml:space="preserve">&lt;&lt;Include “NTST” if “Interactive Tender Process </w:t>
                    </w:r>
                  </w:p>
                  <w:p w14:paraId="2DB150D2" w14:textId="77777777" w:rsidR="00CB2FA2" w:rsidRDefault="00CB2FA2" w:rsidP="00CB2FA2">
                    <w:r w:rsidRPr="000457A7">
                      <w:rPr>
                        <w:color w:val="0000FF"/>
                        <w:highlight w:val="yellow"/>
                      </w:rPr>
                      <w:t>above has been selected.&gt;&gt;</w:t>
                    </w:r>
                  </w:p>
                </w:tc>
                <w:tc>
                  <w:tcPr>
                    <w:tcW w:w="3403" w:type="dxa"/>
                  </w:tcPr>
                  <w:p w14:paraId="06765E63" w14:textId="38DBCC9C" w:rsidR="00CB2FA2" w:rsidRDefault="00CB2FA2" w:rsidP="00194282">
                    <w:r>
                      <w:t>Unlimited</w:t>
                    </w:r>
                  </w:p>
                </w:tc>
              </w:tr>
            </w:sdtContent>
          </w:sdt>
        </w:tbl>
      </w:sdtContent>
    </w:sdt>
    <w:sdt>
      <w:sdtPr>
        <w:id w:val="-1070805761"/>
        <w:lock w:val="contentLocked"/>
        <w:placeholder>
          <w:docPart w:val="DefaultPlaceholder_1081868574"/>
        </w:placeholder>
        <w:group/>
      </w:sdtPr>
      <w:sdtEndPr/>
      <w:sdtContent>
        <w:p w14:paraId="21184741" w14:textId="3076FEB9"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3D59935C"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6"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6"/>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7"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7"/>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8" w:name="Non_Price_Attributes" w:displacedByCustomXml="next"/>
    <w:bookmarkEnd w:id="38" w:displacedByCustomXml="next"/>
    <w:bookmarkStart w:id="39" w:name="_Toc427849867" w:displacedByCustomXml="next"/>
    <w:sdt>
      <w:sdtPr>
        <w:rPr>
          <w:rFonts w:eastAsiaTheme="minorHAnsi" w:cstheme="minorBidi"/>
          <w:b w:val="0"/>
          <w:bCs w:val="0"/>
          <w:caps w:val="0"/>
          <w:color w:val="auto"/>
          <w:sz w:val="20"/>
          <w:szCs w:val="22"/>
        </w:rPr>
        <w:id w:val="1056360733"/>
        <w:lock w:val="contentLocked"/>
        <w:placeholder>
          <w:docPart w:val="DefaultPlaceholder_1081868574"/>
        </w:placeholder>
        <w:group/>
      </w:sdtPr>
      <w:sdtEndPr/>
      <w:sdtContent>
        <w:p w14:paraId="665C7F59" w14:textId="77777777" w:rsidR="00194282" w:rsidRDefault="00194282" w:rsidP="00DB6256">
          <w:pPr>
            <w:pStyle w:val="Numberedheading2"/>
          </w:pPr>
          <w:r>
            <w:t>Non-Price Attributes</w:t>
          </w:r>
          <w:bookmarkEnd w:id="39"/>
        </w:p>
        <w:p w14:paraId="058E5B44" w14:textId="77777777"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14:paraId="415002B0" w14:textId="77777777"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14:paraId="3584029D" w14:textId="77777777" w:rsidR="00194282" w:rsidRDefault="00194282" w:rsidP="00DB6256">
          <w:pPr>
            <w:pStyle w:val="Numberedparagraph"/>
          </w:pPr>
          <w:bookmarkStart w:id="40" w:name="_Toc427849868"/>
          <w:r>
            <w:t>Relevant Experience</w:t>
          </w:r>
          <w:sdt>
            <w:sdtPr>
              <w:alias w:val="TrackRecordFill"/>
              <w:tag w:val="TrackRecordFill"/>
              <w:id w:val="1907571990"/>
              <w:placeholder>
                <w:docPart w:val="F710AC821EDA434FB21D614A2E5F174E"/>
              </w:placeholder>
              <w:showingPlcHdr/>
            </w:sdtPr>
            <w:sdtEndPr/>
            <w:sdtContent>
              <w:bookmarkEnd w:id="40"/>
              <w:r w:rsidR="00811156">
                <w:t xml:space="preserve"> </w:t>
              </w:r>
            </w:sdtContent>
          </w:sdt>
        </w:p>
        <w:p w14:paraId="2465115C" w14:textId="77777777"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14:paraId="06E487B7" w14:textId="77777777"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77777777" w:rsidR="00194282" w:rsidRDefault="00194282" w:rsidP="005A2A9B">
          <w:pPr>
            <w:pStyle w:val="ListParagraph"/>
            <w:numPr>
              <w:ilvl w:val="1"/>
              <w:numId w:val="35"/>
            </w:numPr>
            <w:spacing w:before="100" w:after="100" w:line="280" w:lineRule="atLeast"/>
            <w:contextualSpacing w:val="0"/>
          </w:pPr>
          <w:r>
            <w:t>The knowledge of the TET.</w:t>
          </w:r>
        </w:p>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14:paraId="4F3D556F" w14:textId="77777777"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77777777" w:rsidR="00194282" w:rsidRDefault="00194282" w:rsidP="00DB6256">
          <w:pPr>
            <w:pStyle w:val="Numberedparagraph2"/>
          </w:pPr>
          <w:r>
            <w:t>Newly formed consultancies or sub-consultants shall state the name of the company for which the experience is claimed.</w:t>
          </w:r>
        </w:p>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77777777" w:rsidR="00D02E35" w:rsidRPr="00D02E35" w:rsidRDefault="00C17774" w:rsidP="006B2DD8">
              <w:pPr>
                <w:pStyle w:val="Numberedparagraph2"/>
                <w:numPr>
                  <w:ilvl w:val="0"/>
                  <w:numId w:val="0"/>
                </w:numPr>
              </w:pPr>
            </w:p>
          </w:sdtContent>
        </w:sdt>
      </w:sdtContent>
    </w:sdt>
    <w:bookmarkStart w:id="41"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1"/>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2"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2"/>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14:paraId="1CBACCEF" w14:textId="77777777"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Default="00194282" w:rsidP="00711B11">
      <w:pPr>
        <w:pStyle w:val="ListParagraph"/>
        <w:numPr>
          <w:ilvl w:val="1"/>
          <w:numId w:val="40"/>
        </w:numPr>
        <w:spacing w:before="100" w:after="100" w:line="280" w:lineRule="atLeast"/>
        <w:ind w:left="1843" w:hanging="567"/>
        <w:contextualSpacing w:val="0"/>
      </w:pPr>
      <w:r w:rsidRPr="004B660D">
        <w:t>[Other].</w:t>
      </w:r>
    </w:p>
    <w:p w14:paraId="56C55D98" w14:textId="457D416A" w:rsidR="00D16254" w:rsidRPr="004B660D" w:rsidRDefault="00D16254" w:rsidP="00D16254">
      <w:pPr>
        <w:spacing w:before="100" w:after="100" w:line="280" w:lineRule="atLeast"/>
        <w:ind w:left="1276"/>
      </w:pPr>
      <w:r w:rsidRPr="00D16254">
        <w:t>Reference should be made to the State Highway Public Engagement Guidelines (2016).</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14:paraId="1B860119" w14:textId="77777777"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3139B0E" w:rsidR="00194282" w:rsidRPr="004B660D" w:rsidRDefault="00194282" w:rsidP="00EC14EA">
      <w:pPr>
        <w:pStyle w:val="ListParagraph"/>
        <w:spacing w:before="100" w:after="100" w:line="280" w:lineRule="atLeast"/>
        <w:ind w:left="1276"/>
        <w:contextualSpacing w:val="0"/>
      </w:pPr>
      <w:r w:rsidRPr="004B660D">
        <w:t>Describe your strategy for engaging with stakeholders and the public</w:t>
      </w:r>
      <w:r w:rsidR="001857CA">
        <w:t xml:space="preserve"> </w:t>
      </w:r>
      <w:r w:rsidR="001857CA" w:rsidRPr="001060E7">
        <w:t>and how this will meet the Transport Agency’s public engagement principles.</w:t>
      </w:r>
      <w:r w:rsidRPr="004B660D">
        <w:t xml:space="preserve">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611BFFE0"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w:t>
      </w:r>
      <w:r w:rsidR="001857CA" w:rsidRPr="001060E7">
        <w:t xml:space="preserve">and public engagement </w:t>
      </w:r>
      <w:r w:rsidR="00194282" w:rsidRPr="004B660D">
        <w:t>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w:t>
      </w:r>
      <w:r w:rsidR="001857CA" w:rsidRPr="001857CA">
        <w:t>, where possible,</w:t>
      </w:r>
      <w:r w:rsidR="00194282" w:rsidRPr="004B660D">
        <w:t xml:space="preserve">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2D022A55" w:rsidR="00194282" w:rsidRPr="004B660D" w:rsidRDefault="001857CA" w:rsidP="001857CA">
      <w:pPr>
        <w:pStyle w:val="ListParagraph"/>
        <w:numPr>
          <w:ilvl w:val="0"/>
          <w:numId w:val="45"/>
        </w:numPr>
        <w:spacing w:before="100" w:after="100" w:line="280" w:lineRule="atLeast"/>
        <w:ind w:left="1843" w:hanging="567"/>
        <w:contextualSpacing w:val="0"/>
      </w:pPr>
      <w:r w:rsidRPr="001060E7">
        <w:t xml:space="preserve">Any relevant Transport Agency Impact Assessment Guides (e.g. Guide to assessing social impacts for state highway projects), </w:t>
      </w:r>
      <w:r w:rsidRPr="00965E8A">
        <w:rPr>
          <w:i/>
        </w:rPr>
        <w:t>Bridging the Gap: NZTA Urban Design Guidelines</w:t>
      </w:r>
      <w:r w:rsidRPr="001060E7">
        <w:t xml:space="preserve"> and the </w:t>
      </w:r>
      <w:r w:rsidRPr="001060E7">
        <w:rPr>
          <w:i/>
        </w:rPr>
        <w:t>State Highway Public Engagement Guideline</w:t>
      </w:r>
      <w:r w:rsidRPr="001060E7">
        <w:t xml:space="preserve">s, </w:t>
      </w:r>
    </w:p>
    <w:p w14:paraId="47E3E80B" w14:textId="392073AB" w:rsidR="00194282" w:rsidRPr="004B660D" w:rsidRDefault="00194282" w:rsidP="00711B11">
      <w:pPr>
        <w:pStyle w:val="ListParagraph"/>
        <w:numPr>
          <w:ilvl w:val="0"/>
          <w:numId w:val="45"/>
        </w:numPr>
        <w:spacing w:before="100" w:after="100" w:line="280" w:lineRule="atLeast"/>
        <w:ind w:left="1843" w:hanging="567"/>
        <w:contextualSpacing w:val="0"/>
      </w:pPr>
      <w:r w:rsidRPr="004B660D">
        <w:t>The</w:t>
      </w:r>
      <w:r w:rsidR="00FA22CF">
        <w:t xml:space="preserve"> project’s Urban and Landscape</w:t>
      </w:r>
      <w:r w:rsidRPr="004B660D">
        <w:t xml:space="preserve"> Design Framework;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06924D8B" w:rsidR="00194282" w:rsidRPr="00D744BE" w:rsidRDefault="00FA22CF" w:rsidP="00711B11">
      <w:pPr>
        <w:pStyle w:val="ListParagraph"/>
        <w:numPr>
          <w:ilvl w:val="0"/>
          <w:numId w:val="43"/>
        </w:numPr>
        <w:spacing w:before="100" w:after="100" w:line="280" w:lineRule="atLeast"/>
        <w:ind w:left="1276" w:hanging="567"/>
        <w:contextualSpacing w:val="0"/>
        <w:rPr>
          <w:color w:val="0000FF"/>
        </w:rPr>
      </w:pPr>
      <w:r>
        <w:rPr>
          <w:b/>
        </w:rPr>
        <w:t>[</w:t>
      </w:r>
      <w:r w:rsidR="00D744BE" w:rsidRPr="00D744BE">
        <w:rPr>
          <w:b/>
        </w:rPr>
        <w:t>Other</w:t>
      </w:r>
      <w:r>
        <w:rPr>
          <w:b/>
        </w:rPr>
        <w:t>]</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77777777"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14:paraId="7BD1A1BC" w14:textId="1177873B" w:rsidR="00194282" w:rsidRPr="00EC14EA" w:rsidRDefault="00FA22CF" w:rsidP="00711B11">
      <w:pPr>
        <w:pStyle w:val="ListParagraph"/>
        <w:numPr>
          <w:ilvl w:val="0"/>
          <w:numId w:val="46"/>
        </w:numPr>
        <w:spacing w:before="100" w:after="100" w:line="280" w:lineRule="atLeast"/>
        <w:ind w:left="1276" w:hanging="567"/>
        <w:contextualSpacing w:val="0"/>
        <w:rPr>
          <w:b/>
          <w:color w:val="0000FF"/>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56B772A3" w:rsidR="00194282" w:rsidRPr="00EC14EA" w:rsidRDefault="00FA22CF" w:rsidP="00711B11">
      <w:pPr>
        <w:pStyle w:val="ListParagraph"/>
        <w:numPr>
          <w:ilvl w:val="0"/>
          <w:numId w:val="47"/>
        </w:numPr>
        <w:spacing w:before="100" w:after="100" w:line="280" w:lineRule="atLeast"/>
        <w:ind w:left="1276" w:hanging="567"/>
        <w:contextualSpacing w:val="0"/>
        <w:rPr>
          <w:b/>
          <w:color w:val="FF0000"/>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166F9411" w:rsidR="00194282" w:rsidRPr="00D744BE" w:rsidRDefault="00FA22CF" w:rsidP="00711B11">
      <w:pPr>
        <w:pStyle w:val="ListParagraph"/>
        <w:numPr>
          <w:ilvl w:val="0"/>
          <w:numId w:val="48"/>
        </w:numPr>
        <w:spacing w:before="100" w:after="100" w:line="280" w:lineRule="atLeast"/>
        <w:ind w:left="1276" w:hanging="567"/>
        <w:contextualSpacing w:val="0"/>
        <w:rPr>
          <w:color w:val="0000FF"/>
        </w:rPr>
      </w:pPr>
      <w:r>
        <w:rPr>
          <w:b/>
        </w:rPr>
        <w:t>[</w:t>
      </w:r>
      <w:r w:rsidR="00194282" w:rsidRPr="00D744BE">
        <w:rPr>
          <w:b/>
        </w:rPr>
        <w:t>Other</w:t>
      </w:r>
      <w:r>
        <w:rPr>
          <w:b/>
        </w:rPr>
        <w:t>]</w:t>
      </w:r>
      <w:r w:rsidR="00194282" w:rsidRPr="00D744BE">
        <w:rPr>
          <w:b/>
        </w:rPr>
        <w:t xml:space="preserve">:  </w:t>
      </w:r>
      <w:r w:rsidR="00194282" w:rsidRPr="00D744BE">
        <w:rPr>
          <w:color w:val="0000FF"/>
        </w:rPr>
        <w:t>&lt;&lt;Discuss other items not listed above but related to your methodology, that you consider important in the delivery of the project outputs.&gt;&gt;</w:t>
      </w:r>
    </w:p>
    <w:bookmarkStart w:id="44" w:name="Tender_Evaluation_Procedure" w:displacedByCustomXml="next"/>
    <w:bookmarkEnd w:id="44" w:displacedByCustomXml="next"/>
    <w:bookmarkStart w:id="45" w:name="_Toc427849871" w:displacedByCustomXml="next"/>
    <w:sdt>
      <w:sdtPr>
        <w:rPr>
          <w:rFonts w:eastAsiaTheme="minorHAnsi" w:cstheme="minorBidi"/>
          <w:b w:val="0"/>
          <w:bCs w:val="0"/>
          <w:caps w:val="0"/>
          <w:color w:val="auto"/>
          <w:sz w:val="20"/>
          <w:szCs w:val="22"/>
        </w:rPr>
        <w:id w:val="1130361172"/>
        <w:lock w:val="contentLocked"/>
        <w:placeholder>
          <w:docPart w:val="DefaultPlaceholder_1081868574"/>
        </w:placeholder>
        <w:group/>
      </w:sdtPr>
      <w:sdtEndPr/>
      <w:sdtContent>
        <w:p w14:paraId="1B47E86E" w14:textId="5EEF6985" w:rsidR="00194282" w:rsidRDefault="00194282" w:rsidP="00160F67">
          <w:pPr>
            <w:pStyle w:val="Numberedheading2"/>
            <w:ind w:left="709" w:hanging="709"/>
          </w:pPr>
          <w:r>
            <w:t>Tender Evaluation Procedure</w:t>
          </w:r>
          <w:bookmarkEnd w:id="45"/>
        </w:p>
        <w:p w14:paraId="30AC9350" w14:textId="77777777" w:rsidR="00194282" w:rsidRDefault="00EC14EA" w:rsidP="00EC14EA">
          <w:pPr>
            <w:pStyle w:val="Numberedparagraph"/>
          </w:pPr>
          <w:bookmarkStart w:id="46" w:name="_Toc427849872"/>
          <w:r>
            <w:t>T</w:t>
          </w:r>
          <w:r w:rsidR="00194282">
            <w:t>ender Evaluation Team</w:t>
          </w:r>
          <w:bookmarkEnd w:id="46"/>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7" w:name="bmTenderEvaluationTeam"/>
            <w:bookmarkEnd w:id="47"/>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End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8" w:name="Supplier_Selection_Method" w:displacedByCustomXml="next"/>
    <w:bookmarkEnd w:id="48" w:displacedByCustomXml="next"/>
    <w:bookmarkStart w:id="49"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49" w:displacedByCustomXml="next"/>
      </w:sdtContent>
    </w:sdt>
    <w:p w14:paraId="582D4B14" w14:textId="77777777"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77777777"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14:paraId="0DC85674" w14:textId="77777777"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numberingChange w:id="50" w:author="tao" w:date="2016-05-09T12:23:00Z" w:original="3.3"/>
        </w:fldChar>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14:paraId="4F97EA77" w14:textId="77777777"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14:paraId="120AC9A6" w14:textId="77777777" w:rsidR="00194282" w:rsidRPr="004B660D" w:rsidRDefault="00C17774"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C17774"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C17774"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1"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1"/>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2"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2"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3" w:name="_Toc427849876" w:displacedByCustomXml="prev"/>
        <w:p w14:paraId="38E80773" w14:textId="77777777" w:rsidR="00194282" w:rsidRDefault="00667BF7" w:rsidP="006B2DD8">
          <w:pPr>
            <w:pStyle w:val="Numberedparagraph"/>
          </w:pPr>
          <w:r>
            <w:t>P</w:t>
          </w:r>
          <w:r w:rsidR="00194282">
            <w:t>resentation of Tender</w:t>
          </w:r>
          <w:bookmarkEnd w:id="53"/>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4"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055B4926" w:rsidR="00194282" w:rsidRDefault="00194282" w:rsidP="00C92463">
          <w:pPr>
            <w:pStyle w:val="Numberedparagraph"/>
          </w:pPr>
          <w:r>
            <w:t>Errors and Omissions</w:t>
          </w:r>
          <w:bookmarkEnd w:id="54"/>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2CE1A69F" w:rsidR="00194282" w:rsidRDefault="00194282" w:rsidP="00C92463">
          <w:pPr>
            <w:pStyle w:val="Numberedparagraph2"/>
          </w:pPr>
          <w:r>
            <w:t>All tender schedules must be properly filled in, on the original forms, to the satisfaction of the Client, including the</w:t>
          </w:r>
          <w:r w:rsidR="006B299E">
            <w:t xml:space="preserve"> </w:t>
          </w:r>
          <w:sdt>
            <w:sdtPr>
              <w:id w:val="1199442572"/>
              <w:placeholder>
                <w:docPart w:val="DefaultPlaceholder_1081868574"/>
              </w:placeholder>
            </w:sdtPr>
            <w:sdtEndPr/>
            <w:sdtContent>
              <w:r w:rsidRPr="004B660D">
                <w:t>Geotechnical Testing Schedule</w:t>
              </w:r>
              <w:r w:rsidR="006B299E" w:rsidRPr="004B660D">
                <w:t xml:space="preserve"> and</w:t>
              </w:r>
              <w:r w:rsidR="006B299E">
                <w:t xml:space="preserve"> </w:t>
              </w:r>
            </w:sdtContent>
          </w:sdt>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5" w:name="_Toc427849878"/>
          <w:r>
            <w:t>Tags</w:t>
          </w:r>
          <w:bookmarkEnd w:id="55"/>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519010B0"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6" w:name="_Toc427849879"/>
      <w:r w:rsidRPr="006B2DD8">
        <w:t>Tender Evaluation Interviews</w:t>
      </w:r>
      <w:bookmarkEnd w:id="56"/>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7" w:name="_Toc427849880" w:displacedByCustomXml="prev"/>
        <w:p w14:paraId="127C5C2D" w14:textId="77777777" w:rsidR="00194282" w:rsidRPr="006B2DD8" w:rsidRDefault="00194282" w:rsidP="006B2DD8">
          <w:pPr>
            <w:pStyle w:val="Numberedparagraph"/>
          </w:pPr>
          <w:r w:rsidRPr="006B2DD8">
            <w:t>Preletting Meeting</w:t>
          </w:r>
          <w:bookmarkEnd w:id="57"/>
        </w:p>
        <w:p w14:paraId="47E8DDAC" w14:textId="77777777"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965E8A">
          <w:pPr>
            <w:pStyle w:val="ListNumber"/>
            <w:numPr>
              <w:ilvl w:val="3"/>
              <w:numId w:val="52"/>
            </w:numPr>
            <w:spacing w:before="100" w:after="100" w:line="280" w:lineRule="atLeast"/>
            <w:ind w:left="1276" w:hanging="56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8"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1C2D8E8" w:rsidR="00194282" w:rsidRDefault="00194282" w:rsidP="00C92463">
          <w:pPr>
            <w:pStyle w:val="Numberedparagraph"/>
          </w:pPr>
          <w:r>
            <w:t>Lowest Price or Any Tender not Necessarily Accepted</w:t>
          </w:r>
          <w:bookmarkEnd w:id="58"/>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59" w:name="_Toc427849882"/>
          <w:r>
            <w:t>Probity</w:t>
          </w:r>
          <w:bookmarkEnd w:id="59"/>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11AD6CD0" w:rsidR="00C92463" w:rsidRPr="00DE4F88" w:rsidRDefault="00FA22CF" w:rsidP="00C92463">
          <w:pPr>
            <w:pStyle w:val="LongDocBodyTextIndent1"/>
            <w:ind w:left="709"/>
            <w:rPr>
              <w:rStyle w:val="Emphasis"/>
              <w:i w:val="0"/>
              <w:iCs w:val="0"/>
              <w:sz w:val="20"/>
              <w:szCs w:val="20"/>
            </w:rPr>
          </w:pPr>
          <w:r>
            <w:rPr>
              <w:rStyle w:val="Emphasis"/>
              <w:b/>
              <w:i w:val="0"/>
              <w:sz w:val="20"/>
              <w:szCs w:val="20"/>
            </w:rPr>
            <w:t>Lyn Daken</w:t>
          </w:r>
          <w:r w:rsidRPr="00C92463">
            <w:rPr>
              <w:rStyle w:val="Emphasis"/>
              <w:b/>
              <w:i w:val="0"/>
              <w:sz w:val="20"/>
              <w:szCs w:val="20"/>
            </w:rPr>
            <w:br/>
          </w:r>
          <w:r>
            <w:rPr>
              <w:rStyle w:val="Emphasis"/>
              <w:i w:val="0"/>
              <w:sz w:val="20"/>
              <w:szCs w:val="20"/>
            </w:rPr>
            <w:t xml:space="preserve">Associate </w:t>
          </w:r>
          <w:r w:rsidR="00C92463" w:rsidRPr="00C92463">
            <w:rPr>
              <w:rStyle w:val="Emphasis"/>
              <w:i w:val="0"/>
              <w:sz w:val="20"/>
              <w:szCs w:val="20"/>
            </w:rPr>
            <w:t>Director, Specialist Audit and Assurance Services (Team Leader, Probity Services)</w:t>
          </w:r>
          <w:r w:rsidR="00C92463" w:rsidRPr="00C92463">
            <w:rPr>
              <w:rStyle w:val="Emphasis"/>
              <w:i w:val="0"/>
              <w:sz w:val="20"/>
              <w:szCs w:val="20"/>
            </w:rPr>
            <w:br/>
            <w:t>Audit New Zealand</w:t>
          </w:r>
          <w:r w:rsidR="00C92463" w:rsidRPr="00C92463">
            <w:rPr>
              <w:rStyle w:val="Emphasis"/>
              <w:i w:val="0"/>
              <w:sz w:val="20"/>
              <w:szCs w:val="20"/>
            </w:rPr>
            <w:br/>
          </w:r>
          <w:r w:rsidR="00AF29E4">
            <w:rPr>
              <w:rStyle w:val="Emphasis"/>
              <w:i w:val="0"/>
              <w:sz w:val="20"/>
              <w:szCs w:val="20"/>
            </w:rPr>
            <w:t>Level 6, 280 Queen Street</w:t>
          </w:r>
          <w:r w:rsidR="00AF29E4" w:rsidRPr="00C92463">
            <w:rPr>
              <w:rStyle w:val="Emphasis"/>
              <w:i w:val="0"/>
              <w:sz w:val="20"/>
              <w:szCs w:val="20"/>
            </w:rPr>
            <w:br/>
          </w:r>
          <w:r w:rsidR="00AF29E4">
            <w:rPr>
              <w:rStyle w:val="Emphasis"/>
              <w:i w:val="0"/>
              <w:sz w:val="20"/>
              <w:szCs w:val="20"/>
            </w:rPr>
            <w:t>Auckland Central</w:t>
          </w:r>
          <w:r w:rsidR="00AF29E4" w:rsidRPr="00C92463">
            <w:rPr>
              <w:rStyle w:val="Emphasis"/>
              <w:i w:val="0"/>
              <w:sz w:val="20"/>
              <w:szCs w:val="20"/>
            </w:rPr>
            <w:br/>
            <w:t xml:space="preserve">PO Box </w:t>
          </w:r>
          <w:r w:rsidR="00AF29E4">
            <w:rPr>
              <w:rStyle w:val="Emphasis"/>
              <w:i w:val="0"/>
              <w:sz w:val="20"/>
              <w:szCs w:val="20"/>
            </w:rPr>
            <w:t>1165</w:t>
          </w:r>
          <w:r w:rsidR="00AF29E4" w:rsidRPr="00C92463">
            <w:rPr>
              <w:rStyle w:val="Emphasis"/>
              <w:i w:val="0"/>
              <w:sz w:val="20"/>
              <w:szCs w:val="20"/>
            </w:rPr>
            <w:br/>
          </w:r>
          <w:r w:rsidR="00AF29E4">
            <w:rPr>
              <w:rStyle w:val="Emphasis"/>
              <w:b/>
              <w:i w:val="0"/>
              <w:sz w:val="20"/>
              <w:szCs w:val="20"/>
            </w:rPr>
            <w:t>AUCKLAND</w:t>
          </w:r>
          <w:r w:rsidR="00AF29E4" w:rsidRPr="00C92463">
            <w:rPr>
              <w:rStyle w:val="Emphasis"/>
              <w:b/>
              <w:i w:val="0"/>
              <w:sz w:val="20"/>
              <w:szCs w:val="20"/>
            </w:rPr>
            <w:t xml:space="preserve"> </w:t>
          </w:r>
          <w:r w:rsidR="00AF29E4">
            <w:rPr>
              <w:rStyle w:val="Emphasis"/>
              <w:b/>
              <w:i w:val="0"/>
              <w:sz w:val="20"/>
              <w:szCs w:val="20"/>
            </w:rPr>
            <w:t>1</w:t>
          </w:r>
          <w:r w:rsidR="00AF29E4" w:rsidRPr="00C92463">
            <w:rPr>
              <w:rStyle w:val="Emphasis"/>
              <w:b/>
              <w:i w:val="0"/>
              <w:sz w:val="20"/>
              <w:szCs w:val="20"/>
            </w:rPr>
            <w:t>140</w:t>
          </w:r>
        </w:p>
        <w:p w14:paraId="73BC0703" w14:textId="004345AA"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 xml:space="preserve">Mobile: 021 222 </w:t>
          </w:r>
          <w:r w:rsidR="00AF29E4">
            <w:rPr>
              <w:rStyle w:val="Emphasis"/>
              <w:i w:val="0"/>
              <w:sz w:val="20"/>
              <w:szCs w:val="20"/>
            </w:rPr>
            <w:t>8602</w:t>
          </w:r>
          <w:r w:rsidRPr="00C92463">
            <w:rPr>
              <w:rStyle w:val="Emphasis"/>
              <w:i w:val="0"/>
              <w:sz w:val="20"/>
              <w:szCs w:val="20"/>
            </w:rPr>
            <w:br/>
            <w:t xml:space="preserve">Email: </w:t>
          </w:r>
          <w:hyperlink r:id="rId24" w:history="1">
            <w:r w:rsidR="00AF29E4" w:rsidRPr="00AF29E4">
              <w:rPr>
                <w:rStyle w:val="Hyperlink"/>
                <w:sz w:val="20"/>
                <w:szCs w:val="20"/>
              </w:rPr>
              <w:t>Lyn.Daken</w:t>
            </w:r>
            <w:r w:rsidRPr="00A8360D">
              <w:rPr>
                <w:rStyle w:val="Hyperlink"/>
                <w:sz w:val="20"/>
                <w:szCs w:val="20"/>
              </w:rPr>
              <w:t>@auditnz.govt.nz</w:t>
            </w:r>
          </w:hyperlink>
        </w:p>
      </w:sdtContent>
    </w:sdt>
    <w:bookmarkStart w:id="60"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428AF112" w:rsidR="00194282" w:rsidRDefault="00194282" w:rsidP="00C92463">
          <w:pPr>
            <w:pStyle w:val="Numberedheading2"/>
          </w:pPr>
          <w:r>
            <w:t>Signing of Professional Services Document</w:t>
          </w:r>
          <w:bookmarkEnd w:id="60"/>
        </w:p>
        <w:p w14:paraId="702AED0E" w14:textId="77777777" w:rsidR="00AF29E4"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548EEF60" w14:textId="39D52FF7" w:rsidR="00194282" w:rsidRPr="00AF29E4" w:rsidRDefault="00C17774" w:rsidP="00965E8A"/>
      </w:sdtContent>
    </w:sdt>
    <w:bookmarkStart w:id="61"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1"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5BDD3FF8"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 xml:space="preserve">Recent experience is more valuable than historic experience (for uncommon or unusual projects older </w:t>
            </w:r>
            <w:r w:rsidR="00AF29E4" w:rsidRPr="00DE4F88">
              <w:rPr>
                <w:rFonts w:eastAsia="Times New Roman" w:cs="Times New Roman"/>
                <w:sz w:val="16"/>
                <w:szCs w:val="16"/>
                <w:lang w:val="en-GB" w:eastAsia="en-GB"/>
              </w:rPr>
              <w:t>than</w:t>
            </w:r>
            <w:r w:rsidRPr="00DE4F88">
              <w:rPr>
                <w:rFonts w:eastAsia="Times New Roman" w:cs="Times New Roman"/>
                <w:sz w:val="16"/>
                <w:szCs w:val="16"/>
                <w:lang w:val="en-GB" w:eastAsia="en-GB"/>
              </w:rPr>
              <w:t xml:space="preserve">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2" w:name="bmPersonalAbove"/>
            <w:bookmarkEnd w:id="62"/>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3" w:name="bmPersonalStart"/>
            <w:bookmarkEnd w:id="63"/>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4" w:name="bmPersonalEnd"/>
            <w:bookmarkEnd w:id="6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5" w:name="MethAbove"/>
            <w:bookmarkEnd w:id="65"/>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6" w:name="FormC_MethStart"/>
            <w:bookmarkEnd w:id="66"/>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7" w:name="FormC_MethEnd"/>
            <w:bookmarkEnd w:id="67"/>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8" w:name="_Toc427849885"/>
      <w:r>
        <w:t xml:space="preserve"> </w:t>
      </w:r>
    </w:p>
    <w:p w14:paraId="33E002DD" w14:textId="3BE5314D" w:rsidR="00EC4A0D" w:rsidRDefault="00C17774"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69" w:name="bmSECTION_C"/>
          <w:bookmarkEnd w:id="69"/>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8"/>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14:paraId="33DAB413" w14:textId="1B930343"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68623B8A"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w:t>
          </w:r>
          <w:bookmarkStart w:id="70" w:name="_GoBack"/>
          <w:bookmarkEnd w:id="70"/>
          <w:r w:rsidRPr="00EC4A0D">
            <w:rPr>
              <w:rFonts w:eastAsia="Times New Roman" w:cs="Times New Roman"/>
              <w:color w:val="0000FF"/>
              <w:szCs w:val="20"/>
              <w:highlight w:val="yellow"/>
              <w:lang w:eastAsia="en-GB"/>
            </w:rPr>
            <w:t>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14:paraId="332E97E7" w14:textId="42712172"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71F0EAEB"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00AF29E4">
            <w:rPr>
              <w:rFonts w:eastAsia="Times New Roman" w:cs="Times New Roman"/>
              <w:szCs w:val="20"/>
              <w:lang w:eastAsia="en-GB"/>
            </w:rPr>
            <w:t xml:space="preserve"> </w:t>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14:paraId="03CA18F4" w14:textId="375AF75F"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091CF7CC"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14:paraId="466390C5" w14:textId="0C5D885A"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14:paraId="74B59D32" w14:textId="5DCBE018"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37D0BC12"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bookmarkStart w:id="71" w:name="Contract_Pricing" w:displacedByCustomXml="next"/>
    <w:bookmarkEnd w:id="71" w:displacedByCustomXml="next"/>
    <w:bookmarkStart w:id="72"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2"/>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3" w:name="bmContractPricingSchedule"/>
            <w:bookmarkEnd w:id="73"/>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37D58826" w14:textId="59A265DA" w:rsidR="00585C19" w:rsidRPr="00CC7505" w:rsidRDefault="00585C19" w:rsidP="000862CB">
            <w:pPr>
              <w:spacing w:before="100" w:after="100" w:line="280" w:lineRule="atLeast"/>
              <w:rPr>
                <w:rFonts w:eastAsia="Times New Roman" w:cs="Times New Roman"/>
                <w:sz w:val="16"/>
                <w:szCs w:val="16"/>
                <w:lang w:eastAsia="en-NZ"/>
              </w:rPr>
            </w:pPr>
            <w:r w:rsidRPr="00CC7505">
              <w:rPr>
                <w:rFonts w:eastAsia="Times New Roman" w:cs="Times New Roman"/>
                <w:b/>
                <w:szCs w:val="18"/>
                <w:lang w:eastAsia="en-GB"/>
              </w:rPr>
              <w:t>Contract Management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501681" w14:textId="4EE47DB3" w:rsidR="00585C19" w:rsidRPr="00CC7505" w:rsidRDefault="000862CB" w:rsidP="000862CB">
            <w:pPr>
              <w:spacing w:before="50" w:after="50" w:line="280" w:lineRule="atLeast"/>
              <w:rPr>
                <w:rFonts w:eastAsia="Times New Roman" w:cs="Times New Roman"/>
                <w:sz w:val="16"/>
                <w:szCs w:val="16"/>
                <w:lang w:val="en-GB" w:eastAsia="en-GB"/>
              </w:rPr>
            </w:pPr>
            <w:r>
              <w:rPr>
                <w:rFonts w:eastAsia="Times New Roman" w:cs="Times New Roman"/>
                <w:sz w:val="16"/>
                <w:szCs w:val="16"/>
                <w:lang w:eastAsia="en-NZ"/>
              </w:rPr>
              <w:t>Public</w:t>
            </w:r>
            <w:r w:rsidR="00585C19" w:rsidRPr="00CC7505">
              <w:rPr>
                <w:rFonts w:eastAsia="Times New Roman" w:cs="Times New Roman"/>
                <w:sz w:val="16"/>
                <w:szCs w:val="16"/>
                <w:lang w:eastAsia="en-NZ"/>
              </w:rPr>
              <w:t xml:space="preserve"> Engagement Plan</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3DF6030C" w:rsidR="00585C19" w:rsidRPr="00CC7505" w:rsidRDefault="00C51E80"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Stakeholders / </w:t>
            </w:r>
            <w:r w:rsidRPr="00694E1C">
              <w:rPr>
                <w:rFonts w:eastAsia="Times New Roman" w:cs="Times New Roman"/>
                <w:sz w:val="16"/>
                <w:szCs w:val="16"/>
                <w:lang w:val="en-GB" w:eastAsia="en-NZ"/>
              </w:rPr>
              <w:t>Engagement</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22402AB0" w:rsidR="00585C19" w:rsidRPr="00CC7505" w:rsidRDefault="004757B7"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Programme Development  and </w:t>
            </w:r>
            <w:r>
              <w:rPr>
                <w:rFonts w:eastAsia="Times New Roman" w:cs="Times New Roman"/>
                <w:sz w:val="16"/>
                <w:szCs w:val="16"/>
                <w:lang w:val="en-GB" w:eastAsia="en-NZ"/>
              </w:rPr>
              <w:t>A</w:t>
            </w:r>
            <w:r w:rsidRPr="00CC7505">
              <w:rPr>
                <w:rFonts w:eastAsia="Times New Roman" w:cs="Times New Roman"/>
                <w:sz w:val="16"/>
                <w:szCs w:val="16"/>
                <w:lang w:val="en-GB" w:eastAsia="en-NZ"/>
              </w:rPr>
              <w:t>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2DE378C9" w:rsidR="00585C19" w:rsidRPr="00CC7505" w:rsidRDefault="004757B7" w:rsidP="00585C19">
            <w:pPr>
              <w:spacing w:before="50" w:after="50" w:line="280" w:lineRule="atLeast"/>
              <w:rPr>
                <w:rFonts w:eastAsia="Times New Roman" w:cs="Times New Roman"/>
                <w:sz w:val="16"/>
                <w:szCs w:val="16"/>
                <w:lang w:eastAsia="en-GB"/>
              </w:rPr>
            </w:pPr>
            <w:r w:rsidRPr="00694E1C">
              <w:rPr>
                <w:rFonts w:eastAsia="Times New Roman" w:cs="Times New Roman"/>
                <w:sz w:val="16"/>
                <w:szCs w:val="16"/>
                <w:lang w:val="en-GB" w:eastAsia="en-NZ"/>
              </w:rPr>
              <w:t xml:space="preserve">Public Engagement </w:t>
            </w:r>
            <w:r w:rsidRPr="00CC7505">
              <w:rPr>
                <w:rFonts w:eastAsia="Times New Roman" w:cs="Times New Roman"/>
                <w:sz w:val="16"/>
                <w:szCs w:val="16"/>
                <w:lang w:val="en-GB" w:eastAsia="en-NZ"/>
              </w:rPr>
              <w:t>/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6A6086D6"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Public Engagement / Liaison with Key Stakeholders</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16657969"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Preliminary environmental technical assessments</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4E86B1C2" w14:textId="77777777" w:rsidTr="00EB4ECE">
        <w:tc>
          <w:tcPr>
            <w:tcW w:w="1215" w:type="dxa"/>
          </w:tcPr>
          <w:p w14:paraId="4C6A18A7" w14:textId="77777777" w:rsidR="00C42974" w:rsidRPr="00CC7505" w:rsidRDefault="00C42974"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409763" w14:textId="55C1F9E1" w:rsidR="00C42974" w:rsidRPr="00694E1C" w:rsidRDefault="00C42974" w:rsidP="00585C19">
            <w:pPr>
              <w:spacing w:before="50" w:after="50" w:line="280" w:lineRule="atLeast"/>
              <w:rPr>
                <w:rFonts w:eastAsia="Times New Roman" w:cs="Times New Roman"/>
                <w:sz w:val="16"/>
                <w:szCs w:val="16"/>
                <w:lang w:val="en-GB" w:eastAsia="en-NZ"/>
              </w:rPr>
            </w:pPr>
            <w:r w:rsidRPr="00C42974">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51FC66D6"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B021095"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9431318"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D40804C"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24167323" w:rsidR="00585C19" w:rsidRPr="00CC7505" w:rsidRDefault="004757B7" w:rsidP="00585C19">
            <w:pPr>
              <w:tabs>
                <w:tab w:val="left" w:pos="290"/>
              </w:tabs>
              <w:spacing w:before="50" w:after="50" w:line="280" w:lineRule="atLeast"/>
              <w:ind w:left="290" w:hanging="290"/>
              <w:rPr>
                <w:rFonts w:eastAsia="Times New Roman" w:cs="Times New Roman"/>
                <w:sz w:val="16"/>
                <w:szCs w:val="16"/>
                <w:lang w:eastAsia="en-NZ"/>
              </w:rPr>
            </w:pPr>
            <w:r w:rsidRPr="00694E1C">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Other 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07CD771F" w:rsidR="00585C19" w:rsidRPr="00CC7505" w:rsidRDefault="00804F76" w:rsidP="004757B7">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GB"/>
              </w:rPr>
              <w:t xml:space="preserve">      </w:t>
            </w:r>
            <w:r w:rsidRPr="00694E1C">
              <w:rPr>
                <w:rFonts w:eastAsia="Times New Roman" w:cs="Times New Roman"/>
                <w:sz w:val="16"/>
                <w:szCs w:val="16"/>
                <w:lang w:val="en-GB" w:eastAsia="en-GB"/>
              </w:rPr>
              <w:t>Urban and landscape design framework</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41891C3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65837E92"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119B8B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804F76" w:rsidRPr="00CC7505" w14:paraId="1E41D0CA" w14:textId="77777777" w:rsidTr="00EB4ECE">
        <w:tc>
          <w:tcPr>
            <w:tcW w:w="1215" w:type="dxa"/>
          </w:tcPr>
          <w:p w14:paraId="713ED193" w14:textId="77777777" w:rsidR="00804F76" w:rsidRPr="00CC7505" w:rsidRDefault="00804F76"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1FAF6C8" w14:textId="7AF0D3EE" w:rsidR="00804F76" w:rsidRPr="00694E1C"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3DA0C3A"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963" w:type="dxa"/>
            <w:tcBorders>
              <w:left w:val="single" w:sz="4" w:space="0" w:color="auto"/>
              <w:right w:val="single" w:sz="4" w:space="0" w:color="auto"/>
            </w:tcBorders>
          </w:tcPr>
          <w:p w14:paraId="3F140867"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E933081" w14:textId="77777777" w:rsidR="00804F76" w:rsidRPr="00CC7505" w:rsidRDefault="00804F76"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FB8C3F0" w14:textId="77777777" w:rsidR="00804F76" w:rsidRPr="00CC7505" w:rsidRDefault="00804F76"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5C8F9D9E" w14:textId="77777777" w:rsidTr="00EB4ECE">
        <w:tc>
          <w:tcPr>
            <w:tcW w:w="1215" w:type="dxa"/>
          </w:tcPr>
          <w:p w14:paraId="5F3DC5BE" w14:textId="2B568A2A"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FD801C2" w14:textId="0AEF6DC8"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Assessment of Environmental Effects</w:t>
            </w:r>
          </w:p>
        </w:tc>
        <w:tc>
          <w:tcPr>
            <w:tcW w:w="993" w:type="dxa"/>
            <w:tcBorders>
              <w:left w:val="single" w:sz="4" w:space="0" w:color="auto"/>
              <w:right w:val="single" w:sz="4" w:space="0" w:color="auto"/>
            </w:tcBorders>
          </w:tcPr>
          <w:p w14:paraId="7CC85ED1" w14:textId="1E533673"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2DEA74FC" w14:textId="795C945E"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1696A12B"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B1BC4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C42974" w:rsidRPr="00CC7505" w14:paraId="76F1086B" w14:textId="77777777" w:rsidTr="00EB4ECE">
        <w:tc>
          <w:tcPr>
            <w:tcW w:w="1215" w:type="dxa"/>
          </w:tcPr>
          <w:p w14:paraId="354B74E5" w14:textId="31FF41B4"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AD04704" w14:textId="0868BD9A"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Technical assessments to support AEE</w:t>
            </w:r>
          </w:p>
        </w:tc>
        <w:tc>
          <w:tcPr>
            <w:tcW w:w="993" w:type="dxa"/>
            <w:tcBorders>
              <w:left w:val="single" w:sz="4" w:space="0" w:color="auto"/>
              <w:right w:val="single" w:sz="4" w:space="0" w:color="auto"/>
            </w:tcBorders>
          </w:tcPr>
          <w:p w14:paraId="1341256B" w14:textId="353E6914"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45453FDB" w14:textId="3651FD95"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0CAF811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F707BF"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7TableListLevel1"/>
            <w:bookmarkEnd w:id="74"/>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35AC3E91" w:rsidR="00585C19" w:rsidRPr="00CC7505" w:rsidRDefault="00585C19" w:rsidP="00C42974">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449DB">
              <w:rPr>
                <w:rFonts w:eastAsia="Times New Roman" w:cs="Times New Roman"/>
                <w:sz w:val="16"/>
                <w:szCs w:val="16"/>
                <w:lang w:val="en-GB" w:eastAsia="en-GB"/>
              </w:rPr>
              <w:t xml:space="preserve"> </w:t>
            </w:r>
            <w:r w:rsidRPr="00CC7505">
              <w:rPr>
                <w:rFonts w:eastAsia="Times New Roman" w:cs="Times New Roman"/>
                <w:sz w:val="16"/>
                <w:szCs w:val="16"/>
                <w:lang w:val="en-GB" w:eastAsia="en-GB"/>
              </w:rPr>
              <w:t>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54C96AEE"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NZ"/>
              </w:rPr>
              <w:t xml:space="preserve">      </w:t>
            </w:r>
            <w:r w:rsidRPr="00694E1C">
              <w:rPr>
                <w:rFonts w:eastAsia="Times New Roman" w:cs="Times New Roman"/>
                <w:sz w:val="16"/>
                <w:szCs w:val="16"/>
                <w:lang w:val="en-GB" w:eastAsia="en-NZ"/>
              </w:rPr>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8BridegInPricingTable"/>
            <w:bookmarkEnd w:id="75"/>
          </w:p>
        </w:tc>
        <w:tc>
          <w:tcPr>
            <w:tcW w:w="6945" w:type="dxa"/>
            <w:gridSpan w:val="4"/>
            <w:tcBorders>
              <w:top w:val="nil"/>
            </w:tcBorders>
          </w:tcPr>
          <w:p w14:paraId="5208681F" w14:textId="54A6017B" w:rsidR="00585C19" w:rsidRPr="00CC7505" w:rsidRDefault="00804F76" w:rsidP="00585C19">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Bridges and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9HighwayInPricingTable"/>
            <w:bookmarkEnd w:id="76"/>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numberingChange w:id="77" w:author="tao" w:date="2016-05-09T12:23:00Z" w:original="9.9.1"/>
              </w:fldChar>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8" w:name="bm10GeoInPricingTable"/>
            <w:bookmarkEnd w:id="78"/>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9"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9"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C17774" w:rsidP="00DD7E28">
          <w:pPr>
            <w:pStyle w:val="Numberedheading2"/>
            <w:numPr>
              <w:ilvl w:val="0"/>
              <w:numId w:val="0"/>
            </w:numPr>
            <w:ind w:left="720" w:hanging="720"/>
          </w:pPr>
        </w:p>
      </w:sdtContent>
    </w:sdt>
    <w:p w14:paraId="43F9F690" w14:textId="77777777" w:rsidR="008449DB" w:rsidRDefault="008449DB">
      <w:bookmarkStart w:id="80" w:name="_Toc427849887"/>
      <w:r>
        <w:rPr>
          <w:b/>
          <w:bCs/>
          <w:caps/>
        </w:rPr>
        <w:br w:type="page"/>
      </w:r>
    </w:p>
    <w:p w14:paraId="6774BC6A" w14:textId="693885D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80"/>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3873778D"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14:paraId="6542000C" w14:textId="64F87251"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w:t>
      </w:r>
      <w:r w:rsidR="00E67590">
        <w:rPr>
          <w:rFonts w:eastAsia="Times New Roman" w:cs="Times New Roman"/>
          <w:color w:val="0000FF"/>
          <w:szCs w:val="20"/>
          <w:highlight w:val="yellow"/>
          <w:lang w:eastAsia="en-GB"/>
        </w:rPr>
        <w:t xml:space="preserve">ted </w:t>
      </w:r>
      <w:r w:rsidRPr="00585C19">
        <w:rPr>
          <w:rFonts w:eastAsia="Times New Roman" w:cs="Times New Roman"/>
          <w:color w:val="0000FF"/>
          <w:szCs w:val="20"/>
          <w:highlight w:val="yellow"/>
          <w:lang w:eastAsia="en-GB"/>
        </w:rPr>
        <w:t>will lack tension. It is recommended you select Clause 3.9 Preletting Meeting, to enable you to negotiate contract terms and rates.&gt;&gt;</w:t>
      </w:r>
    </w:p>
    <w:p w14:paraId="3008B6D5" w14:textId="77777777"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81" w:name="bmASSEnd"/>
            <w:bookmarkEnd w:id="81"/>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2" w:name="Personnel_Schedule" w:displacedByCustomXml="next"/>
    <w:bookmarkEnd w:id="82" w:displacedByCustomXml="next"/>
    <w:bookmarkStart w:id="83"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3"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4" w:name="bmPS_Consultant"/>
            <w:bookmarkEnd w:id="84"/>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C17774"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5" w:name="bmKeyPersonnel"/>
            <w:bookmarkEnd w:id="85"/>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6" w:name="bmPaymentSchedule" w:displacedByCustomXml="next"/>
    <w:bookmarkEnd w:id="86" w:displacedByCustomXml="next"/>
    <w:bookmarkStart w:id="87"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7"/>
        </w:p>
        <w:p w14:paraId="17614018" w14:textId="77777777" w:rsidR="00133911" w:rsidRDefault="00B83D78" w:rsidP="00711B11">
          <w:pPr>
            <w:pStyle w:val="Numberedheading2"/>
            <w:numPr>
              <w:ilvl w:val="0"/>
              <w:numId w:val="54"/>
            </w:numPr>
            <w:ind w:left="709" w:hanging="709"/>
          </w:pPr>
          <w:bookmarkStart w:id="88" w:name="_Toc427849890"/>
          <w:r>
            <w:t>M</w:t>
          </w:r>
          <w:r w:rsidR="00133911">
            <w:t xml:space="preserve">ethod </w:t>
          </w:r>
          <w:r>
            <w:t>O</w:t>
          </w:r>
          <w:r w:rsidR="00133911">
            <w:t xml:space="preserve">f </w:t>
          </w:r>
          <w:r>
            <w:t>P</w:t>
          </w:r>
          <w:r w:rsidR="00133911">
            <w:t>ayment</w:t>
          </w:r>
          <w:bookmarkEnd w:id="88"/>
        </w:p>
        <w:p w14:paraId="08E4A7FF" w14:textId="77777777" w:rsidR="00133911" w:rsidRDefault="00133911" w:rsidP="00133911">
          <w:pPr>
            <w:pStyle w:val="Numberedparagraph"/>
          </w:pPr>
          <w:bookmarkStart w:id="89" w:name="_Toc427849891"/>
          <w:r>
            <w:t>Consultant’s Requests for Payment</w:t>
          </w:r>
          <w:bookmarkEnd w:id="89"/>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90" w:name="_Toc427849892"/>
          <w:r>
            <w:rPr>
              <w:lang w:eastAsia="en-GB"/>
            </w:rPr>
            <w:t>Lump Sum Items</w:t>
          </w:r>
          <w:bookmarkEnd w:id="90"/>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91" w:name="_Toc415296912"/>
    </w:p>
    <w:bookmarkStart w:id="92"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062B6217" w:rsidR="003F5557" w:rsidRPr="003F5557" w:rsidRDefault="006F3A7B" w:rsidP="005E2A33">
          <w:pPr>
            <w:pStyle w:val="Numberedparagraph"/>
            <w:rPr>
              <w:lang w:eastAsia="en-GB"/>
            </w:rPr>
          </w:pPr>
          <w:r w:rsidRPr="003F5557">
            <w:rPr>
              <w:lang w:val="en-GB"/>
            </w:rPr>
            <w:t>Unit Rate Items</w:t>
          </w:r>
          <w:bookmarkEnd w:id="91"/>
          <w:bookmarkEnd w:id="92"/>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3" w:name="_Toc427849894" w:displacedByCustomXml="next"/>
    <w:bookmarkStart w:id="94"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4"/>
          <w:bookmarkEnd w:id="93"/>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5" w:name="_Toc415296914" w:displacedByCustomXml="next"/>
    <w:bookmarkStart w:id="96"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6"/>
          <w:bookmarkEnd w:id="95"/>
        </w:p>
        <w:p w14:paraId="0D513E3A" w14:textId="77777777"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7" w:name="_Toc415296915"/>
      <w:bookmarkStart w:id="98" w:name="_Toc427849896"/>
      <w:r w:rsidRPr="006F3A7B">
        <w:rPr>
          <w:rFonts w:eastAsia="Times New Roman"/>
          <w:lang w:val="en-GB"/>
        </w:rPr>
        <w:t>Provisional Sums</w:t>
      </w:r>
      <w:bookmarkEnd w:id="97"/>
      <w:bookmarkEnd w:id="98"/>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9" w:name="_Toc427849897" w:displacedByCustomXml="next"/>
    <w:bookmarkStart w:id="100" w:name="_Toc415296916"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9" w:displacedByCustomXml="next"/>
        <w:bookmarkEnd w:id="100"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3A1458CD" w14:textId="36AA4C31" w:rsidR="00BD5AAA" w:rsidRDefault="00BA4EC0" w:rsidP="009C6149">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D5AAA" w:rsidRPr="00694E1C" w14:paraId="31A0A773" w14:textId="77777777" w:rsidTr="005E5C60">
            <w:trPr>
              <w:cantSplit/>
            </w:trPr>
            <w:tc>
              <w:tcPr>
                <w:tcW w:w="1276" w:type="dxa"/>
                <w:vMerge w:val="restart"/>
                <w:tcBorders>
                  <w:top w:val="nil"/>
                  <w:left w:val="nil"/>
                  <w:bottom w:val="nil"/>
                  <w:right w:val="nil"/>
                </w:tcBorders>
                <w:vAlign w:val="center"/>
              </w:tcPr>
              <w:p w14:paraId="7C0D5B9B" w14:textId="77777777" w:rsidR="00BD5AAA" w:rsidRPr="00694E1C" w:rsidRDefault="00BD5AAA" w:rsidP="005E5C60">
                <w:pPr>
                  <w:spacing w:after="0" w:line="280" w:lineRule="atLeast"/>
                  <w:jc w:val="right"/>
                  <w:rPr>
                    <w:rFonts w:eastAsia="Times New Roman" w:cs="Times New Roman"/>
                    <w:szCs w:val="20"/>
                    <w:lang w:eastAsia="en-GB"/>
                  </w:rPr>
                </w:pPr>
                <w:r w:rsidRPr="00694E1C">
                  <w:rPr>
                    <w:rFonts w:eastAsia="Times New Roman" w:cs="Times New Roman"/>
                    <w:szCs w:val="20"/>
                    <w:lang w:eastAsia="en-GB"/>
                  </w:rPr>
                  <w:t>C = V</w:t>
                </w:r>
              </w:p>
            </w:tc>
            <w:tc>
              <w:tcPr>
                <w:tcW w:w="283" w:type="dxa"/>
                <w:vMerge w:val="restart"/>
                <w:tcBorders>
                  <w:top w:val="nil"/>
                  <w:left w:val="nil"/>
                  <w:bottom w:val="nil"/>
                  <w:right w:val="nil"/>
                </w:tcBorders>
              </w:tcPr>
              <w:p w14:paraId="27803A9A"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5408" behindDoc="0" locked="1" layoutInCell="1" allowOverlap="1" wp14:anchorId="019AF452" wp14:editId="309BAC21">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0207E56"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sdt>
              <w:sdtPr>
                <w:rPr>
                  <w:rFonts w:eastAsia="Times New Roman" w:cs="Times New Roman"/>
                  <w:szCs w:val="20"/>
                  <w:lang w:eastAsia="en-GB"/>
                </w:rPr>
                <w:alias w:val="CostIndex1"/>
                <w:tag w:val="CostIndex1"/>
                <w:id w:val="1893688428"/>
                <w:lock w:val="sdtLocked"/>
                <w:placeholder>
                  <w:docPart w:val="DefaultPlaceholder_1081868574"/>
                </w:placeholder>
              </w:sdtPr>
              <w:sdtEndPr/>
              <w:sdtContent>
                <w:tc>
                  <w:tcPr>
                    <w:tcW w:w="663" w:type="dxa"/>
                    <w:vMerge w:val="restart"/>
                    <w:tcBorders>
                      <w:top w:val="nil"/>
                      <w:left w:val="nil"/>
                      <w:bottom w:val="nil"/>
                      <w:right w:val="nil"/>
                    </w:tcBorders>
                    <w:vAlign w:val="center"/>
                  </w:tcPr>
                  <w:p w14:paraId="7D54F1FE" w14:textId="7C71E51F"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[0.8]</w:t>
                    </w:r>
                  </w:p>
                </w:tc>
              </w:sdtContent>
            </w:sdt>
            <w:tc>
              <w:tcPr>
                <w:tcW w:w="1134" w:type="dxa"/>
                <w:tcBorders>
                  <w:top w:val="nil"/>
                  <w:left w:val="nil"/>
                  <w:right w:val="nil"/>
                </w:tcBorders>
              </w:tcPr>
              <w:p w14:paraId="3ED4AB7D"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w:t>
                </w:r>
              </w:p>
            </w:tc>
            <w:tc>
              <w:tcPr>
                <w:tcW w:w="986" w:type="dxa"/>
                <w:vMerge w:val="restart"/>
                <w:tcBorders>
                  <w:top w:val="nil"/>
                  <w:left w:val="nil"/>
                  <w:bottom w:val="nil"/>
                  <w:right w:val="nil"/>
                </w:tcBorders>
                <w:vAlign w:val="center"/>
              </w:tcPr>
              <w:p w14:paraId="7FC3AAF4" w14:textId="1D5DC6D0"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 xml:space="preserve">+ </w:t>
                </w:r>
                <w:sdt>
                  <w:sdtPr>
                    <w:rPr>
                      <w:rFonts w:eastAsia="Times New Roman" w:cs="Times New Roman"/>
                      <w:szCs w:val="20"/>
                      <w:lang w:eastAsia="en-GB"/>
                    </w:rPr>
                    <w:alias w:val="CostIndex2"/>
                    <w:tag w:val="CostIndex2"/>
                    <w:id w:val="1665204553"/>
                    <w:placeholder>
                      <w:docPart w:val="DefaultPlaceholder_1081868574"/>
                    </w:placeholder>
                  </w:sdtPr>
                  <w:sdtEndPr/>
                  <w:sdtContent>
                    <w:r w:rsidRPr="00694E1C">
                      <w:rPr>
                        <w:rFonts w:eastAsia="Times New Roman" w:cs="Times New Roman"/>
                        <w:szCs w:val="20"/>
                        <w:lang w:eastAsia="en-GB"/>
                      </w:rPr>
                      <w:t>[0.2]</w:t>
                    </w:r>
                  </w:sdtContent>
                </w:sdt>
              </w:p>
            </w:tc>
            <w:tc>
              <w:tcPr>
                <w:tcW w:w="998" w:type="dxa"/>
                <w:tcBorders>
                  <w:top w:val="nil"/>
                  <w:left w:val="nil"/>
                  <w:right w:val="nil"/>
                </w:tcBorders>
              </w:tcPr>
              <w:p w14:paraId="10825CF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(P-P')</w:t>
                </w:r>
              </w:p>
            </w:tc>
            <w:tc>
              <w:tcPr>
                <w:tcW w:w="284" w:type="dxa"/>
                <w:tcBorders>
                  <w:top w:val="nil"/>
                  <w:left w:val="nil"/>
                  <w:bottom w:val="nil"/>
                  <w:right w:val="nil"/>
                </w:tcBorders>
              </w:tcPr>
              <w:p w14:paraId="743508D4"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6432" behindDoc="0" locked="1" layoutInCell="1" allowOverlap="1" wp14:anchorId="5F274C9F" wp14:editId="01B364EB">
                          <wp:simplePos x="0" y="0"/>
                          <wp:positionH relativeFrom="column">
                            <wp:posOffset>-57150</wp:posOffset>
                          </wp:positionH>
                          <wp:positionV relativeFrom="page">
                            <wp:posOffset>-6985</wp:posOffset>
                          </wp:positionV>
                          <wp:extent cx="52705" cy="369570"/>
                          <wp:effectExtent l="9525" t="12065" r="13970" b="8890"/>
                          <wp:wrapNone/>
                          <wp:docPr id="1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DB5BB8" id="AutoShape 3" o:spid="_x0000_s1026" type="#_x0000_t85" style="position:absolute;margin-left:-4.5pt;margin-top:-.55pt;width:4.15pt;height:29.1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878mfgIAABM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BPzvyZ+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D5AAA" w:rsidRPr="00694E1C" w14:paraId="09B1B5DF" w14:textId="77777777" w:rsidTr="005E5C60">
            <w:trPr>
              <w:cantSplit/>
            </w:trPr>
            <w:tc>
              <w:tcPr>
                <w:tcW w:w="1276" w:type="dxa"/>
                <w:vMerge/>
                <w:tcBorders>
                  <w:left w:val="nil"/>
                  <w:bottom w:val="nil"/>
                  <w:right w:val="nil"/>
                </w:tcBorders>
              </w:tcPr>
              <w:p w14:paraId="7B44B91F" w14:textId="77777777" w:rsidR="00BD5AAA" w:rsidRPr="00694E1C" w:rsidRDefault="00BD5AAA" w:rsidP="005E5C60">
                <w:pPr>
                  <w:spacing w:after="0" w:line="280" w:lineRule="atLeast"/>
                  <w:jc w:val="both"/>
                  <w:rPr>
                    <w:rFonts w:eastAsia="Times New Roman" w:cs="Times New Roman"/>
                    <w:szCs w:val="20"/>
                    <w:lang w:eastAsia="en-GB"/>
                  </w:rPr>
                </w:pPr>
              </w:p>
            </w:tc>
            <w:tc>
              <w:tcPr>
                <w:tcW w:w="283" w:type="dxa"/>
                <w:vMerge/>
                <w:tcBorders>
                  <w:left w:val="nil"/>
                  <w:bottom w:val="nil"/>
                  <w:right w:val="nil"/>
                </w:tcBorders>
              </w:tcPr>
              <w:p w14:paraId="167ECC01" w14:textId="77777777" w:rsidR="00BD5AAA" w:rsidRPr="00694E1C" w:rsidRDefault="00BD5AAA" w:rsidP="005E5C60">
                <w:pPr>
                  <w:spacing w:after="0" w:line="280" w:lineRule="atLeast"/>
                  <w:jc w:val="both"/>
                  <w:rPr>
                    <w:rFonts w:eastAsia="Times New Roman" w:cs="Times New Roman"/>
                    <w:szCs w:val="20"/>
                    <w:lang w:eastAsia="en-GB"/>
                  </w:rPr>
                </w:pPr>
              </w:p>
            </w:tc>
            <w:tc>
              <w:tcPr>
                <w:tcW w:w="663" w:type="dxa"/>
                <w:vMerge/>
                <w:tcBorders>
                  <w:left w:val="nil"/>
                  <w:bottom w:val="nil"/>
                  <w:right w:val="nil"/>
                </w:tcBorders>
              </w:tcPr>
              <w:p w14:paraId="19651204" w14:textId="77777777" w:rsidR="00BD5AAA" w:rsidRPr="00694E1C" w:rsidRDefault="00BD5AAA" w:rsidP="005E5C60">
                <w:pPr>
                  <w:spacing w:after="0" w:line="280" w:lineRule="atLeast"/>
                  <w:jc w:val="both"/>
                  <w:rPr>
                    <w:rFonts w:eastAsia="Times New Roman" w:cs="Times New Roman"/>
                    <w:szCs w:val="20"/>
                    <w:lang w:eastAsia="en-GB"/>
                  </w:rPr>
                </w:pPr>
              </w:p>
            </w:tc>
            <w:tc>
              <w:tcPr>
                <w:tcW w:w="1134" w:type="dxa"/>
                <w:tcBorders>
                  <w:left w:val="nil"/>
                  <w:bottom w:val="nil"/>
                  <w:right w:val="nil"/>
                </w:tcBorders>
                <w:vAlign w:val="bottom"/>
              </w:tcPr>
              <w:p w14:paraId="5570DA2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t>
                </w:r>
              </w:p>
            </w:tc>
            <w:tc>
              <w:tcPr>
                <w:tcW w:w="986" w:type="dxa"/>
                <w:vMerge/>
                <w:tcBorders>
                  <w:left w:val="nil"/>
                  <w:bottom w:val="nil"/>
                  <w:right w:val="nil"/>
                </w:tcBorders>
              </w:tcPr>
              <w:p w14:paraId="656DD492" w14:textId="77777777" w:rsidR="00BD5AAA" w:rsidRPr="00694E1C" w:rsidRDefault="00BD5AAA" w:rsidP="005E5C60">
                <w:pPr>
                  <w:spacing w:after="0" w:line="280" w:lineRule="atLeast"/>
                  <w:jc w:val="both"/>
                  <w:rPr>
                    <w:rFonts w:eastAsia="Times New Roman" w:cs="Times New Roman"/>
                    <w:szCs w:val="20"/>
                    <w:lang w:eastAsia="en-GB"/>
                  </w:rPr>
                </w:pPr>
              </w:p>
            </w:tc>
            <w:tc>
              <w:tcPr>
                <w:tcW w:w="998" w:type="dxa"/>
                <w:tcBorders>
                  <w:left w:val="nil"/>
                  <w:bottom w:val="nil"/>
                  <w:right w:val="nil"/>
                </w:tcBorders>
              </w:tcPr>
              <w:p w14:paraId="4180CD0A"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w:t>
                </w:r>
              </w:p>
            </w:tc>
            <w:tc>
              <w:tcPr>
                <w:tcW w:w="284" w:type="dxa"/>
                <w:tcBorders>
                  <w:top w:val="nil"/>
                  <w:left w:val="nil"/>
                  <w:bottom w:val="nil"/>
                  <w:right w:val="nil"/>
                </w:tcBorders>
              </w:tcPr>
              <w:p w14:paraId="0546D6F9" w14:textId="77777777" w:rsidR="00BD5AAA" w:rsidRPr="00694E1C" w:rsidRDefault="00BD5AAA" w:rsidP="005E5C60">
                <w:pPr>
                  <w:spacing w:after="0" w:line="280" w:lineRule="atLeast"/>
                  <w:jc w:val="both"/>
                  <w:rPr>
                    <w:rFonts w:eastAsia="Times New Roman" w:cs="Times New Roman"/>
                    <w:szCs w:val="20"/>
                    <w:lang w:eastAsia="en-GB"/>
                  </w:rPr>
                </w:pPr>
              </w:p>
            </w:tc>
          </w:tr>
        </w:tbl>
        <w:p w14:paraId="4940F30E" w14:textId="515D5CC4" w:rsidR="00BA4EC0" w:rsidRPr="00411EB3" w:rsidRDefault="00BA4EC0" w:rsidP="00BA4EC0">
          <w:pPr>
            <w:pStyle w:val="NZTATenderingTextIndent"/>
          </w:pPr>
          <w:r w:rsidRPr="00411EB3">
            <w:t>Indices are available to download through the</w:t>
          </w:r>
          <w:r w:rsidR="00BD5AAA">
            <w:t xml:space="preserve"> Transport Agency’s </w:t>
          </w:r>
          <w:r w:rsidRPr="00411EB3">
            <w:t>website through "</w:t>
          </w:r>
          <w:hyperlink r:id="rId25"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101" w:name="_Toc427849898" w:displacedByCustomXml="next"/>
    <w:bookmarkStart w:id="102" w:name="_Toc415296917"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2"/>
          <w:bookmarkEnd w:id="101"/>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3"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3"/>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4" w:name="bmContractPaymentSchedule"/>
            <w:bookmarkEnd w:id="104"/>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CE85719" w:rsidR="00A85798" w:rsidRPr="00CC7505" w:rsidRDefault="00E67590" w:rsidP="00E67590">
            <w:pPr>
              <w:keepNext/>
              <w:keepLines/>
              <w:spacing w:before="50" w:after="50" w:line="280" w:lineRule="atLeast"/>
              <w:rPr>
                <w:rFonts w:eastAsia="Times New Roman" w:cs="Times New Roman"/>
                <w:sz w:val="16"/>
                <w:szCs w:val="16"/>
                <w:lang w:eastAsia="en-NZ"/>
              </w:rPr>
            </w:pPr>
            <w:r>
              <w:rPr>
                <w:rFonts w:eastAsia="Times New Roman" w:cs="Times New Roman"/>
                <w:sz w:val="16"/>
                <w:szCs w:val="16"/>
                <w:lang w:eastAsia="en-NZ"/>
              </w:rPr>
              <w:t xml:space="preserve">Public </w:t>
            </w:r>
            <w:r w:rsidR="00A85798" w:rsidRPr="00CC7505">
              <w:rPr>
                <w:rFonts w:eastAsia="Times New Roman" w:cs="Times New Roman"/>
                <w:sz w:val="16"/>
                <w:szCs w:val="16"/>
                <w:lang w:eastAsia="en-NZ"/>
              </w:rPr>
              <w:t>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13E1940C"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w:t>
            </w:r>
            <w:r w:rsidR="00E67590" w:rsidRPr="00E67590">
              <w:rPr>
                <w:rFonts w:eastAsia="Times New Roman" w:cs="Times New Roman"/>
                <w:sz w:val="16"/>
                <w:szCs w:val="16"/>
                <w:lang w:eastAsia="en-NZ"/>
              </w:rPr>
              <w:t xml:space="preserve">Public </w:t>
            </w:r>
            <w:r w:rsidRPr="00CC7505">
              <w:rPr>
                <w:rFonts w:eastAsia="Times New Roman" w:cs="Times New Roman"/>
                <w:sz w:val="16"/>
                <w:szCs w:val="16"/>
                <w:lang w:eastAsia="en-NZ"/>
              </w:rPr>
              <w:t xml:space="preserve">Engagement Plan as specified in the </w:t>
            </w:r>
            <w:r w:rsidR="00E67590" w:rsidRPr="00694E1C">
              <w:rPr>
                <w:rFonts w:eastAsia="Times New Roman" w:cs="Times New Roman"/>
                <w:i/>
                <w:sz w:val="16"/>
                <w:szCs w:val="16"/>
                <w:lang w:val="en-GB" w:eastAsia="en-NZ"/>
              </w:rPr>
              <w:t>State Highway Public</w:t>
            </w:r>
            <w:r w:rsidR="00E67590" w:rsidRPr="00CC7505">
              <w:rPr>
                <w:rFonts w:eastAsia="Times New Roman" w:cs="Times New Roman"/>
                <w:i/>
                <w:sz w:val="16"/>
                <w:szCs w:val="16"/>
                <w:lang w:eastAsia="en-NZ"/>
              </w:rPr>
              <w:t xml:space="preserve"> </w:t>
            </w:r>
            <w:r w:rsidRPr="00CC7505">
              <w:rPr>
                <w:rFonts w:eastAsia="Times New Roman" w:cs="Times New Roman"/>
                <w:i/>
                <w:sz w:val="16"/>
                <w:szCs w:val="16"/>
                <w:lang w:eastAsia="en-NZ"/>
              </w:rPr>
              <w:t xml:space="preserve">Engagement </w:t>
            </w:r>
            <w:r w:rsidR="00E67590" w:rsidRPr="00694E1C">
              <w:rPr>
                <w:rFonts w:eastAsia="Times New Roman" w:cs="Times New Roman"/>
                <w:i/>
                <w:sz w:val="16"/>
                <w:szCs w:val="16"/>
                <w:lang w:val="en-GB" w:eastAsia="en-NZ"/>
              </w:rPr>
              <w:t>Guidelines</w:t>
            </w:r>
            <w:r w:rsidR="0091215D">
              <w:rPr>
                <w:rFonts w:eastAsia="Times New Roman" w:cs="Times New Roman"/>
                <w:i/>
                <w:sz w:val="16"/>
                <w:szCs w:val="16"/>
                <w:lang w:val="en-GB" w:eastAsia="en-NZ"/>
              </w:rPr>
              <w:t xml:space="preserve"> (2016)</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5805119E"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Stakeholders / </w:t>
            </w:r>
            <w:r w:rsidR="00E67590" w:rsidRPr="00694E1C">
              <w:rPr>
                <w:rFonts w:eastAsia="Times New Roman" w:cs="Times New Roman"/>
                <w:sz w:val="16"/>
                <w:szCs w:val="16"/>
                <w:lang w:val="en-GB" w:eastAsia="en-NZ"/>
              </w:rPr>
              <w:t>Engagement</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65AFED95"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w:t>
            </w:r>
            <w:r w:rsidR="004757B7">
              <w:rPr>
                <w:rFonts w:eastAsia="Times New Roman" w:cs="Times New Roman"/>
                <w:sz w:val="16"/>
                <w:szCs w:val="16"/>
                <w:lang w:val="en-GB" w:eastAsia="en-NZ"/>
              </w:rPr>
              <w:t>A</w:t>
            </w:r>
            <w:r w:rsidRPr="00CC7505">
              <w:rPr>
                <w:rFonts w:eastAsia="Times New Roman" w:cs="Times New Roman"/>
                <w:sz w:val="16"/>
                <w:szCs w:val="16"/>
                <w:lang w:val="en-GB" w:eastAsia="en-NZ"/>
              </w:rPr>
              <w:t xml:space="preserve">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5F300D6B"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w:t>
            </w:r>
            <w:r w:rsidR="004757B7">
              <w:rPr>
                <w:rFonts w:eastAsia="Times New Roman" w:cs="Times New Roman"/>
                <w:sz w:val="16"/>
                <w:szCs w:val="16"/>
                <w:lang w:val="en-GB" w:eastAsia="en-NZ"/>
              </w:rPr>
              <w:t>p</w:t>
            </w:r>
            <w:r w:rsidRPr="00CC7505">
              <w:rPr>
                <w:rFonts w:eastAsia="Times New Roman" w:cs="Times New Roman"/>
                <w:sz w:val="16"/>
                <w:szCs w:val="16"/>
                <w:lang w:val="en-GB" w:eastAsia="en-NZ"/>
              </w:rPr>
              <w:t xml:space="preserve">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31807A7A" w:rsidR="00A85798" w:rsidRPr="00CC7505" w:rsidRDefault="00A21262" w:rsidP="00A85798">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Public Engagement </w:t>
            </w:r>
            <w:r w:rsidR="00A85798" w:rsidRPr="00CC7505">
              <w:rPr>
                <w:rFonts w:eastAsia="Times New Roman" w:cs="Times New Roman"/>
                <w:sz w:val="16"/>
                <w:szCs w:val="16"/>
                <w:lang w:val="en-GB" w:eastAsia="en-NZ"/>
              </w:rPr>
              <w:t>/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381D483F" w:rsidR="00A85798" w:rsidRPr="00CC7505" w:rsidRDefault="00A85798"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sidR="00A21262">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 xml:space="preserve">key stakeholders such as Territorial Local Authorities and Utility Services </w:t>
            </w:r>
            <w:r w:rsidR="00A21262">
              <w:rPr>
                <w:rFonts w:eastAsia="Times New Roman" w:cs="Times New Roman"/>
                <w:sz w:val="16"/>
                <w:szCs w:val="16"/>
                <w:lang w:val="en-GB" w:eastAsia="en-NZ"/>
              </w:rPr>
              <w:t xml:space="preserve">and the </w:t>
            </w:r>
            <w:r w:rsidRPr="00CC7505">
              <w:rPr>
                <w:rFonts w:eastAsia="Times New Roman" w:cs="Times New Roman"/>
                <w:sz w:val="16"/>
                <w:szCs w:val="16"/>
                <w:lang w:val="en-GB" w:eastAsia="en-NZ"/>
              </w:rPr>
              <w:t xml:space="preserve">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4627FC8E" w:rsidR="00A85798" w:rsidRPr="00CC7505" w:rsidRDefault="004757B7"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eastAsia="en-NZ"/>
              </w:rPr>
              <w:t>Environmental and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543A8A59" w:rsidR="00A85798" w:rsidRPr="00CC7505" w:rsidRDefault="00A21262" w:rsidP="00A85798">
            <w:pPr>
              <w:spacing w:before="50" w:after="50" w:line="280" w:lineRule="atLeast"/>
              <w:rPr>
                <w:rFonts w:eastAsia="Times New Roman" w:cs="Lucida Sans Unicode"/>
                <w:sz w:val="16"/>
                <w:szCs w:val="18"/>
                <w:lang w:eastAsia="en-NZ"/>
              </w:rPr>
            </w:pPr>
            <w:r w:rsidRPr="00A21262">
              <w:rPr>
                <w:rFonts w:eastAsia="Times New Roman" w:cs="Lucida Sans Unicode"/>
                <w:sz w:val="16"/>
                <w:szCs w:val="18"/>
                <w:lang w:eastAsia="en-NZ"/>
              </w:rPr>
              <w:t>Safety in Design Workshops / Reviews</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21262" w:rsidRPr="00CC7505" w14:paraId="65056ABE" w14:textId="77777777" w:rsidTr="002907A5">
        <w:trPr>
          <w:cantSplit/>
        </w:trPr>
        <w:tc>
          <w:tcPr>
            <w:tcW w:w="900" w:type="dxa"/>
            <w:tcBorders>
              <w:top w:val="nil"/>
              <w:bottom w:val="nil"/>
            </w:tcBorders>
          </w:tcPr>
          <w:p w14:paraId="1FAD03E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360CDF1C" w:rsidR="00A21262" w:rsidRPr="00CC7505" w:rsidRDefault="004757B7"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Public Engagement / Liaison with Key Stakeholders</w:t>
            </w:r>
          </w:p>
        </w:tc>
      </w:tr>
      <w:tr w:rsidR="00A21262" w:rsidRPr="00CC7505" w14:paraId="45A875A5" w14:textId="77777777" w:rsidTr="002907A5">
        <w:trPr>
          <w:cantSplit/>
        </w:trPr>
        <w:tc>
          <w:tcPr>
            <w:tcW w:w="900" w:type="dxa"/>
            <w:tcBorders>
              <w:top w:val="nil"/>
              <w:bottom w:val="nil"/>
            </w:tcBorders>
          </w:tcPr>
          <w:p w14:paraId="1BDCD610" w14:textId="77777777" w:rsidR="00A21262" w:rsidRPr="00DB42BA"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5491A3C"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key stakeholders such as Territorial Local Authorities and Utility Services. Payment of the Lump Sum will be prorated monthly over the contract period.</w:t>
            </w:r>
          </w:p>
        </w:tc>
      </w:tr>
      <w:tr w:rsidR="00A21262" w:rsidRPr="00CC7505" w14:paraId="2A2BF867" w14:textId="77777777" w:rsidTr="002907A5">
        <w:trPr>
          <w:cantSplit/>
        </w:trPr>
        <w:tc>
          <w:tcPr>
            <w:tcW w:w="900" w:type="dxa"/>
            <w:tcBorders>
              <w:top w:val="nil"/>
              <w:bottom w:val="nil"/>
            </w:tcBorders>
          </w:tcPr>
          <w:p w14:paraId="6AB60F2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21262" w:rsidRPr="00CC7505" w14:paraId="77F66056" w14:textId="77777777" w:rsidTr="002907A5">
        <w:trPr>
          <w:cantSplit/>
        </w:trPr>
        <w:tc>
          <w:tcPr>
            <w:tcW w:w="900" w:type="dxa"/>
            <w:tcBorders>
              <w:top w:val="nil"/>
              <w:bottom w:val="nil"/>
            </w:tcBorders>
          </w:tcPr>
          <w:p w14:paraId="73E560B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21262" w:rsidRPr="00CC7505" w14:paraId="01037829" w14:textId="77777777" w:rsidTr="002907A5">
        <w:trPr>
          <w:cantSplit/>
        </w:trPr>
        <w:tc>
          <w:tcPr>
            <w:tcW w:w="900" w:type="dxa"/>
            <w:tcBorders>
              <w:top w:val="nil"/>
              <w:bottom w:val="nil"/>
            </w:tcBorders>
          </w:tcPr>
          <w:p w14:paraId="41DAC9E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21262" w:rsidRPr="00CC7505" w14:paraId="2C868E93" w14:textId="77777777" w:rsidTr="002907A5">
        <w:trPr>
          <w:cantSplit/>
        </w:trPr>
        <w:tc>
          <w:tcPr>
            <w:tcW w:w="900" w:type="dxa"/>
            <w:tcBorders>
              <w:top w:val="nil"/>
              <w:bottom w:val="nil"/>
            </w:tcBorders>
          </w:tcPr>
          <w:p w14:paraId="7D25723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21262" w:rsidRPr="00CC7505" w14:paraId="2E45C7DE" w14:textId="77777777" w:rsidTr="00A21262">
        <w:trPr>
          <w:cantSplit/>
        </w:trPr>
        <w:tc>
          <w:tcPr>
            <w:tcW w:w="900" w:type="dxa"/>
            <w:tcBorders>
              <w:top w:val="nil"/>
              <w:bottom w:val="nil"/>
            </w:tcBorders>
          </w:tcPr>
          <w:p w14:paraId="7C83FC2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4EFCAD8" w14:textId="239E6269"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Preliminary environmental technical assessments</w:t>
            </w:r>
          </w:p>
        </w:tc>
      </w:tr>
      <w:tr w:rsidR="00A21262" w:rsidRPr="00CC7505" w14:paraId="6B748D02" w14:textId="77777777" w:rsidTr="00A21262">
        <w:trPr>
          <w:cantSplit/>
        </w:trPr>
        <w:tc>
          <w:tcPr>
            <w:tcW w:w="900" w:type="dxa"/>
            <w:tcBorders>
              <w:top w:val="nil"/>
              <w:bottom w:val="nil"/>
            </w:tcBorders>
          </w:tcPr>
          <w:p w14:paraId="6D95CDF4" w14:textId="77777777" w:rsidR="00A21262" w:rsidRPr="00A21262"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70AFC0F" w14:textId="45BBFBDA" w:rsidR="00A21262" w:rsidRPr="00694E1C"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p>
        </w:tc>
      </w:tr>
      <w:tr w:rsidR="00A21262" w:rsidRPr="00CC7505" w14:paraId="029D8C3C" w14:textId="77777777" w:rsidTr="002907A5">
        <w:trPr>
          <w:cantSplit/>
        </w:trPr>
        <w:tc>
          <w:tcPr>
            <w:tcW w:w="900" w:type="dxa"/>
            <w:tcBorders>
              <w:top w:val="nil"/>
              <w:bottom w:val="nil"/>
            </w:tcBorders>
          </w:tcPr>
          <w:p w14:paraId="4118602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21262" w:rsidRPr="00CC7505" w14:paraId="47AF7939" w14:textId="77777777" w:rsidTr="002907A5">
        <w:trPr>
          <w:cantSplit/>
        </w:trPr>
        <w:tc>
          <w:tcPr>
            <w:tcW w:w="900" w:type="dxa"/>
            <w:tcBorders>
              <w:top w:val="nil"/>
              <w:bottom w:val="nil"/>
            </w:tcBorders>
          </w:tcPr>
          <w:p w14:paraId="7119815B"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21262" w:rsidRPr="00CC7505" w14:paraId="0C9E30D4" w14:textId="77777777" w:rsidTr="002907A5">
        <w:trPr>
          <w:cantSplit/>
        </w:trPr>
        <w:tc>
          <w:tcPr>
            <w:tcW w:w="900" w:type="dxa"/>
            <w:tcBorders>
              <w:top w:val="single" w:sz="4" w:space="0" w:color="auto"/>
              <w:bottom w:val="nil"/>
            </w:tcBorders>
          </w:tcPr>
          <w:p w14:paraId="31CA561A"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5FAFFBB7"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 xml:space="preserve">STANDARD SPECIFICATION – Pre-Implementation </w:t>
            </w:r>
            <w:r w:rsidRPr="00694E1C">
              <w:rPr>
                <w:rFonts w:eastAsia="Times New Roman" w:cs="Times New Roman"/>
                <w:b/>
                <w:szCs w:val="18"/>
                <w:highlight w:val="yellow"/>
                <w:lang w:val="en-GB" w:eastAsia="en-GB"/>
              </w:rPr>
              <w:t xml:space="preserve">or </w:t>
            </w:r>
            <w:r w:rsidRPr="00694E1C">
              <w:rPr>
                <w:rFonts w:eastAsia="Times New Roman" w:cs="Times New Roman"/>
                <w:b/>
                <w:szCs w:val="18"/>
                <w:lang w:val="en-GB" w:eastAsia="en-GB"/>
              </w:rPr>
              <w:t>Design and Construct: Specimen Pre-implementation</w:t>
            </w:r>
          </w:p>
        </w:tc>
      </w:tr>
      <w:tr w:rsidR="00A21262" w:rsidRPr="00CC7505" w14:paraId="763BA5EA" w14:textId="77777777" w:rsidTr="002907A5">
        <w:trPr>
          <w:cantSplit/>
        </w:trPr>
        <w:tc>
          <w:tcPr>
            <w:tcW w:w="900" w:type="dxa"/>
            <w:tcBorders>
              <w:top w:val="nil"/>
              <w:bottom w:val="nil"/>
            </w:tcBorders>
          </w:tcPr>
          <w:p w14:paraId="2BC3F20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21262" w:rsidRPr="00CC7505" w14:paraId="4DE2DA0E" w14:textId="77777777" w:rsidTr="002907A5">
        <w:trPr>
          <w:cantSplit/>
        </w:trPr>
        <w:tc>
          <w:tcPr>
            <w:tcW w:w="900" w:type="dxa"/>
            <w:tcBorders>
              <w:top w:val="nil"/>
              <w:bottom w:val="nil"/>
            </w:tcBorders>
          </w:tcPr>
          <w:p w14:paraId="6958FF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21262" w:rsidRPr="00CC7505" w14:paraId="500B289A" w14:textId="77777777" w:rsidTr="002907A5">
        <w:trPr>
          <w:cantSplit/>
        </w:trPr>
        <w:tc>
          <w:tcPr>
            <w:tcW w:w="900" w:type="dxa"/>
            <w:tcBorders>
              <w:top w:val="nil"/>
              <w:bottom w:val="nil"/>
            </w:tcBorders>
          </w:tcPr>
          <w:p w14:paraId="12D43B2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4FF95F09" w:rsidR="00A21262" w:rsidRPr="00CC7505" w:rsidRDefault="004757B7" w:rsidP="0091215D">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6AADA4BF" w14:textId="77777777" w:rsidTr="002907A5">
        <w:trPr>
          <w:cantSplit/>
        </w:trPr>
        <w:tc>
          <w:tcPr>
            <w:tcW w:w="900" w:type="dxa"/>
            <w:tcBorders>
              <w:top w:val="nil"/>
              <w:bottom w:val="nil"/>
            </w:tcBorders>
          </w:tcPr>
          <w:p w14:paraId="57216B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5D1D03B6" w14:textId="77777777" w:rsidTr="002907A5">
        <w:trPr>
          <w:cantSplit/>
        </w:trPr>
        <w:tc>
          <w:tcPr>
            <w:tcW w:w="900" w:type="dxa"/>
            <w:tcBorders>
              <w:top w:val="nil"/>
              <w:bottom w:val="nil"/>
            </w:tcBorders>
          </w:tcPr>
          <w:p w14:paraId="2296153F"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21262" w:rsidRPr="00CC7505" w14:paraId="0007C371" w14:textId="77777777" w:rsidTr="002907A5">
        <w:trPr>
          <w:cantSplit/>
        </w:trPr>
        <w:tc>
          <w:tcPr>
            <w:tcW w:w="900" w:type="dxa"/>
            <w:tcBorders>
              <w:top w:val="nil"/>
              <w:bottom w:val="nil"/>
            </w:tcBorders>
          </w:tcPr>
          <w:p w14:paraId="3D24536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21262" w:rsidRPr="00CC7505" w14:paraId="0D19BE81" w14:textId="77777777" w:rsidTr="002907A5">
        <w:trPr>
          <w:cantSplit/>
        </w:trPr>
        <w:tc>
          <w:tcPr>
            <w:tcW w:w="900" w:type="dxa"/>
            <w:tcBorders>
              <w:top w:val="nil"/>
              <w:bottom w:val="nil"/>
            </w:tcBorders>
          </w:tcPr>
          <w:p w14:paraId="44E16FF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21262" w:rsidRPr="00CC7505" w14:paraId="7BB19FD0" w14:textId="77777777" w:rsidTr="002907A5">
        <w:trPr>
          <w:cantSplit/>
        </w:trPr>
        <w:tc>
          <w:tcPr>
            <w:tcW w:w="900" w:type="dxa"/>
            <w:tcBorders>
              <w:top w:val="nil"/>
              <w:bottom w:val="nil"/>
            </w:tcBorders>
          </w:tcPr>
          <w:p w14:paraId="2FAE21B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2CBFAB78"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21262" w:rsidRPr="00CC7505" w14:paraId="618CFA68" w14:textId="77777777" w:rsidTr="002907A5">
        <w:trPr>
          <w:cantSplit/>
        </w:trPr>
        <w:tc>
          <w:tcPr>
            <w:tcW w:w="900" w:type="dxa"/>
            <w:tcBorders>
              <w:top w:val="nil"/>
              <w:bottom w:val="nil"/>
            </w:tcBorders>
          </w:tcPr>
          <w:p w14:paraId="684CE9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21262" w:rsidRPr="00CC7505" w14:paraId="7AA25046" w14:textId="77777777" w:rsidTr="002907A5">
        <w:trPr>
          <w:cantSplit/>
        </w:trPr>
        <w:tc>
          <w:tcPr>
            <w:tcW w:w="900" w:type="dxa"/>
            <w:tcBorders>
              <w:top w:val="nil"/>
              <w:bottom w:val="nil"/>
            </w:tcBorders>
          </w:tcPr>
          <w:p w14:paraId="786F4F2E"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21262" w:rsidRPr="00CC7505" w14:paraId="1F929054" w14:textId="77777777" w:rsidTr="002907A5">
        <w:trPr>
          <w:cantSplit/>
        </w:trPr>
        <w:tc>
          <w:tcPr>
            <w:tcW w:w="900" w:type="dxa"/>
            <w:tcBorders>
              <w:top w:val="nil"/>
              <w:bottom w:val="nil"/>
            </w:tcBorders>
          </w:tcPr>
          <w:p w14:paraId="3FEE8A30"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21262" w:rsidRPr="00CC7505" w14:paraId="4102AD9E" w14:textId="77777777" w:rsidTr="002907A5">
        <w:trPr>
          <w:cantSplit/>
        </w:trPr>
        <w:tc>
          <w:tcPr>
            <w:tcW w:w="900" w:type="dxa"/>
            <w:tcBorders>
              <w:top w:val="nil"/>
              <w:bottom w:val="nil"/>
            </w:tcBorders>
          </w:tcPr>
          <w:p w14:paraId="209EE3A1"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A8F63C5" w14:textId="6972561B"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Urban and Landscape Design Framework</w:t>
            </w:r>
          </w:p>
        </w:tc>
        <w:tc>
          <w:tcPr>
            <w:tcW w:w="5705" w:type="dxa"/>
            <w:gridSpan w:val="3"/>
            <w:tcBorders>
              <w:top w:val="nil"/>
              <w:left w:val="single" w:sz="4" w:space="0" w:color="auto"/>
            </w:tcBorders>
            <w:tcMar>
              <w:left w:w="108" w:type="dxa"/>
              <w:right w:w="108" w:type="dxa"/>
            </w:tcMar>
          </w:tcPr>
          <w:p w14:paraId="39F32C99" w14:textId="686DA3C8"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The Lump Sum shall include all expenses relating to the investigations for, and preparation and delivery of, the Urban and Landscape Design Framework.  Payment will be made on Client acceptance of the Framework.</w:t>
            </w:r>
          </w:p>
        </w:tc>
      </w:tr>
      <w:tr w:rsidR="00A21262" w:rsidRPr="00CC7505" w14:paraId="777A7762" w14:textId="77777777" w:rsidTr="002907A5">
        <w:trPr>
          <w:cantSplit/>
        </w:trPr>
        <w:tc>
          <w:tcPr>
            <w:tcW w:w="900" w:type="dxa"/>
            <w:tcBorders>
              <w:top w:val="nil"/>
              <w:bottom w:val="nil"/>
            </w:tcBorders>
          </w:tcPr>
          <w:p w14:paraId="54B7BB2F"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08B596A5" w:rsidR="00A21262" w:rsidRPr="00CC7505" w:rsidRDefault="00804F76" w:rsidP="00A21262">
            <w:pPr>
              <w:spacing w:before="50" w:after="50" w:line="280" w:lineRule="atLeast"/>
              <w:rPr>
                <w:rFonts w:eastAsia="Times New Roman" w:cs="Times New Roman"/>
                <w:sz w:val="16"/>
                <w:szCs w:val="16"/>
                <w:lang w:val="en-GB" w:eastAsia="en-NZ"/>
              </w:rPr>
            </w:pPr>
            <w:r w:rsidRPr="00804F76">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21262" w:rsidRPr="00CC7505" w14:paraId="633241F5" w14:textId="77777777" w:rsidTr="002907A5">
        <w:trPr>
          <w:cantSplit/>
        </w:trPr>
        <w:tc>
          <w:tcPr>
            <w:tcW w:w="900" w:type="dxa"/>
            <w:tcBorders>
              <w:top w:val="nil"/>
              <w:bottom w:val="nil"/>
            </w:tcBorders>
          </w:tcPr>
          <w:p w14:paraId="3042E988"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21262" w:rsidRPr="00CC7505" w14:paraId="550206EB" w14:textId="77777777" w:rsidTr="002907A5">
        <w:trPr>
          <w:cantSplit/>
        </w:trPr>
        <w:tc>
          <w:tcPr>
            <w:tcW w:w="900" w:type="dxa"/>
            <w:tcBorders>
              <w:top w:val="nil"/>
              <w:bottom w:val="nil"/>
            </w:tcBorders>
          </w:tcPr>
          <w:p w14:paraId="1A19360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21262" w:rsidRPr="00CC7505" w14:paraId="3CD338BE" w14:textId="77777777" w:rsidTr="002907A5">
        <w:trPr>
          <w:cantSplit/>
        </w:trPr>
        <w:tc>
          <w:tcPr>
            <w:tcW w:w="900" w:type="dxa"/>
            <w:tcBorders>
              <w:top w:val="nil"/>
              <w:bottom w:val="nil"/>
            </w:tcBorders>
          </w:tcPr>
          <w:p w14:paraId="49D0574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21262" w:rsidRPr="00CC7505" w14:paraId="48980619" w14:textId="77777777" w:rsidTr="002907A5">
        <w:trPr>
          <w:cantSplit/>
        </w:trPr>
        <w:tc>
          <w:tcPr>
            <w:tcW w:w="900" w:type="dxa"/>
            <w:tcBorders>
              <w:top w:val="nil"/>
              <w:bottom w:val="nil"/>
            </w:tcBorders>
          </w:tcPr>
          <w:p w14:paraId="0E34B13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21262" w:rsidRPr="00CC7505" w14:paraId="188014F6" w14:textId="77777777" w:rsidTr="002907A5">
        <w:trPr>
          <w:cantSplit/>
        </w:trPr>
        <w:tc>
          <w:tcPr>
            <w:tcW w:w="900" w:type="dxa"/>
            <w:tcBorders>
              <w:top w:val="nil"/>
              <w:bottom w:val="nil"/>
            </w:tcBorders>
          </w:tcPr>
          <w:p w14:paraId="0B2EDB2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21262" w:rsidRPr="00CC7505" w14:paraId="69950AFF" w14:textId="77777777" w:rsidTr="002907A5">
        <w:trPr>
          <w:cantSplit/>
        </w:trPr>
        <w:tc>
          <w:tcPr>
            <w:tcW w:w="900" w:type="dxa"/>
            <w:tcBorders>
              <w:top w:val="nil"/>
              <w:bottom w:val="nil"/>
            </w:tcBorders>
          </w:tcPr>
          <w:p w14:paraId="04B0CF2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21262" w:rsidRPr="00CC7505" w14:paraId="0978F4F9" w14:textId="77777777" w:rsidTr="002907A5">
        <w:trPr>
          <w:cantSplit/>
        </w:trPr>
        <w:tc>
          <w:tcPr>
            <w:tcW w:w="900" w:type="dxa"/>
            <w:tcBorders>
              <w:top w:val="nil"/>
              <w:bottom w:val="nil"/>
            </w:tcBorders>
          </w:tcPr>
          <w:p w14:paraId="15D3C416"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21262" w:rsidRPr="00CC7505" w14:paraId="20ECB81C" w14:textId="77777777" w:rsidTr="000862CB">
        <w:trPr>
          <w:cantSplit/>
        </w:trPr>
        <w:tc>
          <w:tcPr>
            <w:tcW w:w="900" w:type="dxa"/>
            <w:tcBorders>
              <w:top w:val="nil"/>
              <w:bottom w:val="nil"/>
            </w:tcBorders>
          </w:tcPr>
          <w:p w14:paraId="72C2007B"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799690B" w14:textId="6BEA0345"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Assessment of Environmental Effects</w:t>
            </w:r>
          </w:p>
        </w:tc>
        <w:tc>
          <w:tcPr>
            <w:tcW w:w="5705" w:type="dxa"/>
            <w:gridSpan w:val="3"/>
            <w:tcBorders>
              <w:left w:val="single" w:sz="4" w:space="0" w:color="auto"/>
            </w:tcBorders>
            <w:tcMar>
              <w:left w:w="108" w:type="dxa"/>
              <w:right w:w="108" w:type="dxa"/>
            </w:tcMar>
          </w:tcPr>
          <w:p w14:paraId="3515D081" w14:textId="6B1856D4"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of AEE, including </w:t>
            </w:r>
            <w:r w:rsidRPr="00694E1C">
              <w:rPr>
                <w:rFonts w:eastAsia="Times New Roman" w:cs="Times New Roman"/>
                <w:sz w:val="16"/>
                <w:szCs w:val="16"/>
                <w:lang w:eastAsia="en-NZ"/>
              </w:rPr>
              <w:t>liaison with statutory authority staff and provision of adequate information to the satisfaction of the statutory authority</w:t>
            </w:r>
            <w:r w:rsidRPr="00694E1C">
              <w:rPr>
                <w:rFonts w:eastAsia="Times New Roman" w:cs="Times New Roman"/>
                <w:sz w:val="16"/>
                <w:szCs w:val="16"/>
                <w:lang w:val="en-GB" w:eastAsia="en-NZ"/>
              </w:rPr>
              <w:t xml:space="preserve"> and in accordance with Schedule 4 of the </w:t>
            </w:r>
            <w:r w:rsidRPr="00694E1C">
              <w:rPr>
                <w:rFonts w:eastAsia="Times New Roman" w:cs="Times New Roman"/>
                <w:i/>
                <w:sz w:val="16"/>
                <w:szCs w:val="16"/>
                <w:lang w:val="en-GB" w:eastAsia="en-NZ"/>
              </w:rPr>
              <w:t>Resource Management Act.</w:t>
            </w:r>
            <w:r w:rsidRPr="00694E1C">
              <w:rPr>
                <w:rFonts w:eastAsia="Times New Roman" w:cs="Times New Roman"/>
                <w:sz w:val="16"/>
                <w:szCs w:val="16"/>
                <w:lang w:val="en-GB" w:eastAsia="en-NZ"/>
              </w:rPr>
              <w:t xml:space="preserve"> </w:t>
            </w:r>
            <w:r w:rsidRPr="00694E1C">
              <w:rPr>
                <w:rFonts w:eastAsia="Times New Roman" w:cs="Times New Roman"/>
                <w:sz w:val="16"/>
                <w:szCs w:val="16"/>
                <w:lang w:eastAsia="en-NZ"/>
              </w:rPr>
              <w:t xml:space="preserve">Payment of the Lump Sum will be made on acceptance of the AEE by the relevant authority.  Council lodgement fees will be paid as a reimbursable expense.  </w:t>
            </w:r>
          </w:p>
        </w:tc>
      </w:tr>
      <w:tr w:rsidR="00A21262" w:rsidRPr="00CC7505" w14:paraId="6F875EC3" w14:textId="77777777" w:rsidTr="000862CB">
        <w:trPr>
          <w:cantSplit/>
        </w:trPr>
        <w:tc>
          <w:tcPr>
            <w:tcW w:w="900" w:type="dxa"/>
            <w:tcBorders>
              <w:top w:val="nil"/>
              <w:bottom w:val="nil"/>
            </w:tcBorders>
          </w:tcPr>
          <w:p w14:paraId="599405B1"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EAB503D" w14:textId="62303960" w:rsidR="00A21262" w:rsidRPr="00694E1C" w:rsidRDefault="00A21262" w:rsidP="000862CB">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Technical assessments to support AEE</w:t>
            </w:r>
          </w:p>
        </w:tc>
        <w:tc>
          <w:tcPr>
            <w:tcW w:w="5705" w:type="dxa"/>
            <w:gridSpan w:val="3"/>
            <w:tcBorders>
              <w:left w:val="single" w:sz="4" w:space="0" w:color="auto"/>
            </w:tcBorders>
            <w:tcMar>
              <w:left w:w="108" w:type="dxa"/>
              <w:right w:w="108" w:type="dxa"/>
            </w:tcMar>
          </w:tcPr>
          <w:p w14:paraId="2D31EE15" w14:textId="1FE86989" w:rsidR="00A21262" w:rsidRPr="00694E1C"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technical assessments to support the AEE, including liaison with the Transport Agency’s Environmental and Urban Design team.  </w:t>
            </w:r>
            <w:r w:rsidRPr="00694E1C">
              <w:rPr>
                <w:rFonts w:eastAsia="Times New Roman" w:cs="Lucida Sans Unicode"/>
                <w:sz w:val="16"/>
                <w:szCs w:val="18"/>
                <w:lang w:val="en-GB" w:eastAsia="en-NZ"/>
              </w:rPr>
              <w:t>Payment of [70%] of the Lump Sum will be prorated on a monthly basis over the period from instruction to proceed up to the delivery of the draft technical assessments with the remainder being paid on Client acceptance of the final technical assessments.</w:t>
            </w:r>
          </w:p>
        </w:tc>
      </w:tr>
      <w:tr w:rsidR="00A21262" w:rsidRPr="00CC7505" w14:paraId="2B4550A6" w14:textId="77777777" w:rsidTr="002907A5">
        <w:trPr>
          <w:cantSplit/>
        </w:trPr>
        <w:tc>
          <w:tcPr>
            <w:tcW w:w="900" w:type="dxa"/>
            <w:tcBorders>
              <w:top w:val="nil"/>
              <w:bottom w:val="nil"/>
            </w:tcBorders>
          </w:tcPr>
          <w:p w14:paraId="3BF108D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21262" w:rsidRPr="00CC7505" w14:paraId="4FBE2821" w14:textId="77777777" w:rsidTr="002907A5">
        <w:trPr>
          <w:cantSplit/>
        </w:trPr>
        <w:tc>
          <w:tcPr>
            <w:tcW w:w="900" w:type="dxa"/>
            <w:tcBorders>
              <w:top w:val="nil"/>
              <w:bottom w:val="nil"/>
            </w:tcBorders>
          </w:tcPr>
          <w:p w14:paraId="1D33C4E7"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21262" w:rsidRPr="00CC7505" w14:paraId="73AC4B0B" w14:textId="77777777" w:rsidTr="002907A5">
        <w:trPr>
          <w:cantSplit/>
        </w:trPr>
        <w:tc>
          <w:tcPr>
            <w:tcW w:w="900" w:type="dxa"/>
            <w:tcBorders>
              <w:top w:val="nil"/>
              <w:bottom w:val="nil"/>
            </w:tcBorders>
          </w:tcPr>
          <w:p w14:paraId="4D1656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21262" w:rsidRPr="00CC7505" w14:paraId="4466E510" w14:textId="77777777" w:rsidTr="002907A5">
        <w:trPr>
          <w:cantSplit/>
        </w:trPr>
        <w:tc>
          <w:tcPr>
            <w:tcW w:w="900" w:type="dxa"/>
            <w:tcBorders>
              <w:top w:val="nil"/>
              <w:bottom w:val="nil"/>
            </w:tcBorders>
          </w:tcPr>
          <w:p w14:paraId="33C7E4E6"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21262" w:rsidRPr="00CC7505" w14:paraId="5C66C40D" w14:textId="77777777" w:rsidTr="002907A5">
        <w:trPr>
          <w:cantSplit/>
        </w:trPr>
        <w:tc>
          <w:tcPr>
            <w:tcW w:w="900" w:type="dxa"/>
            <w:tcBorders>
              <w:top w:val="nil"/>
              <w:bottom w:val="nil"/>
            </w:tcBorders>
          </w:tcPr>
          <w:p w14:paraId="3A6E64F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21262" w:rsidRPr="00CC7505" w14:paraId="6A861E47" w14:textId="77777777" w:rsidTr="002907A5">
        <w:trPr>
          <w:cantSplit/>
        </w:trPr>
        <w:tc>
          <w:tcPr>
            <w:tcW w:w="900" w:type="dxa"/>
            <w:tcBorders>
              <w:top w:val="nil"/>
              <w:bottom w:val="single" w:sz="4" w:space="0" w:color="auto"/>
            </w:tcBorders>
          </w:tcPr>
          <w:p w14:paraId="6D7C07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5021F435"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21262" w:rsidRPr="00CC7505" w14:paraId="6A4BCD31" w14:textId="77777777" w:rsidTr="002907A5">
        <w:trPr>
          <w:cantSplit/>
        </w:trPr>
        <w:tc>
          <w:tcPr>
            <w:tcW w:w="900" w:type="dxa"/>
            <w:tcBorders>
              <w:top w:val="single" w:sz="4" w:space="0" w:color="auto"/>
              <w:bottom w:val="nil"/>
            </w:tcBorders>
          </w:tcPr>
          <w:p w14:paraId="3644805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6989EDFD"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Implementation</w:t>
            </w:r>
          </w:p>
        </w:tc>
      </w:tr>
      <w:tr w:rsidR="00A21262" w:rsidRPr="00CC7505" w14:paraId="7EF1434B" w14:textId="77777777" w:rsidTr="002907A5">
        <w:trPr>
          <w:cantSplit/>
        </w:trPr>
        <w:tc>
          <w:tcPr>
            <w:tcW w:w="900" w:type="dxa"/>
            <w:tcBorders>
              <w:top w:val="nil"/>
              <w:bottom w:val="nil"/>
            </w:tcBorders>
          </w:tcPr>
          <w:p w14:paraId="790BBB6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21262" w:rsidRPr="00CC7505" w14:paraId="7E0A4A05" w14:textId="77777777" w:rsidTr="002907A5">
        <w:trPr>
          <w:cantSplit/>
        </w:trPr>
        <w:tc>
          <w:tcPr>
            <w:tcW w:w="900" w:type="dxa"/>
            <w:tcBorders>
              <w:top w:val="nil"/>
              <w:bottom w:val="nil"/>
            </w:tcBorders>
          </w:tcPr>
          <w:p w14:paraId="08AF9DF8"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21262" w:rsidRPr="00CC7505" w14:paraId="6A169745" w14:textId="77777777" w:rsidTr="002907A5">
        <w:trPr>
          <w:cantSplit/>
        </w:trPr>
        <w:tc>
          <w:tcPr>
            <w:tcW w:w="900" w:type="dxa"/>
            <w:tcBorders>
              <w:top w:val="nil"/>
              <w:bottom w:val="nil"/>
            </w:tcBorders>
          </w:tcPr>
          <w:p w14:paraId="6BC6976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21262" w:rsidRPr="00CC7505" w14:paraId="47FD4EF2" w14:textId="77777777" w:rsidTr="002907A5">
        <w:trPr>
          <w:cantSplit/>
        </w:trPr>
        <w:tc>
          <w:tcPr>
            <w:tcW w:w="900" w:type="dxa"/>
            <w:tcBorders>
              <w:top w:val="nil"/>
              <w:bottom w:val="nil"/>
            </w:tcBorders>
          </w:tcPr>
          <w:p w14:paraId="7FB61AA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21262" w:rsidRPr="00CC7505" w14:paraId="4FCDAEA9" w14:textId="77777777" w:rsidTr="002907A5">
        <w:trPr>
          <w:cantSplit/>
        </w:trPr>
        <w:tc>
          <w:tcPr>
            <w:tcW w:w="900" w:type="dxa"/>
            <w:tcBorders>
              <w:top w:val="nil"/>
              <w:bottom w:val="nil"/>
            </w:tcBorders>
          </w:tcPr>
          <w:p w14:paraId="5BCA84A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21262" w:rsidRPr="00CC7505" w14:paraId="0C068D79" w14:textId="77777777" w:rsidTr="002907A5">
        <w:trPr>
          <w:cantSplit/>
        </w:trPr>
        <w:tc>
          <w:tcPr>
            <w:tcW w:w="900" w:type="dxa"/>
            <w:tcBorders>
              <w:top w:val="nil"/>
              <w:bottom w:val="nil"/>
            </w:tcBorders>
          </w:tcPr>
          <w:p w14:paraId="20B263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37115574" w:rsidR="00A21262" w:rsidRPr="00CC7505" w:rsidRDefault="00804F76"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21262" w:rsidRPr="00CC7505" w14:paraId="2E52F3F4" w14:textId="77777777" w:rsidTr="002907A5">
        <w:trPr>
          <w:cantSplit/>
        </w:trPr>
        <w:tc>
          <w:tcPr>
            <w:tcW w:w="900" w:type="dxa"/>
            <w:tcBorders>
              <w:top w:val="nil"/>
              <w:bottom w:val="nil"/>
            </w:tcBorders>
          </w:tcPr>
          <w:p w14:paraId="726E11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21262" w:rsidRPr="00CC7505" w14:paraId="7FD49243" w14:textId="77777777" w:rsidTr="002907A5">
        <w:trPr>
          <w:cantSplit/>
        </w:trPr>
        <w:tc>
          <w:tcPr>
            <w:tcW w:w="900" w:type="dxa"/>
            <w:tcBorders>
              <w:top w:val="nil"/>
              <w:bottom w:val="nil"/>
            </w:tcBorders>
          </w:tcPr>
          <w:p w14:paraId="3F65A85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21262" w:rsidRPr="00CC7505" w14:paraId="0EF3532D" w14:textId="77777777" w:rsidTr="002907A5">
        <w:trPr>
          <w:cantSplit/>
        </w:trPr>
        <w:tc>
          <w:tcPr>
            <w:tcW w:w="900" w:type="dxa"/>
            <w:tcBorders>
              <w:top w:val="nil"/>
              <w:bottom w:val="nil"/>
            </w:tcBorders>
          </w:tcPr>
          <w:p w14:paraId="18FC0E4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21262" w:rsidRPr="00CC7505" w14:paraId="42F02FC1" w14:textId="77777777" w:rsidTr="002907A5">
        <w:trPr>
          <w:cantSplit/>
        </w:trPr>
        <w:tc>
          <w:tcPr>
            <w:tcW w:w="900" w:type="dxa"/>
            <w:tcBorders>
              <w:top w:val="nil"/>
              <w:bottom w:val="nil"/>
            </w:tcBorders>
          </w:tcPr>
          <w:p w14:paraId="27CAA66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21262" w:rsidRPr="00CC7505" w14:paraId="1EDDB26A" w14:textId="77777777" w:rsidTr="002907A5">
        <w:trPr>
          <w:cantSplit/>
        </w:trPr>
        <w:tc>
          <w:tcPr>
            <w:tcW w:w="900" w:type="dxa"/>
            <w:tcBorders>
              <w:top w:val="nil"/>
              <w:bottom w:val="single" w:sz="4" w:space="0" w:color="auto"/>
            </w:tcBorders>
          </w:tcPr>
          <w:p w14:paraId="1364C46D"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21262" w:rsidRPr="00CC7505" w14:paraId="4D706288" w14:textId="77777777" w:rsidTr="002907A5">
        <w:trPr>
          <w:cantSplit/>
        </w:trPr>
        <w:tc>
          <w:tcPr>
            <w:tcW w:w="900" w:type="dxa"/>
            <w:tcBorders>
              <w:top w:val="single" w:sz="4" w:space="0" w:color="auto"/>
              <w:bottom w:val="nil"/>
            </w:tcBorders>
          </w:tcPr>
          <w:p w14:paraId="3A1240CF"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5" w:name="bm8BridegInPaymentTable"/>
            <w:bookmarkEnd w:id="105"/>
          </w:p>
        </w:tc>
        <w:tc>
          <w:tcPr>
            <w:tcW w:w="7605" w:type="dxa"/>
            <w:gridSpan w:val="4"/>
            <w:tcBorders>
              <w:bottom w:val="single" w:sz="4" w:space="0" w:color="auto"/>
            </w:tcBorders>
          </w:tcPr>
          <w:p w14:paraId="694D16CB"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21262" w:rsidRPr="00CC7505" w14:paraId="1CEB216D" w14:textId="77777777" w:rsidTr="002907A5">
        <w:trPr>
          <w:cantSplit/>
        </w:trPr>
        <w:tc>
          <w:tcPr>
            <w:tcW w:w="900" w:type="dxa"/>
            <w:tcBorders>
              <w:top w:val="nil"/>
              <w:bottom w:val="nil"/>
            </w:tcBorders>
          </w:tcPr>
          <w:p w14:paraId="6B80CDC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2EB42217" w14:textId="77777777" w:rsidTr="002907A5">
        <w:trPr>
          <w:cantSplit/>
        </w:trPr>
        <w:tc>
          <w:tcPr>
            <w:tcW w:w="900" w:type="dxa"/>
            <w:tcBorders>
              <w:top w:val="nil"/>
              <w:bottom w:val="nil"/>
            </w:tcBorders>
          </w:tcPr>
          <w:p w14:paraId="036E094D"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5EDC56BE" w14:textId="77777777" w:rsidTr="002907A5">
        <w:trPr>
          <w:cantSplit/>
        </w:trPr>
        <w:tc>
          <w:tcPr>
            <w:tcW w:w="900" w:type="dxa"/>
            <w:tcBorders>
              <w:top w:val="nil"/>
              <w:bottom w:val="nil"/>
            </w:tcBorders>
          </w:tcPr>
          <w:p w14:paraId="4F8CAAB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C4C592" w14:textId="1AA534A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406EEC65" w14:textId="77777777" w:rsidTr="002907A5">
        <w:trPr>
          <w:cantSplit/>
        </w:trPr>
        <w:tc>
          <w:tcPr>
            <w:tcW w:w="900" w:type="dxa"/>
            <w:tcBorders>
              <w:top w:val="nil"/>
              <w:bottom w:val="nil"/>
            </w:tcBorders>
          </w:tcPr>
          <w:p w14:paraId="45F895A8"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21262" w:rsidRPr="00CC7505" w:rsidRDefault="00A21262" w:rsidP="00A21262">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21262" w:rsidRPr="00CC7505" w14:paraId="1E1A17EB" w14:textId="77777777" w:rsidTr="002907A5">
        <w:trPr>
          <w:cantSplit/>
        </w:trPr>
        <w:tc>
          <w:tcPr>
            <w:tcW w:w="900" w:type="dxa"/>
            <w:tcBorders>
              <w:top w:val="nil"/>
              <w:bottom w:val="single" w:sz="4" w:space="0" w:color="auto"/>
            </w:tcBorders>
          </w:tcPr>
          <w:p w14:paraId="7A6FC4F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6DE2583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c>
          <w:tcPr>
            <w:tcW w:w="5705" w:type="dxa"/>
            <w:gridSpan w:val="3"/>
            <w:tcBorders>
              <w:top w:val="nil"/>
              <w:left w:val="single" w:sz="4" w:space="0" w:color="auto"/>
            </w:tcBorders>
            <w:tcMar>
              <w:left w:w="108" w:type="dxa"/>
              <w:right w:w="108" w:type="dxa"/>
            </w:tcMar>
          </w:tcPr>
          <w:p w14:paraId="49E98181" w14:textId="4ED7DE1B"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74C7272A" w14:textId="77777777" w:rsidTr="002907A5">
        <w:trPr>
          <w:cantSplit/>
        </w:trPr>
        <w:tc>
          <w:tcPr>
            <w:tcW w:w="900" w:type="dxa"/>
            <w:tcBorders>
              <w:top w:val="single" w:sz="4" w:space="0" w:color="auto"/>
              <w:bottom w:val="nil"/>
            </w:tcBorders>
          </w:tcPr>
          <w:p w14:paraId="6A1454FB"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6" w:name="bm9HighwayInPaymentTable"/>
            <w:bookmarkEnd w:id="106"/>
          </w:p>
        </w:tc>
        <w:tc>
          <w:tcPr>
            <w:tcW w:w="7605" w:type="dxa"/>
            <w:gridSpan w:val="4"/>
            <w:tcBorders>
              <w:bottom w:val="single" w:sz="4" w:space="0" w:color="auto"/>
            </w:tcBorders>
          </w:tcPr>
          <w:p w14:paraId="290D0D6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21262" w:rsidRPr="00CC7505" w14:paraId="28A085BE" w14:textId="77777777" w:rsidTr="002907A5">
        <w:trPr>
          <w:cantSplit/>
        </w:trPr>
        <w:tc>
          <w:tcPr>
            <w:tcW w:w="900" w:type="dxa"/>
            <w:tcBorders>
              <w:top w:val="nil"/>
              <w:bottom w:val="nil"/>
            </w:tcBorders>
          </w:tcPr>
          <w:p w14:paraId="173669C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15B9CBCD" w14:textId="77777777" w:rsidTr="002907A5">
        <w:trPr>
          <w:cantSplit/>
        </w:trPr>
        <w:tc>
          <w:tcPr>
            <w:tcW w:w="900" w:type="dxa"/>
            <w:tcBorders>
              <w:top w:val="nil"/>
              <w:bottom w:val="nil"/>
            </w:tcBorders>
          </w:tcPr>
          <w:p w14:paraId="31379D6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75107AA5" w14:textId="77777777" w:rsidTr="002907A5">
        <w:trPr>
          <w:cantSplit/>
        </w:trPr>
        <w:tc>
          <w:tcPr>
            <w:tcW w:w="900" w:type="dxa"/>
            <w:tcBorders>
              <w:top w:val="nil"/>
              <w:bottom w:val="nil"/>
            </w:tcBorders>
          </w:tcPr>
          <w:p w14:paraId="13CC25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21262" w:rsidRPr="00CC7505" w14:paraId="5FEDF7AB" w14:textId="77777777" w:rsidTr="002907A5">
        <w:trPr>
          <w:cantSplit/>
        </w:trPr>
        <w:tc>
          <w:tcPr>
            <w:tcW w:w="900" w:type="dxa"/>
            <w:tcBorders>
              <w:top w:val="nil"/>
              <w:bottom w:val="nil"/>
            </w:tcBorders>
          </w:tcPr>
          <w:p w14:paraId="143E0B8C"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21262" w:rsidRPr="00CC7505" w14:paraId="154D1F61" w14:textId="77777777" w:rsidTr="002907A5">
        <w:trPr>
          <w:cantSplit/>
        </w:trPr>
        <w:tc>
          <w:tcPr>
            <w:tcW w:w="900" w:type="dxa"/>
            <w:tcBorders>
              <w:top w:val="nil"/>
              <w:bottom w:val="nil"/>
            </w:tcBorders>
          </w:tcPr>
          <w:p w14:paraId="4743489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21262" w:rsidRPr="00CC7505" w14:paraId="2D9B8820" w14:textId="77777777" w:rsidTr="002907A5">
        <w:trPr>
          <w:cantSplit/>
        </w:trPr>
        <w:tc>
          <w:tcPr>
            <w:tcW w:w="900" w:type="dxa"/>
            <w:tcBorders>
              <w:top w:val="nil"/>
              <w:bottom w:val="nil"/>
            </w:tcBorders>
          </w:tcPr>
          <w:p w14:paraId="4AB9899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21262" w:rsidRPr="00CC7505" w14:paraId="5EFE1512" w14:textId="77777777" w:rsidTr="002907A5">
        <w:trPr>
          <w:cantSplit/>
          <w:trHeight w:val="531"/>
        </w:trPr>
        <w:tc>
          <w:tcPr>
            <w:tcW w:w="900" w:type="dxa"/>
            <w:tcBorders>
              <w:top w:val="nil"/>
              <w:bottom w:val="nil"/>
            </w:tcBorders>
          </w:tcPr>
          <w:p w14:paraId="42C20CF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21262" w:rsidRPr="00CC7505" w14:paraId="6E43569A" w14:textId="77777777" w:rsidTr="002907A5">
        <w:trPr>
          <w:cantSplit/>
        </w:trPr>
        <w:tc>
          <w:tcPr>
            <w:tcW w:w="900" w:type="dxa"/>
            <w:tcBorders>
              <w:top w:val="nil"/>
              <w:bottom w:val="nil"/>
            </w:tcBorders>
          </w:tcPr>
          <w:p w14:paraId="547B45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C00FFCC" w14:textId="77777777" w:rsidTr="002907A5">
        <w:trPr>
          <w:cantSplit/>
        </w:trPr>
        <w:tc>
          <w:tcPr>
            <w:tcW w:w="900" w:type="dxa"/>
            <w:tcBorders>
              <w:top w:val="nil"/>
              <w:bottom w:val="nil"/>
            </w:tcBorders>
          </w:tcPr>
          <w:p w14:paraId="285E315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D3A35E6" w14:textId="77777777" w:rsidTr="002907A5">
        <w:trPr>
          <w:cantSplit/>
        </w:trPr>
        <w:tc>
          <w:tcPr>
            <w:tcW w:w="900" w:type="dxa"/>
            <w:tcBorders>
              <w:top w:val="nil"/>
              <w:bottom w:val="nil"/>
            </w:tcBorders>
          </w:tcPr>
          <w:p w14:paraId="3D620E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3723B28" w14:textId="77777777" w:rsidTr="002907A5">
        <w:trPr>
          <w:cantSplit/>
        </w:trPr>
        <w:tc>
          <w:tcPr>
            <w:tcW w:w="900" w:type="dxa"/>
            <w:tcBorders>
              <w:top w:val="nil"/>
              <w:bottom w:val="nil"/>
            </w:tcBorders>
          </w:tcPr>
          <w:p w14:paraId="2D327D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DDC4517" w14:textId="77777777" w:rsidTr="002907A5">
        <w:trPr>
          <w:cantSplit/>
        </w:trPr>
        <w:tc>
          <w:tcPr>
            <w:tcW w:w="900" w:type="dxa"/>
            <w:tcBorders>
              <w:top w:val="nil"/>
              <w:bottom w:val="nil"/>
            </w:tcBorders>
          </w:tcPr>
          <w:p w14:paraId="605461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7DD7FB8C" w14:textId="77777777" w:rsidTr="002907A5">
        <w:trPr>
          <w:cantSplit/>
        </w:trPr>
        <w:tc>
          <w:tcPr>
            <w:tcW w:w="900" w:type="dxa"/>
            <w:tcBorders>
              <w:top w:val="nil"/>
              <w:bottom w:val="nil"/>
            </w:tcBorders>
          </w:tcPr>
          <w:p w14:paraId="66535C7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29C098C5" w:rsidR="00A21262" w:rsidRPr="00CC7505" w:rsidRDefault="00804F76" w:rsidP="00A21262">
            <w:pPr>
              <w:spacing w:before="50" w:after="100" w:line="280" w:lineRule="atLeast"/>
              <w:rPr>
                <w:rFonts w:eastAsia="Times New Roman" w:cs="Times New Roman"/>
                <w:sz w:val="16"/>
                <w:szCs w:val="16"/>
                <w:lang w:eastAsia="en-NZ"/>
              </w:rPr>
            </w:pPr>
            <w:r w:rsidRPr="00694E1C">
              <w:rPr>
                <w:rFonts w:eastAsia="Times New Roman" w:cs="Times New Roman"/>
                <w:sz w:val="16"/>
                <w:szCs w:val="16"/>
                <w:lang w:val="en-GB" w:eastAsia="en-GB"/>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21262" w:rsidRPr="00CC7505" w14:paraId="19CB8993" w14:textId="77777777" w:rsidTr="002907A5">
        <w:trPr>
          <w:cantSplit/>
        </w:trPr>
        <w:tc>
          <w:tcPr>
            <w:tcW w:w="900" w:type="dxa"/>
            <w:tcBorders>
              <w:top w:val="nil"/>
              <w:bottom w:val="nil"/>
            </w:tcBorders>
          </w:tcPr>
          <w:p w14:paraId="61DA18F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21262" w:rsidRPr="00CC7505" w14:paraId="40894380" w14:textId="77777777" w:rsidTr="002907A5">
        <w:trPr>
          <w:cantSplit/>
        </w:trPr>
        <w:tc>
          <w:tcPr>
            <w:tcW w:w="900" w:type="dxa"/>
            <w:tcBorders>
              <w:top w:val="nil"/>
              <w:bottom w:val="nil"/>
            </w:tcBorders>
          </w:tcPr>
          <w:p w14:paraId="306995D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21262" w:rsidRPr="00CC7505" w14:paraId="437F0455" w14:textId="77777777" w:rsidTr="002907A5">
        <w:trPr>
          <w:cantSplit/>
        </w:trPr>
        <w:tc>
          <w:tcPr>
            <w:tcW w:w="900" w:type="dxa"/>
            <w:tcBorders>
              <w:top w:val="nil"/>
              <w:bottom w:val="nil"/>
            </w:tcBorders>
          </w:tcPr>
          <w:p w14:paraId="6CEF4E6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78AB636A" w14:textId="77777777" w:rsidTr="002907A5">
        <w:trPr>
          <w:cantSplit/>
        </w:trPr>
        <w:tc>
          <w:tcPr>
            <w:tcW w:w="900" w:type="dxa"/>
            <w:tcBorders>
              <w:top w:val="nil"/>
              <w:bottom w:val="nil"/>
            </w:tcBorders>
          </w:tcPr>
          <w:p w14:paraId="7AD60B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0FA872F2" w14:textId="77777777" w:rsidTr="002907A5">
        <w:trPr>
          <w:cantSplit/>
        </w:trPr>
        <w:tc>
          <w:tcPr>
            <w:tcW w:w="900" w:type="dxa"/>
            <w:tcBorders>
              <w:top w:val="nil"/>
              <w:bottom w:val="nil"/>
            </w:tcBorders>
          </w:tcPr>
          <w:p w14:paraId="6211E0C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50D9BE1C" w14:textId="77777777" w:rsidTr="002907A5">
        <w:trPr>
          <w:cantSplit/>
        </w:trPr>
        <w:tc>
          <w:tcPr>
            <w:tcW w:w="900" w:type="dxa"/>
            <w:tcBorders>
              <w:top w:val="nil"/>
              <w:bottom w:val="nil"/>
            </w:tcBorders>
          </w:tcPr>
          <w:p w14:paraId="4C4E667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B5F3EF8" w14:textId="77777777" w:rsidTr="002907A5">
        <w:trPr>
          <w:cantSplit/>
        </w:trPr>
        <w:tc>
          <w:tcPr>
            <w:tcW w:w="900" w:type="dxa"/>
            <w:tcBorders>
              <w:top w:val="nil"/>
              <w:bottom w:val="nil"/>
            </w:tcBorders>
          </w:tcPr>
          <w:p w14:paraId="4C5F25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48A0E714" w14:textId="77777777" w:rsidTr="002907A5">
        <w:trPr>
          <w:cantSplit/>
        </w:trPr>
        <w:tc>
          <w:tcPr>
            <w:tcW w:w="900" w:type="dxa"/>
            <w:tcBorders>
              <w:top w:val="nil"/>
              <w:bottom w:val="nil"/>
            </w:tcBorders>
          </w:tcPr>
          <w:p w14:paraId="0FFFB3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41EFD4F" w14:textId="77777777" w:rsidTr="002907A5">
        <w:trPr>
          <w:cantSplit/>
        </w:trPr>
        <w:tc>
          <w:tcPr>
            <w:tcW w:w="900" w:type="dxa"/>
            <w:tcBorders>
              <w:top w:val="nil"/>
              <w:bottom w:val="nil"/>
            </w:tcBorders>
          </w:tcPr>
          <w:p w14:paraId="5FCDCC1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B944A3F" w14:textId="77777777" w:rsidTr="002907A5">
        <w:trPr>
          <w:cantSplit/>
        </w:trPr>
        <w:tc>
          <w:tcPr>
            <w:tcW w:w="900" w:type="dxa"/>
            <w:tcBorders>
              <w:top w:val="nil"/>
              <w:bottom w:val="nil"/>
            </w:tcBorders>
          </w:tcPr>
          <w:p w14:paraId="63E8BBB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978B9FF" w14:textId="77777777" w:rsidTr="002907A5">
        <w:trPr>
          <w:cantSplit/>
        </w:trPr>
        <w:tc>
          <w:tcPr>
            <w:tcW w:w="900" w:type="dxa"/>
            <w:tcBorders>
              <w:top w:val="nil"/>
              <w:bottom w:val="nil"/>
            </w:tcBorders>
          </w:tcPr>
          <w:p w14:paraId="32F1508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209454C2" w14:textId="77777777" w:rsidTr="002907A5">
        <w:trPr>
          <w:cantSplit/>
        </w:trPr>
        <w:tc>
          <w:tcPr>
            <w:tcW w:w="900" w:type="dxa"/>
            <w:tcBorders>
              <w:top w:val="nil"/>
              <w:bottom w:val="nil"/>
            </w:tcBorders>
          </w:tcPr>
          <w:p w14:paraId="278452E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4AC2997" w14:textId="77777777" w:rsidTr="002907A5">
        <w:trPr>
          <w:cantSplit/>
        </w:trPr>
        <w:tc>
          <w:tcPr>
            <w:tcW w:w="900" w:type="dxa"/>
            <w:tcBorders>
              <w:top w:val="nil"/>
              <w:bottom w:val="nil"/>
            </w:tcBorders>
          </w:tcPr>
          <w:p w14:paraId="758455F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BF3C57E" w14:textId="77777777" w:rsidTr="002907A5">
        <w:trPr>
          <w:cantSplit/>
        </w:trPr>
        <w:tc>
          <w:tcPr>
            <w:tcW w:w="900" w:type="dxa"/>
            <w:tcBorders>
              <w:top w:val="nil"/>
              <w:bottom w:val="nil"/>
            </w:tcBorders>
          </w:tcPr>
          <w:p w14:paraId="3BC4775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4EAB8C2" w14:textId="77777777" w:rsidTr="002907A5">
        <w:trPr>
          <w:cantSplit/>
        </w:trPr>
        <w:tc>
          <w:tcPr>
            <w:tcW w:w="900" w:type="dxa"/>
            <w:tcBorders>
              <w:top w:val="nil"/>
              <w:bottom w:val="nil"/>
            </w:tcBorders>
          </w:tcPr>
          <w:p w14:paraId="71EC451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5023E2C9" w14:textId="77777777" w:rsidTr="002907A5">
        <w:trPr>
          <w:cantSplit/>
        </w:trPr>
        <w:tc>
          <w:tcPr>
            <w:tcW w:w="900" w:type="dxa"/>
            <w:tcBorders>
              <w:top w:val="nil"/>
              <w:bottom w:val="nil"/>
            </w:tcBorders>
          </w:tcPr>
          <w:p w14:paraId="0BBEAC1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21262" w:rsidRPr="00CC7505" w14:paraId="0FDC9245" w14:textId="77777777" w:rsidTr="002907A5">
        <w:trPr>
          <w:cantSplit/>
        </w:trPr>
        <w:tc>
          <w:tcPr>
            <w:tcW w:w="900" w:type="dxa"/>
            <w:tcBorders>
              <w:top w:val="nil"/>
              <w:bottom w:val="nil"/>
            </w:tcBorders>
          </w:tcPr>
          <w:p w14:paraId="0BC027B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21262" w:rsidRPr="00CC7505" w14:paraId="4A22067B" w14:textId="77777777" w:rsidTr="002907A5">
        <w:trPr>
          <w:cantSplit/>
        </w:trPr>
        <w:tc>
          <w:tcPr>
            <w:tcW w:w="900" w:type="dxa"/>
            <w:tcBorders>
              <w:top w:val="nil"/>
              <w:bottom w:val="nil"/>
            </w:tcBorders>
          </w:tcPr>
          <w:p w14:paraId="1BE4190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49A45A0" w14:textId="77777777" w:rsidTr="002907A5">
        <w:trPr>
          <w:cantSplit/>
        </w:trPr>
        <w:tc>
          <w:tcPr>
            <w:tcW w:w="900" w:type="dxa"/>
            <w:tcBorders>
              <w:top w:val="nil"/>
              <w:bottom w:val="nil"/>
            </w:tcBorders>
          </w:tcPr>
          <w:p w14:paraId="165F7B5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7A96E753" w14:textId="77777777" w:rsidTr="002907A5">
        <w:trPr>
          <w:cantSplit/>
        </w:trPr>
        <w:tc>
          <w:tcPr>
            <w:tcW w:w="900" w:type="dxa"/>
            <w:tcBorders>
              <w:top w:val="nil"/>
              <w:bottom w:val="nil"/>
            </w:tcBorders>
          </w:tcPr>
          <w:p w14:paraId="0D6E01F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8F77137" w14:textId="77777777" w:rsidTr="002907A5">
        <w:trPr>
          <w:cantSplit/>
        </w:trPr>
        <w:tc>
          <w:tcPr>
            <w:tcW w:w="900" w:type="dxa"/>
            <w:tcBorders>
              <w:top w:val="nil"/>
              <w:bottom w:val="nil"/>
            </w:tcBorders>
          </w:tcPr>
          <w:p w14:paraId="0A355F6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3BB70AE4" w14:textId="77777777" w:rsidTr="002907A5">
        <w:trPr>
          <w:cantSplit/>
        </w:trPr>
        <w:tc>
          <w:tcPr>
            <w:tcW w:w="900" w:type="dxa"/>
            <w:tcBorders>
              <w:top w:val="nil"/>
              <w:bottom w:val="nil"/>
            </w:tcBorders>
          </w:tcPr>
          <w:p w14:paraId="77BF3F3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00F902B2" w14:textId="77777777" w:rsidTr="002907A5">
        <w:trPr>
          <w:cantSplit/>
        </w:trPr>
        <w:tc>
          <w:tcPr>
            <w:tcW w:w="900" w:type="dxa"/>
            <w:tcBorders>
              <w:top w:val="nil"/>
              <w:bottom w:val="nil"/>
            </w:tcBorders>
          </w:tcPr>
          <w:p w14:paraId="7829B1A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365800B1" w14:textId="77777777" w:rsidTr="002907A5">
        <w:trPr>
          <w:cantSplit/>
        </w:trPr>
        <w:tc>
          <w:tcPr>
            <w:tcW w:w="900" w:type="dxa"/>
            <w:tcBorders>
              <w:top w:val="nil"/>
              <w:bottom w:val="nil"/>
            </w:tcBorders>
          </w:tcPr>
          <w:p w14:paraId="6BE9226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4760FB91" w14:textId="77777777" w:rsidTr="002907A5">
        <w:trPr>
          <w:cantSplit/>
        </w:trPr>
        <w:tc>
          <w:tcPr>
            <w:tcW w:w="900" w:type="dxa"/>
            <w:tcBorders>
              <w:top w:val="nil"/>
              <w:bottom w:val="nil"/>
            </w:tcBorders>
          </w:tcPr>
          <w:p w14:paraId="691F5FD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27ADFB6C" w14:textId="77777777" w:rsidTr="002907A5">
        <w:trPr>
          <w:cantSplit/>
        </w:trPr>
        <w:tc>
          <w:tcPr>
            <w:tcW w:w="900" w:type="dxa"/>
            <w:tcBorders>
              <w:top w:val="nil"/>
              <w:bottom w:val="nil"/>
            </w:tcBorders>
          </w:tcPr>
          <w:p w14:paraId="6E9FCA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21262" w:rsidRPr="00CC7505" w14:paraId="0778024F" w14:textId="77777777" w:rsidTr="002907A5">
        <w:trPr>
          <w:cantSplit/>
        </w:trPr>
        <w:tc>
          <w:tcPr>
            <w:tcW w:w="900" w:type="dxa"/>
            <w:tcBorders>
              <w:top w:val="nil"/>
              <w:bottom w:val="nil"/>
            </w:tcBorders>
          </w:tcPr>
          <w:p w14:paraId="58932FE8"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21262" w:rsidRPr="00CC7505" w14:paraId="206E5D8B" w14:textId="77777777" w:rsidTr="002907A5">
        <w:trPr>
          <w:cantSplit/>
        </w:trPr>
        <w:tc>
          <w:tcPr>
            <w:tcW w:w="900" w:type="dxa"/>
            <w:tcBorders>
              <w:top w:val="nil"/>
              <w:bottom w:val="nil"/>
            </w:tcBorders>
          </w:tcPr>
          <w:p w14:paraId="21FD363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21262" w:rsidRPr="00CC7505" w14:paraId="1F40A3EA" w14:textId="77777777" w:rsidTr="002907A5">
        <w:trPr>
          <w:cantSplit/>
        </w:trPr>
        <w:tc>
          <w:tcPr>
            <w:tcW w:w="900" w:type="dxa"/>
            <w:tcBorders>
              <w:top w:val="nil"/>
              <w:bottom w:val="nil"/>
            </w:tcBorders>
          </w:tcPr>
          <w:p w14:paraId="450772C4"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21262" w:rsidRPr="00CC7505" w14:paraId="1C86301E" w14:textId="77777777" w:rsidTr="002907A5">
        <w:trPr>
          <w:cantSplit/>
        </w:trPr>
        <w:tc>
          <w:tcPr>
            <w:tcW w:w="900" w:type="dxa"/>
            <w:tcBorders>
              <w:top w:val="nil"/>
              <w:bottom w:val="nil"/>
            </w:tcBorders>
          </w:tcPr>
          <w:p w14:paraId="0DDD047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21262" w:rsidRPr="00CC7505" w14:paraId="441D9D77" w14:textId="77777777" w:rsidTr="002907A5">
        <w:trPr>
          <w:cantSplit/>
        </w:trPr>
        <w:tc>
          <w:tcPr>
            <w:tcW w:w="900" w:type="dxa"/>
            <w:tcBorders>
              <w:top w:val="nil"/>
              <w:bottom w:val="nil"/>
            </w:tcBorders>
          </w:tcPr>
          <w:p w14:paraId="62F09D6D" w14:textId="77777777" w:rsidR="00A21262" w:rsidRPr="00CC7505"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21262" w:rsidRPr="00CC7505" w14:paraId="4043880E" w14:textId="77777777" w:rsidTr="002907A5">
        <w:trPr>
          <w:cantSplit/>
        </w:trPr>
        <w:tc>
          <w:tcPr>
            <w:tcW w:w="900" w:type="dxa"/>
            <w:tcBorders>
              <w:top w:val="nil"/>
              <w:bottom w:val="nil"/>
            </w:tcBorders>
          </w:tcPr>
          <w:p w14:paraId="3F2EBA1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21262" w:rsidRPr="00CC7505" w14:paraId="7BCEA44A" w14:textId="77777777" w:rsidTr="002907A5">
        <w:trPr>
          <w:cantSplit/>
        </w:trPr>
        <w:tc>
          <w:tcPr>
            <w:tcW w:w="900" w:type="dxa"/>
            <w:tcBorders>
              <w:top w:val="nil"/>
              <w:bottom w:val="nil"/>
            </w:tcBorders>
          </w:tcPr>
          <w:p w14:paraId="79C7596C"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21262" w:rsidRPr="00CC7505" w14:paraId="48ABDE74" w14:textId="77777777" w:rsidTr="002907A5">
        <w:trPr>
          <w:cantSplit/>
        </w:trPr>
        <w:tc>
          <w:tcPr>
            <w:tcW w:w="900" w:type="dxa"/>
            <w:tcBorders>
              <w:top w:val="nil"/>
              <w:bottom w:val="nil"/>
            </w:tcBorders>
          </w:tcPr>
          <w:p w14:paraId="4181A5F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21262" w:rsidRPr="00CC7505" w14:paraId="6DCFD5CB" w14:textId="77777777" w:rsidTr="002907A5">
        <w:trPr>
          <w:cantSplit/>
        </w:trPr>
        <w:tc>
          <w:tcPr>
            <w:tcW w:w="900" w:type="dxa"/>
            <w:tcBorders>
              <w:top w:val="nil"/>
              <w:bottom w:val="nil"/>
            </w:tcBorders>
          </w:tcPr>
          <w:p w14:paraId="0481D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21262" w:rsidRPr="00CC7505" w14:paraId="47C6EACF" w14:textId="77777777" w:rsidTr="002907A5">
        <w:trPr>
          <w:cantSplit/>
        </w:trPr>
        <w:tc>
          <w:tcPr>
            <w:tcW w:w="900" w:type="dxa"/>
            <w:tcBorders>
              <w:top w:val="nil"/>
              <w:bottom w:val="nil"/>
            </w:tcBorders>
          </w:tcPr>
          <w:p w14:paraId="5949D1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21262" w:rsidRPr="00CC7505" w14:paraId="00211A9B" w14:textId="77777777" w:rsidTr="002907A5">
        <w:trPr>
          <w:cantSplit/>
        </w:trPr>
        <w:tc>
          <w:tcPr>
            <w:tcW w:w="900" w:type="dxa"/>
            <w:tcBorders>
              <w:top w:val="nil"/>
              <w:bottom w:val="nil"/>
            </w:tcBorders>
          </w:tcPr>
          <w:p w14:paraId="352ADF2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055FA269" w14:textId="77777777" w:rsidTr="002907A5">
        <w:trPr>
          <w:cantSplit/>
        </w:trPr>
        <w:tc>
          <w:tcPr>
            <w:tcW w:w="900" w:type="dxa"/>
            <w:tcBorders>
              <w:top w:val="nil"/>
              <w:bottom w:val="nil"/>
            </w:tcBorders>
          </w:tcPr>
          <w:p w14:paraId="110669D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21262" w:rsidRPr="00CC7505" w14:paraId="4BB9F0E7" w14:textId="77777777" w:rsidTr="002907A5">
        <w:trPr>
          <w:cantSplit/>
        </w:trPr>
        <w:tc>
          <w:tcPr>
            <w:tcW w:w="900" w:type="dxa"/>
            <w:tcBorders>
              <w:top w:val="nil"/>
              <w:bottom w:val="single" w:sz="4" w:space="0" w:color="auto"/>
            </w:tcBorders>
          </w:tcPr>
          <w:p w14:paraId="40E64CEB"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21262" w:rsidRPr="00CC7505" w14:paraId="6B446116" w14:textId="77777777" w:rsidTr="002907A5">
        <w:trPr>
          <w:cantSplit/>
        </w:trPr>
        <w:tc>
          <w:tcPr>
            <w:tcW w:w="900" w:type="dxa"/>
            <w:tcBorders>
              <w:top w:val="single" w:sz="4" w:space="0" w:color="auto"/>
              <w:bottom w:val="nil"/>
            </w:tcBorders>
          </w:tcPr>
          <w:p w14:paraId="375BACA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7" w:name="bm10GeoInPaymentTable"/>
            <w:bookmarkEnd w:id="107"/>
          </w:p>
        </w:tc>
        <w:tc>
          <w:tcPr>
            <w:tcW w:w="7605" w:type="dxa"/>
            <w:gridSpan w:val="4"/>
          </w:tcPr>
          <w:p w14:paraId="52FA66BE"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21262" w:rsidRPr="00CC7505" w14:paraId="7A693E1E" w14:textId="77777777" w:rsidTr="002907A5">
        <w:trPr>
          <w:cantSplit/>
        </w:trPr>
        <w:tc>
          <w:tcPr>
            <w:tcW w:w="900" w:type="dxa"/>
            <w:tcBorders>
              <w:top w:val="nil"/>
              <w:bottom w:val="nil"/>
            </w:tcBorders>
          </w:tcPr>
          <w:p w14:paraId="394D6F9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21262" w:rsidRPr="00CC7505" w14:paraId="5D116C09" w14:textId="77777777" w:rsidTr="002907A5">
        <w:trPr>
          <w:cantSplit/>
        </w:trPr>
        <w:tc>
          <w:tcPr>
            <w:tcW w:w="900" w:type="dxa"/>
            <w:tcBorders>
              <w:top w:val="nil"/>
              <w:bottom w:val="nil"/>
            </w:tcBorders>
          </w:tcPr>
          <w:p w14:paraId="3281068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21262" w:rsidRPr="00CC7505" w14:paraId="5E8B51C8" w14:textId="77777777" w:rsidTr="002907A5">
        <w:trPr>
          <w:cantSplit/>
        </w:trPr>
        <w:tc>
          <w:tcPr>
            <w:tcW w:w="900" w:type="dxa"/>
            <w:tcBorders>
              <w:top w:val="nil"/>
              <w:bottom w:val="nil"/>
            </w:tcBorders>
          </w:tcPr>
          <w:p w14:paraId="006A708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21262" w:rsidRPr="00CC7505" w:rsidRDefault="00A21262" w:rsidP="00A21262">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21262" w:rsidRPr="00CC7505" w14:paraId="0956474E" w14:textId="77777777" w:rsidTr="002907A5">
        <w:trPr>
          <w:cantSplit/>
        </w:trPr>
        <w:tc>
          <w:tcPr>
            <w:tcW w:w="900" w:type="dxa"/>
            <w:tcBorders>
              <w:top w:val="nil"/>
              <w:bottom w:val="nil"/>
            </w:tcBorders>
          </w:tcPr>
          <w:p w14:paraId="21CD4681"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21262" w:rsidRPr="00CC7505" w14:paraId="3EFCDD04" w14:textId="77777777" w:rsidTr="002907A5">
        <w:trPr>
          <w:cantSplit/>
        </w:trPr>
        <w:tc>
          <w:tcPr>
            <w:tcW w:w="900" w:type="dxa"/>
            <w:tcBorders>
              <w:top w:val="nil"/>
              <w:bottom w:val="nil"/>
            </w:tcBorders>
          </w:tcPr>
          <w:p w14:paraId="4DFA30F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21262" w:rsidRPr="00CC7505" w14:paraId="1D4F9FDB" w14:textId="77777777" w:rsidTr="002907A5">
        <w:trPr>
          <w:cantSplit/>
        </w:trPr>
        <w:tc>
          <w:tcPr>
            <w:tcW w:w="900" w:type="dxa"/>
            <w:tcBorders>
              <w:top w:val="nil"/>
              <w:bottom w:val="nil"/>
            </w:tcBorders>
          </w:tcPr>
          <w:p w14:paraId="05B7BB8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21262" w:rsidRPr="00CC7505" w14:paraId="36FE2744" w14:textId="77777777" w:rsidTr="002907A5">
        <w:trPr>
          <w:cantSplit/>
        </w:trPr>
        <w:tc>
          <w:tcPr>
            <w:tcW w:w="900" w:type="dxa"/>
            <w:tcBorders>
              <w:top w:val="nil"/>
              <w:bottom w:val="nil"/>
            </w:tcBorders>
          </w:tcPr>
          <w:p w14:paraId="12B45F1E"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21262" w:rsidRPr="00CC7505" w14:paraId="6D4FC085" w14:textId="77777777" w:rsidTr="002907A5">
        <w:trPr>
          <w:cantSplit/>
        </w:trPr>
        <w:tc>
          <w:tcPr>
            <w:tcW w:w="900" w:type="dxa"/>
            <w:tcBorders>
              <w:top w:val="nil"/>
              <w:bottom w:val="nil"/>
            </w:tcBorders>
          </w:tcPr>
          <w:p w14:paraId="4F352A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21262" w:rsidRPr="00CC7505" w14:paraId="401C03B0" w14:textId="77777777" w:rsidTr="002907A5">
        <w:trPr>
          <w:cantSplit/>
        </w:trPr>
        <w:tc>
          <w:tcPr>
            <w:tcW w:w="900" w:type="dxa"/>
            <w:tcBorders>
              <w:top w:val="nil"/>
              <w:bottom w:val="nil"/>
            </w:tcBorders>
          </w:tcPr>
          <w:p w14:paraId="279990B3"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21262" w:rsidRPr="00CC7505" w14:paraId="3DD704BD" w14:textId="77777777" w:rsidTr="002907A5">
        <w:trPr>
          <w:cantSplit/>
        </w:trPr>
        <w:tc>
          <w:tcPr>
            <w:tcW w:w="900" w:type="dxa"/>
            <w:tcBorders>
              <w:top w:val="nil"/>
              <w:bottom w:val="nil"/>
            </w:tcBorders>
          </w:tcPr>
          <w:p w14:paraId="0DC64564"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21262" w:rsidRPr="00CC7505" w14:paraId="32D12788" w14:textId="77777777" w:rsidTr="002907A5">
        <w:trPr>
          <w:cantSplit/>
        </w:trPr>
        <w:tc>
          <w:tcPr>
            <w:tcW w:w="900" w:type="dxa"/>
            <w:tcBorders>
              <w:top w:val="nil"/>
              <w:bottom w:val="nil"/>
            </w:tcBorders>
          </w:tcPr>
          <w:p w14:paraId="7CDDA8A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21262" w:rsidRPr="00CC7505" w14:paraId="263E5883" w14:textId="77777777" w:rsidTr="002907A5">
        <w:trPr>
          <w:cantSplit/>
        </w:trPr>
        <w:tc>
          <w:tcPr>
            <w:tcW w:w="900" w:type="dxa"/>
            <w:tcBorders>
              <w:top w:val="nil"/>
              <w:bottom w:val="nil"/>
            </w:tcBorders>
          </w:tcPr>
          <w:p w14:paraId="1CE664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21262" w:rsidRPr="00CC7505" w14:paraId="12C76FFF" w14:textId="77777777" w:rsidTr="002907A5">
        <w:trPr>
          <w:cantSplit/>
        </w:trPr>
        <w:tc>
          <w:tcPr>
            <w:tcW w:w="900" w:type="dxa"/>
            <w:tcBorders>
              <w:top w:val="nil"/>
              <w:bottom w:val="nil"/>
            </w:tcBorders>
          </w:tcPr>
          <w:p w14:paraId="40D65C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21262" w:rsidRPr="00CC7505" w14:paraId="3E68C9DE" w14:textId="77777777" w:rsidTr="002907A5">
        <w:trPr>
          <w:cantSplit/>
        </w:trPr>
        <w:tc>
          <w:tcPr>
            <w:tcW w:w="900" w:type="dxa"/>
            <w:tcBorders>
              <w:top w:val="nil"/>
              <w:bottom w:val="nil"/>
            </w:tcBorders>
          </w:tcPr>
          <w:p w14:paraId="08204AAE"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21262" w:rsidRPr="00CC7505" w14:paraId="3D0666DE" w14:textId="77777777" w:rsidTr="002907A5">
        <w:trPr>
          <w:cantSplit/>
        </w:trPr>
        <w:tc>
          <w:tcPr>
            <w:tcW w:w="900" w:type="dxa"/>
            <w:tcBorders>
              <w:top w:val="nil"/>
              <w:bottom w:val="nil"/>
            </w:tcBorders>
          </w:tcPr>
          <w:p w14:paraId="5515242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21262" w:rsidRPr="00CC7505" w14:paraId="0764D0D9" w14:textId="77777777" w:rsidTr="002907A5">
        <w:trPr>
          <w:cantSplit/>
        </w:trPr>
        <w:tc>
          <w:tcPr>
            <w:tcW w:w="900" w:type="dxa"/>
            <w:tcBorders>
              <w:top w:val="nil"/>
              <w:bottom w:val="nil"/>
            </w:tcBorders>
          </w:tcPr>
          <w:p w14:paraId="39A5251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21262" w:rsidRPr="00CC7505" w14:paraId="2104A12A" w14:textId="77777777" w:rsidTr="002907A5">
        <w:trPr>
          <w:cantSplit/>
        </w:trPr>
        <w:tc>
          <w:tcPr>
            <w:tcW w:w="900" w:type="dxa"/>
            <w:tcBorders>
              <w:top w:val="nil"/>
              <w:bottom w:val="nil"/>
            </w:tcBorders>
          </w:tcPr>
          <w:p w14:paraId="41ACBDF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21262" w:rsidRPr="00CC7505" w14:paraId="256AC1EF" w14:textId="77777777" w:rsidTr="002907A5">
        <w:trPr>
          <w:cantSplit/>
        </w:trPr>
        <w:tc>
          <w:tcPr>
            <w:tcW w:w="900" w:type="dxa"/>
            <w:tcBorders>
              <w:top w:val="nil"/>
              <w:bottom w:val="nil"/>
            </w:tcBorders>
          </w:tcPr>
          <w:p w14:paraId="49A7874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21262" w:rsidRPr="00CC7505" w14:paraId="4F2CCD67" w14:textId="77777777" w:rsidTr="002907A5">
        <w:trPr>
          <w:cantSplit/>
        </w:trPr>
        <w:tc>
          <w:tcPr>
            <w:tcW w:w="900" w:type="dxa"/>
            <w:tcBorders>
              <w:top w:val="nil"/>
              <w:bottom w:val="nil"/>
            </w:tcBorders>
          </w:tcPr>
          <w:p w14:paraId="0B9EB44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21262" w:rsidRPr="00CC7505" w14:paraId="6BB81144" w14:textId="77777777" w:rsidTr="002907A5">
        <w:trPr>
          <w:cantSplit/>
        </w:trPr>
        <w:tc>
          <w:tcPr>
            <w:tcW w:w="900" w:type="dxa"/>
            <w:tcBorders>
              <w:top w:val="nil"/>
              <w:bottom w:val="nil"/>
            </w:tcBorders>
          </w:tcPr>
          <w:p w14:paraId="04D0D1EC"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308FCABC" w14:textId="77777777" w:rsidTr="002907A5">
        <w:trPr>
          <w:cantSplit/>
        </w:trPr>
        <w:tc>
          <w:tcPr>
            <w:tcW w:w="900" w:type="dxa"/>
            <w:tcBorders>
              <w:top w:val="nil"/>
              <w:bottom w:val="nil"/>
            </w:tcBorders>
          </w:tcPr>
          <w:p w14:paraId="0F7B48C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21262" w:rsidRPr="00CC7505" w14:paraId="483E4B40" w14:textId="77777777" w:rsidTr="002907A5">
        <w:trPr>
          <w:cantSplit/>
        </w:trPr>
        <w:tc>
          <w:tcPr>
            <w:tcW w:w="900" w:type="dxa"/>
            <w:tcBorders>
              <w:top w:val="nil"/>
              <w:bottom w:val="nil"/>
            </w:tcBorders>
          </w:tcPr>
          <w:p w14:paraId="176161D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21262" w:rsidRPr="00CC7505" w14:paraId="5F6BC7CF" w14:textId="77777777" w:rsidTr="002907A5">
        <w:trPr>
          <w:cantSplit/>
        </w:trPr>
        <w:tc>
          <w:tcPr>
            <w:tcW w:w="900" w:type="dxa"/>
            <w:tcBorders>
              <w:top w:val="nil"/>
              <w:bottom w:val="nil"/>
            </w:tcBorders>
          </w:tcPr>
          <w:p w14:paraId="18D9BD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6D0A7246" w14:textId="77777777" w:rsidTr="002907A5">
        <w:trPr>
          <w:cantSplit/>
        </w:trPr>
        <w:tc>
          <w:tcPr>
            <w:tcW w:w="900" w:type="dxa"/>
            <w:tcBorders>
              <w:top w:val="nil"/>
              <w:bottom w:val="nil"/>
            </w:tcBorders>
          </w:tcPr>
          <w:p w14:paraId="44DD434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187EDBD6" w14:textId="77777777" w:rsidTr="002907A5">
        <w:trPr>
          <w:cantSplit/>
        </w:trPr>
        <w:tc>
          <w:tcPr>
            <w:tcW w:w="900" w:type="dxa"/>
            <w:tcBorders>
              <w:top w:val="nil"/>
              <w:bottom w:val="nil"/>
            </w:tcBorders>
          </w:tcPr>
          <w:p w14:paraId="44CEE9F4"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21262" w:rsidRPr="00CC7505" w14:paraId="55FB7B8E" w14:textId="77777777" w:rsidTr="002907A5">
        <w:trPr>
          <w:cantSplit/>
        </w:trPr>
        <w:tc>
          <w:tcPr>
            <w:tcW w:w="900" w:type="dxa"/>
            <w:tcBorders>
              <w:top w:val="nil"/>
              <w:bottom w:val="nil"/>
            </w:tcBorders>
          </w:tcPr>
          <w:p w14:paraId="55C44CE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21262" w:rsidRPr="00CC7505" w14:paraId="53933294" w14:textId="77777777" w:rsidTr="002907A5">
        <w:trPr>
          <w:cantSplit/>
        </w:trPr>
        <w:tc>
          <w:tcPr>
            <w:tcW w:w="900" w:type="dxa"/>
            <w:tcBorders>
              <w:top w:val="nil"/>
              <w:bottom w:val="nil"/>
            </w:tcBorders>
          </w:tcPr>
          <w:p w14:paraId="2BBFECD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21262" w:rsidRPr="00CC7505" w14:paraId="6DB2EB33" w14:textId="77777777" w:rsidTr="002907A5">
        <w:trPr>
          <w:cantSplit/>
        </w:trPr>
        <w:tc>
          <w:tcPr>
            <w:tcW w:w="900" w:type="dxa"/>
            <w:tcBorders>
              <w:top w:val="nil"/>
              <w:bottom w:val="nil"/>
            </w:tcBorders>
          </w:tcPr>
          <w:p w14:paraId="51082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21262" w:rsidRPr="00CC7505" w14:paraId="44023121" w14:textId="77777777" w:rsidTr="002907A5">
        <w:trPr>
          <w:cantSplit/>
        </w:trPr>
        <w:tc>
          <w:tcPr>
            <w:tcW w:w="900" w:type="dxa"/>
            <w:tcBorders>
              <w:top w:val="nil"/>
              <w:bottom w:val="nil"/>
            </w:tcBorders>
          </w:tcPr>
          <w:p w14:paraId="03F6065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21262" w:rsidRPr="00CC7505" w14:paraId="2213555E" w14:textId="77777777" w:rsidTr="002907A5">
        <w:trPr>
          <w:cantSplit/>
        </w:trPr>
        <w:tc>
          <w:tcPr>
            <w:tcW w:w="900" w:type="dxa"/>
            <w:tcBorders>
              <w:top w:val="nil"/>
              <w:bottom w:val="nil"/>
            </w:tcBorders>
          </w:tcPr>
          <w:p w14:paraId="2323A9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21262" w:rsidRPr="00CC7505" w14:paraId="0ECC1E7F" w14:textId="77777777" w:rsidTr="002907A5">
        <w:trPr>
          <w:cantSplit/>
        </w:trPr>
        <w:tc>
          <w:tcPr>
            <w:tcW w:w="900" w:type="dxa"/>
            <w:tcBorders>
              <w:top w:val="nil"/>
              <w:bottom w:val="nil"/>
            </w:tcBorders>
          </w:tcPr>
          <w:p w14:paraId="5ABEA9C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21262" w:rsidRPr="00CC7505" w14:paraId="588F1E60" w14:textId="77777777" w:rsidTr="002907A5">
        <w:trPr>
          <w:cantSplit/>
        </w:trPr>
        <w:tc>
          <w:tcPr>
            <w:tcW w:w="900" w:type="dxa"/>
            <w:tcBorders>
              <w:top w:val="nil"/>
              <w:bottom w:val="nil"/>
            </w:tcBorders>
          </w:tcPr>
          <w:p w14:paraId="47BABA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21262" w:rsidRPr="00CC7505" w14:paraId="3EC41DFC" w14:textId="77777777" w:rsidTr="002907A5">
        <w:trPr>
          <w:cantSplit/>
        </w:trPr>
        <w:tc>
          <w:tcPr>
            <w:tcW w:w="900" w:type="dxa"/>
            <w:tcBorders>
              <w:top w:val="nil"/>
              <w:bottom w:val="nil"/>
            </w:tcBorders>
          </w:tcPr>
          <w:p w14:paraId="058D33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21262" w:rsidRPr="00CC7505" w14:paraId="5342C76C" w14:textId="77777777" w:rsidTr="002907A5">
        <w:trPr>
          <w:cantSplit/>
        </w:trPr>
        <w:tc>
          <w:tcPr>
            <w:tcW w:w="900" w:type="dxa"/>
            <w:tcBorders>
              <w:top w:val="nil"/>
              <w:bottom w:val="nil"/>
            </w:tcBorders>
          </w:tcPr>
          <w:p w14:paraId="04BF33A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21262" w:rsidRPr="00CC7505" w14:paraId="14E2B944" w14:textId="77777777" w:rsidTr="002907A5">
        <w:trPr>
          <w:cantSplit/>
        </w:trPr>
        <w:tc>
          <w:tcPr>
            <w:tcW w:w="900" w:type="dxa"/>
            <w:tcBorders>
              <w:top w:val="nil"/>
              <w:bottom w:val="nil"/>
            </w:tcBorders>
          </w:tcPr>
          <w:p w14:paraId="43E962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21262" w:rsidRPr="00CC7505" w14:paraId="5A9DB0D1" w14:textId="77777777" w:rsidTr="002907A5">
        <w:trPr>
          <w:cantSplit/>
        </w:trPr>
        <w:tc>
          <w:tcPr>
            <w:tcW w:w="900" w:type="dxa"/>
            <w:tcBorders>
              <w:top w:val="nil"/>
              <w:bottom w:val="nil"/>
            </w:tcBorders>
          </w:tcPr>
          <w:p w14:paraId="58EA21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21262" w:rsidRPr="00CC7505" w14:paraId="0FF6FE36" w14:textId="77777777" w:rsidTr="002907A5">
        <w:trPr>
          <w:cantSplit/>
        </w:trPr>
        <w:tc>
          <w:tcPr>
            <w:tcW w:w="900" w:type="dxa"/>
            <w:tcBorders>
              <w:top w:val="nil"/>
              <w:bottom w:val="nil"/>
            </w:tcBorders>
          </w:tcPr>
          <w:p w14:paraId="6E951EAF"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21262" w:rsidRPr="00CC7505" w14:paraId="6D868B77" w14:textId="77777777" w:rsidTr="002907A5">
        <w:trPr>
          <w:cantSplit/>
        </w:trPr>
        <w:tc>
          <w:tcPr>
            <w:tcW w:w="900" w:type="dxa"/>
            <w:tcBorders>
              <w:top w:val="nil"/>
              <w:bottom w:val="nil"/>
            </w:tcBorders>
          </w:tcPr>
          <w:p w14:paraId="11830F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21262" w:rsidRPr="00CC7505" w14:paraId="1D985039" w14:textId="77777777" w:rsidTr="002907A5">
        <w:trPr>
          <w:cantSplit/>
        </w:trPr>
        <w:tc>
          <w:tcPr>
            <w:tcW w:w="900" w:type="dxa"/>
            <w:tcBorders>
              <w:top w:val="nil"/>
              <w:bottom w:val="nil"/>
            </w:tcBorders>
          </w:tcPr>
          <w:p w14:paraId="5DA13CD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21262" w:rsidRPr="00CC7505" w14:paraId="0BB41496" w14:textId="77777777" w:rsidTr="002907A5">
        <w:trPr>
          <w:cantSplit/>
        </w:trPr>
        <w:tc>
          <w:tcPr>
            <w:tcW w:w="900" w:type="dxa"/>
            <w:tcBorders>
              <w:top w:val="nil"/>
              <w:bottom w:val="nil"/>
            </w:tcBorders>
          </w:tcPr>
          <w:p w14:paraId="774A639C"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21262" w:rsidRPr="00CC7505" w14:paraId="11CD1FA4" w14:textId="77777777" w:rsidTr="002907A5">
        <w:trPr>
          <w:cantSplit/>
        </w:trPr>
        <w:tc>
          <w:tcPr>
            <w:tcW w:w="900" w:type="dxa"/>
            <w:tcBorders>
              <w:top w:val="nil"/>
              <w:bottom w:val="nil"/>
            </w:tcBorders>
          </w:tcPr>
          <w:p w14:paraId="1686877A"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AB5EBAF" w14:textId="77777777" w:rsidTr="002907A5">
        <w:trPr>
          <w:cantSplit/>
        </w:trPr>
        <w:tc>
          <w:tcPr>
            <w:tcW w:w="900" w:type="dxa"/>
            <w:tcBorders>
              <w:top w:val="nil"/>
              <w:bottom w:val="nil"/>
            </w:tcBorders>
          </w:tcPr>
          <w:p w14:paraId="05439512"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2617CD8" w14:textId="77777777" w:rsidTr="002907A5">
        <w:trPr>
          <w:cantSplit/>
        </w:trPr>
        <w:tc>
          <w:tcPr>
            <w:tcW w:w="900" w:type="dxa"/>
            <w:tcBorders>
              <w:top w:val="nil"/>
              <w:bottom w:val="nil"/>
            </w:tcBorders>
          </w:tcPr>
          <w:p w14:paraId="001F5173"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21262" w:rsidRPr="00CC7505" w14:paraId="38F8EEF4" w14:textId="77777777" w:rsidTr="002907A5">
        <w:trPr>
          <w:cantSplit/>
        </w:trPr>
        <w:tc>
          <w:tcPr>
            <w:tcW w:w="900" w:type="dxa"/>
            <w:tcBorders>
              <w:top w:val="nil"/>
              <w:bottom w:val="nil"/>
            </w:tcBorders>
          </w:tcPr>
          <w:p w14:paraId="70FF1A0C"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21262" w:rsidRPr="00CC7505" w14:paraId="6FF4AF70" w14:textId="77777777" w:rsidTr="002907A5">
        <w:trPr>
          <w:cantSplit/>
        </w:trPr>
        <w:tc>
          <w:tcPr>
            <w:tcW w:w="900" w:type="dxa"/>
            <w:tcBorders>
              <w:top w:val="nil"/>
              <w:bottom w:val="nil"/>
            </w:tcBorders>
          </w:tcPr>
          <w:p w14:paraId="40F3C668"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21262" w:rsidRPr="00CC7505" w14:paraId="7DBC8E60" w14:textId="77777777" w:rsidTr="002907A5">
        <w:trPr>
          <w:cantSplit/>
        </w:trPr>
        <w:tc>
          <w:tcPr>
            <w:tcW w:w="900" w:type="dxa"/>
            <w:tcBorders>
              <w:top w:val="nil"/>
              <w:bottom w:val="nil"/>
            </w:tcBorders>
          </w:tcPr>
          <w:p w14:paraId="18FB4BB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21262" w:rsidRPr="00CC7505" w14:paraId="283F6D5A" w14:textId="77777777" w:rsidTr="002907A5">
        <w:trPr>
          <w:cantSplit/>
        </w:trPr>
        <w:tc>
          <w:tcPr>
            <w:tcW w:w="900" w:type="dxa"/>
            <w:tcBorders>
              <w:top w:val="nil"/>
              <w:bottom w:val="nil"/>
            </w:tcBorders>
          </w:tcPr>
          <w:p w14:paraId="45AEE54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21262" w:rsidRPr="00CC7505" w14:paraId="61123480" w14:textId="77777777" w:rsidTr="002907A5">
        <w:trPr>
          <w:cantSplit/>
        </w:trPr>
        <w:tc>
          <w:tcPr>
            <w:tcW w:w="900" w:type="dxa"/>
            <w:tcBorders>
              <w:top w:val="nil"/>
              <w:bottom w:val="nil"/>
            </w:tcBorders>
          </w:tcPr>
          <w:p w14:paraId="2452EAD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21262" w:rsidRPr="00CC7505" w14:paraId="294D8C7E" w14:textId="77777777" w:rsidTr="002907A5">
        <w:trPr>
          <w:cantSplit/>
        </w:trPr>
        <w:tc>
          <w:tcPr>
            <w:tcW w:w="900" w:type="dxa"/>
            <w:tcBorders>
              <w:top w:val="nil"/>
              <w:bottom w:val="nil"/>
            </w:tcBorders>
          </w:tcPr>
          <w:p w14:paraId="1274FC4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21262" w:rsidRPr="00CC7505" w14:paraId="044D9A5F" w14:textId="77777777" w:rsidTr="002907A5">
        <w:trPr>
          <w:cantSplit/>
        </w:trPr>
        <w:tc>
          <w:tcPr>
            <w:tcW w:w="900" w:type="dxa"/>
            <w:tcBorders>
              <w:top w:val="nil"/>
              <w:bottom w:val="nil"/>
            </w:tcBorders>
          </w:tcPr>
          <w:p w14:paraId="1F13746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21262" w:rsidRPr="00CC7505" w14:paraId="1DA636D6" w14:textId="77777777" w:rsidTr="002907A5">
        <w:trPr>
          <w:cantSplit/>
        </w:trPr>
        <w:tc>
          <w:tcPr>
            <w:tcW w:w="900" w:type="dxa"/>
            <w:tcBorders>
              <w:top w:val="nil"/>
              <w:bottom w:val="nil"/>
            </w:tcBorders>
          </w:tcPr>
          <w:p w14:paraId="3027D9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21262" w:rsidRPr="00CC7505" w14:paraId="489722C6" w14:textId="77777777" w:rsidTr="002907A5">
        <w:trPr>
          <w:cantSplit/>
        </w:trPr>
        <w:tc>
          <w:tcPr>
            <w:tcW w:w="900" w:type="dxa"/>
            <w:tcBorders>
              <w:top w:val="nil"/>
              <w:bottom w:val="nil"/>
            </w:tcBorders>
          </w:tcPr>
          <w:p w14:paraId="0C925FE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21262" w:rsidRPr="00CC7505" w14:paraId="3BDEE062" w14:textId="77777777" w:rsidTr="002907A5">
        <w:trPr>
          <w:cantSplit/>
        </w:trPr>
        <w:tc>
          <w:tcPr>
            <w:tcW w:w="900" w:type="dxa"/>
            <w:tcBorders>
              <w:top w:val="nil"/>
              <w:bottom w:val="nil"/>
            </w:tcBorders>
          </w:tcPr>
          <w:p w14:paraId="691DD32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21262" w:rsidRPr="00CC7505" w14:paraId="5EAD9839" w14:textId="77777777" w:rsidTr="002907A5">
        <w:trPr>
          <w:cantSplit/>
        </w:trPr>
        <w:tc>
          <w:tcPr>
            <w:tcW w:w="900" w:type="dxa"/>
            <w:tcBorders>
              <w:top w:val="nil"/>
              <w:bottom w:val="nil"/>
            </w:tcBorders>
          </w:tcPr>
          <w:p w14:paraId="7052E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21262" w:rsidRPr="00CC7505" w14:paraId="3ECAA256" w14:textId="77777777" w:rsidTr="002907A5">
        <w:trPr>
          <w:cantSplit/>
        </w:trPr>
        <w:tc>
          <w:tcPr>
            <w:tcW w:w="900" w:type="dxa"/>
            <w:tcBorders>
              <w:top w:val="nil"/>
              <w:bottom w:val="nil"/>
            </w:tcBorders>
          </w:tcPr>
          <w:p w14:paraId="44B5BD1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21262" w:rsidRPr="00CC7505" w14:paraId="7AB86184" w14:textId="77777777" w:rsidTr="002907A5">
        <w:trPr>
          <w:cantSplit/>
        </w:trPr>
        <w:tc>
          <w:tcPr>
            <w:tcW w:w="900" w:type="dxa"/>
            <w:tcBorders>
              <w:top w:val="nil"/>
              <w:bottom w:val="nil"/>
            </w:tcBorders>
          </w:tcPr>
          <w:p w14:paraId="7EC28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21262" w:rsidRPr="00CC7505" w14:paraId="14677D94" w14:textId="77777777" w:rsidTr="002907A5">
        <w:trPr>
          <w:cantSplit/>
        </w:trPr>
        <w:tc>
          <w:tcPr>
            <w:tcW w:w="900" w:type="dxa"/>
            <w:tcBorders>
              <w:top w:val="nil"/>
              <w:bottom w:val="nil"/>
            </w:tcBorders>
          </w:tcPr>
          <w:p w14:paraId="0E81ECE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21262" w:rsidRPr="00CC7505" w14:paraId="216FD6C2" w14:textId="77777777" w:rsidTr="002907A5">
        <w:trPr>
          <w:cantSplit/>
        </w:trPr>
        <w:tc>
          <w:tcPr>
            <w:tcW w:w="900" w:type="dxa"/>
            <w:tcBorders>
              <w:top w:val="nil"/>
              <w:bottom w:val="nil"/>
            </w:tcBorders>
          </w:tcPr>
          <w:p w14:paraId="614959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21262" w:rsidRPr="00CC7505" w14:paraId="42EC7858" w14:textId="77777777" w:rsidTr="002907A5">
        <w:trPr>
          <w:cantSplit/>
        </w:trPr>
        <w:tc>
          <w:tcPr>
            <w:tcW w:w="900" w:type="dxa"/>
            <w:tcBorders>
              <w:top w:val="nil"/>
              <w:bottom w:val="nil"/>
            </w:tcBorders>
          </w:tcPr>
          <w:p w14:paraId="5A8E990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21262" w:rsidRPr="00CC7505" w14:paraId="348E1BF7" w14:textId="77777777" w:rsidTr="002907A5">
        <w:trPr>
          <w:cantSplit/>
        </w:trPr>
        <w:tc>
          <w:tcPr>
            <w:tcW w:w="900" w:type="dxa"/>
            <w:tcBorders>
              <w:top w:val="nil"/>
              <w:bottom w:val="nil"/>
            </w:tcBorders>
          </w:tcPr>
          <w:p w14:paraId="04D19B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21262" w:rsidRPr="00CC7505" w14:paraId="35BDF282" w14:textId="77777777" w:rsidTr="002907A5">
        <w:trPr>
          <w:cantSplit/>
        </w:trPr>
        <w:tc>
          <w:tcPr>
            <w:tcW w:w="900" w:type="dxa"/>
            <w:tcBorders>
              <w:top w:val="nil"/>
              <w:bottom w:val="nil"/>
            </w:tcBorders>
          </w:tcPr>
          <w:p w14:paraId="4AD39D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21262" w:rsidRPr="00CC7505" w14:paraId="377E5188" w14:textId="77777777" w:rsidTr="002907A5">
        <w:trPr>
          <w:cantSplit/>
        </w:trPr>
        <w:tc>
          <w:tcPr>
            <w:tcW w:w="900" w:type="dxa"/>
            <w:tcBorders>
              <w:top w:val="nil"/>
              <w:bottom w:val="nil"/>
            </w:tcBorders>
          </w:tcPr>
          <w:p w14:paraId="530D343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24702A83" w14:textId="77777777" w:rsidTr="002907A5">
        <w:trPr>
          <w:cantSplit/>
        </w:trPr>
        <w:tc>
          <w:tcPr>
            <w:tcW w:w="900" w:type="dxa"/>
            <w:tcBorders>
              <w:top w:val="nil"/>
              <w:bottom w:val="nil"/>
            </w:tcBorders>
          </w:tcPr>
          <w:p w14:paraId="040AA61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21262" w:rsidRPr="00CC7505" w14:paraId="64F7A1A8" w14:textId="77777777" w:rsidTr="002907A5">
        <w:trPr>
          <w:cantSplit/>
        </w:trPr>
        <w:tc>
          <w:tcPr>
            <w:tcW w:w="900" w:type="dxa"/>
            <w:tcBorders>
              <w:top w:val="nil"/>
              <w:bottom w:val="nil"/>
            </w:tcBorders>
          </w:tcPr>
          <w:p w14:paraId="7E1BA6F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21262" w:rsidRPr="00CC7505" w:rsidRDefault="00A21262" w:rsidP="00A21262">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21262" w:rsidRPr="00CC7505" w14:paraId="31198A50" w14:textId="77777777" w:rsidTr="002907A5">
        <w:trPr>
          <w:cantSplit/>
        </w:trPr>
        <w:tc>
          <w:tcPr>
            <w:tcW w:w="900" w:type="dxa"/>
            <w:tcBorders>
              <w:top w:val="nil"/>
              <w:bottom w:val="nil"/>
            </w:tcBorders>
          </w:tcPr>
          <w:p w14:paraId="0B01A89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21262" w:rsidRPr="00CC7505" w14:paraId="0B42CC19" w14:textId="77777777" w:rsidTr="002907A5">
        <w:trPr>
          <w:cantSplit/>
        </w:trPr>
        <w:tc>
          <w:tcPr>
            <w:tcW w:w="900" w:type="dxa"/>
            <w:tcBorders>
              <w:top w:val="nil"/>
              <w:bottom w:val="nil"/>
            </w:tcBorders>
          </w:tcPr>
          <w:p w14:paraId="3BDBEB9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6D057C69" w14:textId="77777777" w:rsidTr="002907A5">
        <w:trPr>
          <w:cantSplit/>
        </w:trPr>
        <w:tc>
          <w:tcPr>
            <w:tcW w:w="900" w:type="dxa"/>
            <w:tcBorders>
              <w:top w:val="nil"/>
              <w:bottom w:val="nil"/>
            </w:tcBorders>
          </w:tcPr>
          <w:p w14:paraId="1C9C947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7A930D8" w14:textId="77777777" w:rsidTr="002907A5">
        <w:trPr>
          <w:cantSplit/>
        </w:trPr>
        <w:tc>
          <w:tcPr>
            <w:tcW w:w="900" w:type="dxa"/>
            <w:tcBorders>
              <w:top w:val="nil"/>
              <w:bottom w:val="nil"/>
            </w:tcBorders>
          </w:tcPr>
          <w:p w14:paraId="0682B0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21262" w:rsidRPr="00CC7505" w14:paraId="2FC15344" w14:textId="77777777" w:rsidTr="002907A5">
        <w:trPr>
          <w:cantSplit/>
        </w:trPr>
        <w:tc>
          <w:tcPr>
            <w:tcW w:w="900" w:type="dxa"/>
            <w:tcBorders>
              <w:top w:val="nil"/>
              <w:bottom w:val="nil"/>
            </w:tcBorders>
          </w:tcPr>
          <w:p w14:paraId="70C39EC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21262" w:rsidRPr="00CC7505" w14:paraId="550CD6A2" w14:textId="77777777" w:rsidTr="002907A5">
        <w:trPr>
          <w:cantSplit/>
        </w:trPr>
        <w:tc>
          <w:tcPr>
            <w:tcW w:w="900" w:type="dxa"/>
            <w:tcBorders>
              <w:top w:val="nil"/>
              <w:bottom w:val="nil"/>
            </w:tcBorders>
          </w:tcPr>
          <w:p w14:paraId="26A4123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03AA052" w14:textId="77777777" w:rsidTr="002907A5">
        <w:trPr>
          <w:cantSplit/>
        </w:trPr>
        <w:tc>
          <w:tcPr>
            <w:tcW w:w="900" w:type="dxa"/>
            <w:tcBorders>
              <w:top w:val="nil"/>
              <w:bottom w:val="nil"/>
            </w:tcBorders>
          </w:tcPr>
          <w:p w14:paraId="6892E5C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21262" w:rsidRPr="00CC7505" w14:paraId="4D063C9F" w14:textId="77777777" w:rsidTr="002907A5">
        <w:trPr>
          <w:cantSplit/>
        </w:trPr>
        <w:tc>
          <w:tcPr>
            <w:tcW w:w="900" w:type="dxa"/>
            <w:tcBorders>
              <w:top w:val="nil"/>
              <w:bottom w:val="nil"/>
            </w:tcBorders>
          </w:tcPr>
          <w:p w14:paraId="5425404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21262" w:rsidRPr="00CC7505" w14:paraId="289C1A14" w14:textId="77777777" w:rsidTr="002907A5">
        <w:trPr>
          <w:cantSplit/>
        </w:trPr>
        <w:tc>
          <w:tcPr>
            <w:tcW w:w="900" w:type="dxa"/>
            <w:tcBorders>
              <w:top w:val="nil"/>
              <w:bottom w:val="nil"/>
            </w:tcBorders>
          </w:tcPr>
          <w:p w14:paraId="0350708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21262" w:rsidRPr="00CC7505" w14:paraId="6AC037A0" w14:textId="77777777" w:rsidTr="002907A5">
        <w:trPr>
          <w:cantSplit/>
        </w:trPr>
        <w:tc>
          <w:tcPr>
            <w:tcW w:w="900" w:type="dxa"/>
            <w:tcBorders>
              <w:top w:val="nil"/>
              <w:bottom w:val="nil"/>
            </w:tcBorders>
          </w:tcPr>
          <w:p w14:paraId="07A1383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21262" w:rsidRPr="00CC7505" w14:paraId="583606D4" w14:textId="77777777" w:rsidTr="002907A5">
        <w:trPr>
          <w:cantSplit/>
        </w:trPr>
        <w:tc>
          <w:tcPr>
            <w:tcW w:w="900" w:type="dxa"/>
            <w:tcBorders>
              <w:top w:val="nil"/>
              <w:bottom w:val="nil"/>
            </w:tcBorders>
          </w:tcPr>
          <w:p w14:paraId="6B22D80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21262" w:rsidRPr="00CC7505" w14:paraId="7824986C" w14:textId="77777777" w:rsidTr="002907A5">
        <w:trPr>
          <w:cantSplit/>
        </w:trPr>
        <w:tc>
          <w:tcPr>
            <w:tcW w:w="900" w:type="dxa"/>
            <w:tcBorders>
              <w:top w:val="nil"/>
              <w:bottom w:val="nil"/>
            </w:tcBorders>
          </w:tcPr>
          <w:p w14:paraId="2BB0DCE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21262" w:rsidRPr="00CC7505" w14:paraId="03D61D79" w14:textId="77777777" w:rsidTr="002907A5">
        <w:trPr>
          <w:cantSplit/>
        </w:trPr>
        <w:tc>
          <w:tcPr>
            <w:tcW w:w="900" w:type="dxa"/>
            <w:tcBorders>
              <w:top w:val="nil"/>
              <w:bottom w:val="nil"/>
            </w:tcBorders>
          </w:tcPr>
          <w:p w14:paraId="2EF85F45"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21262" w:rsidRPr="00CC7505" w14:paraId="3D2129A1" w14:textId="77777777" w:rsidTr="002907A5">
        <w:trPr>
          <w:cantSplit/>
        </w:trPr>
        <w:tc>
          <w:tcPr>
            <w:tcW w:w="900" w:type="dxa"/>
            <w:tcBorders>
              <w:top w:val="nil"/>
              <w:bottom w:val="nil"/>
            </w:tcBorders>
          </w:tcPr>
          <w:p w14:paraId="48356E7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21262" w:rsidRPr="00CC7505" w14:paraId="4C0BD3BF" w14:textId="77777777" w:rsidTr="002907A5">
        <w:trPr>
          <w:cantSplit/>
        </w:trPr>
        <w:tc>
          <w:tcPr>
            <w:tcW w:w="900" w:type="dxa"/>
            <w:tcBorders>
              <w:top w:val="nil"/>
              <w:bottom w:val="nil"/>
            </w:tcBorders>
          </w:tcPr>
          <w:p w14:paraId="3C46D72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21262" w:rsidRPr="00CC7505" w14:paraId="08916198" w14:textId="77777777" w:rsidTr="002907A5">
        <w:trPr>
          <w:cantSplit/>
        </w:trPr>
        <w:tc>
          <w:tcPr>
            <w:tcW w:w="900" w:type="dxa"/>
            <w:tcBorders>
              <w:top w:val="nil"/>
              <w:bottom w:val="nil"/>
            </w:tcBorders>
          </w:tcPr>
          <w:p w14:paraId="7CC712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21262" w:rsidRPr="00CC7505" w14:paraId="7D25B7E6" w14:textId="77777777" w:rsidTr="002907A5">
        <w:trPr>
          <w:cantSplit/>
        </w:trPr>
        <w:tc>
          <w:tcPr>
            <w:tcW w:w="900" w:type="dxa"/>
            <w:tcBorders>
              <w:top w:val="nil"/>
              <w:bottom w:val="single" w:sz="4" w:space="0" w:color="auto"/>
            </w:tcBorders>
          </w:tcPr>
          <w:p w14:paraId="4C59A81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21262" w:rsidRPr="00CC7505" w14:paraId="4C77585F" w14:textId="77777777" w:rsidTr="002907A5">
        <w:trPr>
          <w:cantSplit/>
        </w:trPr>
        <w:tc>
          <w:tcPr>
            <w:tcW w:w="900" w:type="dxa"/>
            <w:tcBorders>
              <w:top w:val="single" w:sz="4" w:space="0" w:color="auto"/>
              <w:bottom w:val="nil"/>
            </w:tcBorders>
          </w:tcPr>
          <w:p w14:paraId="2B0CE84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21262" w:rsidRPr="00CC7505" w:rsidRDefault="00A21262" w:rsidP="00A21262">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21262" w:rsidRPr="00CC7505" w14:paraId="6B2F6B12" w14:textId="77777777" w:rsidTr="002907A5">
        <w:trPr>
          <w:cantSplit/>
        </w:trPr>
        <w:tc>
          <w:tcPr>
            <w:tcW w:w="900" w:type="dxa"/>
            <w:tcBorders>
              <w:top w:val="nil"/>
              <w:bottom w:val="nil"/>
            </w:tcBorders>
          </w:tcPr>
          <w:p w14:paraId="198616E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21262" w:rsidRPr="00CC7505" w14:paraId="5AF0C26D" w14:textId="77777777" w:rsidTr="002907A5">
        <w:trPr>
          <w:cantSplit/>
        </w:trPr>
        <w:tc>
          <w:tcPr>
            <w:tcW w:w="900" w:type="dxa"/>
            <w:tcBorders>
              <w:top w:val="nil"/>
              <w:bottom w:val="nil"/>
            </w:tcBorders>
          </w:tcPr>
          <w:p w14:paraId="152B8A7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21262" w:rsidRPr="00CC7505" w14:paraId="3A0AC00D" w14:textId="77777777" w:rsidTr="002907A5">
        <w:trPr>
          <w:cantSplit/>
        </w:trPr>
        <w:tc>
          <w:tcPr>
            <w:tcW w:w="900" w:type="dxa"/>
            <w:tcBorders>
              <w:top w:val="nil"/>
              <w:bottom w:val="single" w:sz="4" w:space="0" w:color="auto"/>
            </w:tcBorders>
          </w:tcPr>
          <w:p w14:paraId="615FBEB7"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21262" w:rsidRPr="00CC7505" w14:paraId="1A156762" w14:textId="77777777" w:rsidTr="002907A5">
        <w:trPr>
          <w:cantSplit/>
        </w:trPr>
        <w:tc>
          <w:tcPr>
            <w:tcW w:w="900" w:type="dxa"/>
            <w:tcBorders>
              <w:top w:val="single" w:sz="4" w:space="0" w:color="auto"/>
              <w:bottom w:val="nil"/>
            </w:tcBorders>
          </w:tcPr>
          <w:p w14:paraId="497679C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21262" w:rsidRPr="00CC7505" w14:paraId="0CF23CCE" w14:textId="77777777" w:rsidTr="002907A5">
        <w:trPr>
          <w:cantSplit/>
        </w:trPr>
        <w:tc>
          <w:tcPr>
            <w:tcW w:w="900" w:type="dxa"/>
            <w:tcBorders>
              <w:top w:val="nil"/>
              <w:bottom w:val="nil"/>
            </w:tcBorders>
          </w:tcPr>
          <w:p w14:paraId="422BD78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21262" w:rsidRPr="00CC7505" w14:paraId="132D5BBC" w14:textId="77777777" w:rsidTr="002907A5">
        <w:trPr>
          <w:cantSplit/>
        </w:trPr>
        <w:tc>
          <w:tcPr>
            <w:tcW w:w="900" w:type="dxa"/>
            <w:tcBorders>
              <w:top w:val="nil"/>
              <w:bottom w:val="nil"/>
            </w:tcBorders>
          </w:tcPr>
          <w:p w14:paraId="44135B8A"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21262" w:rsidRPr="00CC7505" w14:paraId="10255988" w14:textId="77777777" w:rsidTr="002907A5">
        <w:trPr>
          <w:cantSplit/>
        </w:trPr>
        <w:tc>
          <w:tcPr>
            <w:tcW w:w="900" w:type="dxa"/>
            <w:tcBorders>
              <w:top w:val="nil"/>
              <w:bottom w:val="nil"/>
            </w:tcBorders>
          </w:tcPr>
          <w:p w14:paraId="4E24FBA9"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21262" w:rsidRPr="00CC7505" w14:paraId="7875C81B" w14:textId="77777777" w:rsidTr="002907A5">
        <w:trPr>
          <w:cantSplit/>
        </w:trPr>
        <w:tc>
          <w:tcPr>
            <w:tcW w:w="900" w:type="dxa"/>
            <w:tcBorders>
              <w:top w:val="nil"/>
              <w:bottom w:val="nil"/>
            </w:tcBorders>
          </w:tcPr>
          <w:p w14:paraId="03E8786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21262" w:rsidRPr="00CC7505" w14:paraId="203D7110" w14:textId="77777777" w:rsidTr="002907A5">
        <w:trPr>
          <w:cantSplit/>
        </w:trPr>
        <w:tc>
          <w:tcPr>
            <w:tcW w:w="900" w:type="dxa"/>
            <w:tcBorders>
              <w:top w:val="nil"/>
              <w:bottom w:val="nil"/>
            </w:tcBorders>
          </w:tcPr>
          <w:p w14:paraId="598AA45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606866D2" w14:textId="65FCBC88" w:rsidR="00A21262" w:rsidRPr="00CC7505" w:rsidRDefault="0049484A"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r w:rsidRPr="00694E1C">
              <w:rPr>
                <w:rFonts w:eastAsia="Times New Roman" w:cs="Times New Roman"/>
                <w:sz w:val="16"/>
                <w:szCs w:val="16"/>
                <w:highlight w:val="yellow"/>
                <w:lang w:val="en-GB" w:eastAsia="en-NZ"/>
              </w:rPr>
              <w:t>&lt;&lt;Guidance note: These will only be undertaken on high risk items&gt;&gt;</w:t>
            </w:r>
          </w:p>
        </w:tc>
      </w:tr>
      <w:tr w:rsidR="00A21262" w:rsidRPr="00CC7505" w14:paraId="1B0BB226" w14:textId="77777777" w:rsidTr="002907A5">
        <w:trPr>
          <w:cantSplit/>
        </w:trPr>
        <w:tc>
          <w:tcPr>
            <w:tcW w:w="900" w:type="dxa"/>
            <w:tcBorders>
              <w:top w:val="nil"/>
              <w:bottom w:val="nil"/>
            </w:tcBorders>
          </w:tcPr>
          <w:p w14:paraId="7027466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21262" w:rsidRPr="00CC7505" w14:paraId="18AF2E95" w14:textId="77777777" w:rsidTr="002907A5">
        <w:trPr>
          <w:cantSplit/>
        </w:trPr>
        <w:tc>
          <w:tcPr>
            <w:tcW w:w="900" w:type="dxa"/>
            <w:tcBorders>
              <w:top w:val="nil"/>
              <w:bottom w:val="nil"/>
            </w:tcBorders>
          </w:tcPr>
          <w:p w14:paraId="2ABE11E8"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21262" w:rsidRPr="00CC7505" w14:paraId="13742064" w14:textId="77777777" w:rsidTr="002907A5">
        <w:trPr>
          <w:cantSplit/>
        </w:trPr>
        <w:tc>
          <w:tcPr>
            <w:tcW w:w="900" w:type="dxa"/>
            <w:tcBorders>
              <w:top w:val="nil"/>
              <w:bottom w:val="nil"/>
            </w:tcBorders>
          </w:tcPr>
          <w:p w14:paraId="139ABF1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21262" w:rsidRPr="00CC7505" w14:paraId="09328BA2" w14:textId="77777777" w:rsidTr="002907A5">
        <w:trPr>
          <w:cantSplit/>
        </w:trPr>
        <w:tc>
          <w:tcPr>
            <w:tcW w:w="900" w:type="dxa"/>
            <w:tcBorders>
              <w:top w:val="nil"/>
              <w:bottom w:val="nil"/>
            </w:tcBorders>
          </w:tcPr>
          <w:p w14:paraId="690B4BAE"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21262" w:rsidRPr="00CC7505" w14:paraId="460892CB" w14:textId="77777777" w:rsidTr="0049484A">
        <w:trPr>
          <w:cantSplit/>
        </w:trPr>
        <w:tc>
          <w:tcPr>
            <w:tcW w:w="900" w:type="dxa"/>
            <w:tcBorders>
              <w:top w:val="nil"/>
              <w:bottom w:val="nil"/>
            </w:tcBorders>
          </w:tcPr>
          <w:p w14:paraId="73237F9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49484A" w:rsidRPr="00CC7505" w14:paraId="3FD43B81" w14:textId="77777777" w:rsidTr="0049484A">
        <w:trPr>
          <w:cantSplit/>
        </w:trPr>
        <w:tc>
          <w:tcPr>
            <w:tcW w:w="900" w:type="dxa"/>
            <w:tcBorders>
              <w:top w:val="nil"/>
              <w:bottom w:val="nil"/>
            </w:tcBorders>
          </w:tcPr>
          <w:p w14:paraId="7B3003C8" w14:textId="77777777" w:rsidR="0049484A" w:rsidRPr="00541D0B" w:rsidRDefault="0049484A" w:rsidP="0049484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C0DFDF3" w14:textId="57CE1E02" w:rsidR="0049484A" w:rsidRPr="00CC7505" w:rsidRDefault="0049484A" w:rsidP="00A21262">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HNZ.</w:t>
            </w:r>
          </w:p>
        </w:tc>
      </w:tr>
      <w:tr w:rsidR="00A21262" w:rsidRPr="00CC7505" w14:paraId="2E3975AE" w14:textId="77777777" w:rsidTr="002907A5">
        <w:trPr>
          <w:cantSplit/>
        </w:trPr>
        <w:tc>
          <w:tcPr>
            <w:tcW w:w="900" w:type="dxa"/>
            <w:tcBorders>
              <w:top w:val="nil"/>
              <w:bottom w:val="nil"/>
            </w:tcBorders>
          </w:tcPr>
          <w:p w14:paraId="383C87E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21262" w:rsidRPr="00CC7505" w14:paraId="2C898AC1" w14:textId="77777777" w:rsidTr="002907A5">
        <w:trPr>
          <w:cantSplit/>
        </w:trPr>
        <w:tc>
          <w:tcPr>
            <w:tcW w:w="900" w:type="dxa"/>
            <w:tcBorders>
              <w:top w:val="nil"/>
              <w:bottom w:val="nil"/>
            </w:tcBorders>
          </w:tcPr>
          <w:p w14:paraId="6D6453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21262" w:rsidRPr="00CC7505" w14:paraId="2C477145" w14:textId="77777777" w:rsidTr="002907A5">
        <w:trPr>
          <w:cantSplit/>
        </w:trPr>
        <w:tc>
          <w:tcPr>
            <w:tcW w:w="900" w:type="dxa"/>
            <w:tcBorders>
              <w:top w:val="nil"/>
              <w:bottom w:val="nil"/>
              <w:right w:val="nil"/>
            </w:tcBorders>
          </w:tcPr>
          <w:p w14:paraId="339CD226"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21262" w:rsidRPr="00CC7505" w14:paraId="2F8FD41F" w14:textId="77777777" w:rsidTr="002907A5">
        <w:trPr>
          <w:cantSplit/>
        </w:trPr>
        <w:tc>
          <w:tcPr>
            <w:tcW w:w="900" w:type="dxa"/>
            <w:tcBorders>
              <w:top w:val="nil"/>
              <w:bottom w:val="nil"/>
              <w:right w:val="nil"/>
            </w:tcBorders>
          </w:tcPr>
          <w:p w14:paraId="4BD1385C"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21262" w:rsidRPr="00CC7505" w14:paraId="45A94DB6" w14:textId="77777777" w:rsidTr="002907A5">
        <w:trPr>
          <w:cantSplit/>
        </w:trPr>
        <w:tc>
          <w:tcPr>
            <w:tcW w:w="900" w:type="dxa"/>
            <w:tcBorders>
              <w:top w:val="nil"/>
              <w:bottom w:val="nil"/>
              <w:right w:val="nil"/>
            </w:tcBorders>
          </w:tcPr>
          <w:p w14:paraId="3BC98221"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21262" w:rsidRPr="00CC7505" w14:paraId="3BAC064B" w14:textId="77777777" w:rsidTr="002907A5">
        <w:trPr>
          <w:cantSplit/>
        </w:trPr>
        <w:tc>
          <w:tcPr>
            <w:tcW w:w="900" w:type="dxa"/>
            <w:tcBorders>
              <w:top w:val="nil"/>
              <w:bottom w:val="nil"/>
              <w:right w:val="nil"/>
            </w:tcBorders>
          </w:tcPr>
          <w:p w14:paraId="0B17087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21262" w:rsidRPr="00CC7505" w14:paraId="0BB67C68" w14:textId="77777777" w:rsidTr="002907A5">
        <w:trPr>
          <w:cantSplit/>
        </w:trPr>
        <w:tc>
          <w:tcPr>
            <w:tcW w:w="900" w:type="dxa"/>
            <w:tcBorders>
              <w:top w:val="nil"/>
              <w:bottom w:val="nil"/>
              <w:right w:val="nil"/>
            </w:tcBorders>
          </w:tcPr>
          <w:p w14:paraId="517A33C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21262" w:rsidRPr="00CC7505" w:rsidRDefault="00A21262" w:rsidP="00A21262">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21262" w:rsidRPr="00CC7505" w14:paraId="4CF7B2FC" w14:textId="77777777" w:rsidTr="002907A5">
        <w:trPr>
          <w:cantSplit/>
        </w:trPr>
        <w:tc>
          <w:tcPr>
            <w:tcW w:w="900" w:type="dxa"/>
            <w:tcBorders>
              <w:top w:val="nil"/>
              <w:bottom w:val="nil"/>
              <w:right w:val="nil"/>
            </w:tcBorders>
          </w:tcPr>
          <w:p w14:paraId="72CF6630"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21262" w:rsidRPr="00CC7505" w14:paraId="090D6BF7" w14:textId="77777777" w:rsidTr="002907A5">
        <w:trPr>
          <w:cantSplit/>
        </w:trPr>
        <w:tc>
          <w:tcPr>
            <w:tcW w:w="900" w:type="dxa"/>
            <w:tcBorders>
              <w:top w:val="nil"/>
              <w:bottom w:val="nil"/>
              <w:right w:val="nil"/>
            </w:tcBorders>
          </w:tcPr>
          <w:p w14:paraId="559A43B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21262" w:rsidRPr="00CC7505" w14:paraId="3653F13E" w14:textId="77777777" w:rsidTr="002907A5">
        <w:trPr>
          <w:cantSplit/>
        </w:trPr>
        <w:tc>
          <w:tcPr>
            <w:tcW w:w="900" w:type="dxa"/>
            <w:tcBorders>
              <w:top w:val="nil"/>
              <w:bottom w:val="nil"/>
              <w:right w:val="nil"/>
            </w:tcBorders>
          </w:tcPr>
          <w:p w14:paraId="62F39E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21262" w:rsidRPr="00CC7505" w14:paraId="14F03598" w14:textId="77777777" w:rsidTr="002907A5">
        <w:trPr>
          <w:cantSplit/>
        </w:trPr>
        <w:tc>
          <w:tcPr>
            <w:tcW w:w="900" w:type="dxa"/>
            <w:tcBorders>
              <w:top w:val="nil"/>
              <w:bottom w:val="nil"/>
              <w:right w:val="nil"/>
            </w:tcBorders>
          </w:tcPr>
          <w:p w14:paraId="4D5AA958"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21262" w:rsidRPr="00CC7505" w14:paraId="7C0A7D1C" w14:textId="77777777" w:rsidTr="002907A5">
        <w:trPr>
          <w:cantSplit/>
        </w:trPr>
        <w:tc>
          <w:tcPr>
            <w:tcW w:w="900" w:type="dxa"/>
            <w:tcBorders>
              <w:top w:val="nil"/>
              <w:bottom w:val="nil"/>
              <w:right w:val="nil"/>
            </w:tcBorders>
          </w:tcPr>
          <w:p w14:paraId="5E44D4B8"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21262" w:rsidRPr="00CC7505" w14:paraId="57417B49" w14:textId="77777777" w:rsidTr="002907A5">
        <w:trPr>
          <w:cantSplit/>
        </w:trPr>
        <w:tc>
          <w:tcPr>
            <w:tcW w:w="900" w:type="dxa"/>
            <w:tcBorders>
              <w:top w:val="nil"/>
              <w:bottom w:val="nil"/>
              <w:right w:val="nil"/>
            </w:tcBorders>
          </w:tcPr>
          <w:p w14:paraId="396E99CD"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21262" w:rsidRPr="00CC7505" w14:paraId="5AFA7E95" w14:textId="77777777" w:rsidTr="002907A5">
        <w:trPr>
          <w:cantSplit/>
        </w:trPr>
        <w:tc>
          <w:tcPr>
            <w:tcW w:w="900" w:type="dxa"/>
            <w:tcBorders>
              <w:top w:val="nil"/>
              <w:bottom w:val="nil"/>
              <w:right w:val="nil"/>
            </w:tcBorders>
          </w:tcPr>
          <w:p w14:paraId="06238401"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21262" w:rsidRPr="00CC7505" w14:paraId="1A93FBE5" w14:textId="77777777" w:rsidTr="002907A5">
        <w:trPr>
          <w:cantSplit/>
        </w:trPr>
        <w:tc>
          <w:tcPr>
            <w:tcW w:w="900" w:type="dxa"/>
            <w:tcBorders>
              <w:top w:val="nil"/>
              <w:bottom w:val="nil"/>
              <w:right w:val="nil"/>
            </w:tcBorders>
          </w:tcPr>
          <w:p w14:paraId="56D6F730"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21262" w:rsidRPr="00CC7505" w14:paraId="595EA21B" w14:textId="77777777" w:rsidTr="002907A5">
        <w:trPr>
          <w:cantSplit/>
        </w:trPr>
        <w:tc>
          <w:tcPr>
            <w:tcW w:w="900" w:type="dxa"/>
            <w:tcBorders>
              <w:top w:val="nil"/>
              <w:bottom w:val="nil"/>
              <w:right w:val="nil"/>
            </w:tcBorders>
          </w:tcPr>
          <w:p w14:paraId="3A33382A"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21262" w:rsidRPr="00CC7505" w14:paraId="69820D36" w14:textId="77777777" w:rsidTr="002907A5">
        <w:trPr>
          <w:cantSplit/>
        </w:trPr>
        <w:tc>
          <w:tcPr>
            <w:tcW w:w="900" w:type="dxa"/>
            <w:tcBorders>
              <w:top w:val="nil"/>
              <w:bottom w:val="nil"/>
              <w:right w:val="nil"/>
            </w:tcBorders>
          </w:tcPr>
          <w:p w14:paraId="1E7DC472"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21262" w:rsidRPr="00CC7505" w14:paraId="06C6AED5" w14:textId="77777777" w:rsidTr="002907A5">
        <w:trPr>
          <w:cantSplit/>
        </w:trPr>
        <w:tc>
          <w:tcPr>
            <w:tcW w:w="900" w:type="dxa"/>
            <w:tcBorders>
              <w:top w:val="nil"/>
              <w:bottom w:val="nil"/>
              <w:right w:val="nil"/>
            </w:tcBorders>
          </w:tcPr>
          <w:p w14:paraId="3D41B6D2"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21262" w:rsidRPr="00CC7505" w14:paraId="07A3F439" w14:textId="77777777" w:rsidTr="002907A5">
        <w:trPr>
          <w:cantSplit/>
        </w:trPr>
        <w:tc>
          <w:tcPr>
            <w:tcW w:w="900" w:type="dxa"/>
            <w:tcBorders>
              <w:top w:val="nil"/>
              <w:bottom w:val="nil"/>
              <w:right w:val="nil"/>
            </w:tcBorders>
          </w:tcPr>
          <w:p w14:paraId="0F2DE0E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21262" w:rsidRPr="00CC7505" w14:paraId="3FD1BF78" w14:textId="77777777" w:rsidTr="002907A5">
        <w:trPr>
          <w:cantSplit/>
        </w:trPr>
        <w:tc>
          <w:tcPr>
            <w:tcW w:w="900" w:type="dxa"/>
            <w:tcBorders>
              <w:top w:val="nil"/>
              <w:bottom w:val="nil"/>
              <w:right w:val="nil"/>
            </w:tcBorders>
          </w:tcPr>
          <w:p w14:paraId="37DCECAC" w14:textId="77777777" w:rsidR="00A21262" w:rsidRPr="00CC7505" w:rsidRDefault="00A21262" w:rsidP="00A21262">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21262" w:rsidRPr="00CC7505" w:rsidRDefault="00A21262" w:rsidP="00A21262">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8"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09" w:name="bmSECTION_D"/>
          <w:bookmarkEnd w:id="109"/>
          <w:r w:rsidR="00D03BD3">
            <w:t>D</w:t>
          </w:r>
          <w:r w:rsidR="00DF7732">
            <w:t xml:space="preserve"> </w:t>
          </w:r>
          <w:r>
            <w:t>C</w:t>
          </w:r>
          <w:r w:rsidR="00DF7732">
            <w:t xml:space="preserve">ontract </w:t>
          </w:r>
          <w:r>
            <w:t>S</w:t>
          </w:r>
          <w:r w:rsidR="00DF7732">
            <w:t>cope</w:t>
          </w:r>
        </w:p>
        <w:bookmarkEnd w:id="108"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10"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10"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14:paraId="068411C7" w14:textId="5FCEB611" w:rsidR="00DF7732" w:rsidRDefault="00B83D78" w:rsidP="00711B11">
      <w:pPr>
        <w:pStyle w:val="Numberedheading2"/>
        <w:numPr>
          <w:ilvl w:val="0"/>
          <w:numId w:val="60"/>
        </w:numPr>
        <w:ind w:left="709" w:hanging="709"/>
        <w:rPr>
          <w:lang w:eastAsia="en-GB"/>
        </w:rPr>
      </w:pPr>
      <w:bookmarkStart w:id="111"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11"/>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5D1A6995" w:rsidR="00DF7732" w:rsidRPr="00DF7732" w:rsidRDefault="0049484A" w:rsidP="0049484A">
            <w:pPr>
              <w:spacing w:before="100" w:after="100" w:line="280" w:lineRule="atLeast"/>
              <w:rPr>
                <w:rFonts w:eastAsia="Times New Roman" w:cs="Times New Roman"/>
                <w:szCs w:val="24"/>
                <w:lang w:val="en-GB" w:eastAsia="en-GB"/>
              </w:rPr>
            </w:pPr>
            <w:r>
              <w:rPr>
                <w:rFonts w:eastAsia="Times New Roman" w:cs="Times New Roman"/>
                <w:szCs w:val="24"/>
                <w:lang w:val="en-GB" w:eastAsia="en-GB"/>
              </w:rPr>
              <w:t>I</w:t>
            </w:r>
            <w:r w:rsidR="00DF7732" w:rsidRPr="00DF7732">
              <w:rPr>
                <w:rFonts w:eastAsia="Times New Roman" w:cs="Times New Roman"/>
                <w:szCs w:val="24"/>
                <w:lang w:val="en-GB" w:eastAsia="en-GB"/>
              </w:rPr>
              <w:t xml:space="preserve">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894FCB9" w:rsidR="00DF7732" w:rsidRPr="00DF7732" w:rsidRDefault="00DF7732" w:rsidP="0049484A">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 xml:space="preserve">A document outlining the description of </w:t>
            </w:r>
            <w:r w:rsidR="0049484A">
              <w:rPr>
                <w:rFonts w:eastAsia="Times New Roman" w:cs="Times New Roman"/>
                <w:szCs w:val="24"/>
                <w:lang w:val="en-GB" w:eastAsia="en-GB"/>
              </w:rPr>
              <w:t>public</w:t>
            </w:r>
            <w:r w:rsidRPr="00DF7732">
              <w:rPr>
                <w:rFonts w:eastAsia="Times New Roman" w:cs="Times New Roman"/>
                <w:szCs w:val="24"/>
                <w:lang w:val="en-GB" w:eastAsia="en-GB"/>
              </w:rPr>
              <w:t xml:space="preserve">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49484A" w:rsidRPr="00DF7732" w14:paraId="6260D772" w14:textId="77777777" w:rsidTr="00DF7732">
        <w:trPr>
          <w:cantSplit/>
        </w:trPr>
        <w:tc>
          <w:tcPr>
            <w:tcW w:w="2802" w:type="dxa"/>
            <w:tcBorders>
              <w:left w:val="nil"/>
            </w:tcBorders>
          </w:tcPr>
          <w:p w14:paraId="4C98E3E6" w14:textId="28F3842E" w:rsidR="0049484A" w:rsidRPr="00DF7732" w:rsidRDefault="0049484A"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Pr>
                <w:rFonts w:eastAsia="Times New Roman" w:cs="Times New Roman"/>
                <w:b/>
                <w:szCs w:val="24"/>
                <w:lang w:val="en-GB" w:eastAsia="en-NZ"/>
              </w:rPr>
              <w:t>Public</w:t>
            </w:r>
            <w:r w:rsidRPr="00DF7732">
              <w:rPr>
                <w:rFonts w:eastAsia="Times New Roman" w:cs="Times New Roman"/>
                <w:b/>
                <w:szCs w:val="24"/>
                <w:lang w:val="en-GB" w:eastAsia="en-NZ"/>
              </w:rPr>
              <w:t xml:space="preserve"> Engagement Plan”</w:t>
            </w:r>
          </w:p>
        </w:tc>
        <w:tc>
          <w:tcPr>
            <w:tcW w:w="5845" w:type="dxa"/>
            <w:tcBorders>
              <w:right w:val="nil"/>
            </w:tcBorders>
          </w:tcPr>
          <w:p w14:paraId="206BCB3E" w14:textId="497273C5" w:rsidR="0049484A" w:rsidRPr="00DF7732" w:rsidRDefault="0049484A"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Pr>
                <w:rFonts w:eastAsia="Times New Roman" w:cs="Times New Roman"/>
                <w:i/>
                <w:szCs w:val="24"/>
                <w:lang w:val="en-GB" w:eastAsia="en-NZ"/>
              </w:rPr>
              <w:t>State Highway Public Engagement Guidelines (2016)</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49484A" w:rsidRPr="00DF7732" w14:paraId="5132857F" w14:textId="77777777" w:rsidTr="00DF7732">
        <w:trPr>
          <w:cantSplit/>
        </w:trPr>
        <w:tc>
          <w:tcPr>
            <w:tcW w:w="2802" w:type="dxa"/>
            <w:tcBorders>
              <w:left w:val="nil"/>
            </w:tcBorders>
          </w:tcPr>
          <w:p w14:paraId="78A7917E" w14:textId="3C70A8A6" w:rsidR="0049484A" w:rsidRPr="00DF7732" w:rsidRDefault="0049484A" w:rsidP="00DF7732">
            <w:pPr>
              <w:spacing w:before="100" w:after="100" w:line="280" w:lineRule="atLeast"/>
              <w:rPr>
                <w:rFonts w:eastAsia="Times New Roman" w:cs="Times New Roman"/>
                <w:b/>
                <w:bCs/>
                <w:iCs/>
                <w:szCs w:val="24"/>
                <w:lang w:eastAsia="en-NZ"/>
              </w:rPr>
            </w:pPr>
            <w:r>
              <w:rPr>
                <w:rFonts w:eastAsia="Times New Roman" w:cs="Times New Roman"/>
                <w:b/>
                <w:szCs w:val="24"/>
                <w:lang w:val="en-GB" w:eastAsia="en-NZ"/>
              </w:rPr>
              <w:t>“Urban Design and Landscape Framework”</w:t>
            </w:r>
          </w:p>
        </w:tc>
        <w:tc>
          <w:tcPr>
            <w:tcW w:w="5845" w:type="dxa"/>
            <w:tcBorders>
              <w:right w:val="nil"/>
            </w:tcBorders>
          </w:tcPr>
          <w:p w14:paraId="4F858B01" w14:textId="09EEC14D" w:rsidR="0049484A" w:rsidRPr="00DF7732" w:rsidRDefault="0049484A" w:rsidP="00DF7732">
            <w:pPr>
              <w:spacing w:before="100" w:after="100" w:line="280" w:lineRule="atLeast"/>
              <w:ind w:left="67"/>
              <w:rPr>
                <w:rFonts w:eastAsia="Times New Roman" w:cs="Times New Roman"/>
                <w:szCs w:val="24"/>
                <w:lang w:eastAsia="en-NZ"/>
              </w:rPr>
            </w:pPr>
            <w:r>
              <w:rPr>
                <w:rFonts w:eastAsia="Times New Roman" w:cs="Times New Roman"/>
                <w:szCs w:val="24"/>
                <w:lang w:val="en-GB" w:eastAsia="en-NZ"/>
              </w:rPr>
              <w:t>Means an illustrated report capturing the planning and physical context, landscape and urban design objectives, principles and concepts for the project.</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5C4F0DBB"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14:paraId="0CF705CA" w14:textId="77777777" w:rsidR="00DF7732" w:rsidRDefault="00B83D78" w:rsidP="002907A5">
      <w:pPr>
        <w:pStyle w:val="Numberedheading2"/>
        <w:ind w:left="709" w:hanging="709"/>
        <w:rPr>
          <w:lang w:eastAsia="en-GB"/>
        </w:rPr>
      </w:pPr>
      <w:bookmarkStart w:id="112" w:name="_Toc427849903"/>
      <w:r>
        <w:rPr>
          <w:lang w:eastAsia="en-GB"/>
        </w:rPr>
        <w:t>I</w:t>
      </w:r>
      <w:r w:rsidR="00DF7732">
        <w:rPr>
          <w:lang w:eastAsia="en-GB"/>
        </w:rPr>
        <w:t>ntroduction</w:t>
      </w:r>
      <w:bookmarkEnd w:id="112"/>
    </w:p>
    <w:p w14:paraId="6FDA7DAB" w14:textId="77777777" w:rsidR="0049484A" w:rsidRDefault="0049484A" w:rsidP="0049484A">
      <w:pPr>
        <w:pStyle w:val="Scopeparagraphfont"/>
        <w:rPr>
          <w:color w:val="0000FF"/>
        </w:rPr>
      </w:pPr>
      <w:bookmarkStart w:id="113" w:name="_Toc427849904"/>
      <w:r>
        <w:t>[Insert paragraphs]</w:t>
      </w:r>
      <w:r w:rsidRPr="00694E1C">
        <w:rPr>
          <w:color w:val="0000FF"/>
          <w:highlight w:val="yellow"/>
        </w:rPr>
        <w:t xml:space="preserve"> </w:t>
      </w:r>
      <w:r w:rsidRPr="00F11347">
        <w:rPr>
          <w:color w:val="0000FF"/>
          <w:highlight w:val="yellow"/>
        </w:rPr>
        <w:t>&lt;&lt;use the Styles ribbon to format your scope paragraphs.  All scope styles labelled “Scope …..</w:t>
      </w:r>
    </w:p>
    <w:p w14:paraId="2C13FA57" w14:textId="77777777" w:rsidR="0049484A" w:rsidRPr="00F11347" w:rsidRDefault="0049484A" w:rsidP="0049484A">
      <w:pPr>
        <w:pStyle w:val="Scopeparagraphfont"/>
        <w:rPr>
          <w:color w:val="0000FF"/>
          <w:highlight w:val="yellow"/>
        </w:rPr>
      </w:pPr>
      <w:r w:rsidRPr="00F11347">
        <w:rPr>
          <w:color w:val="0000FF"/>
          <w:highlight w:val="yellow"/>
        </w:rPr>
        <w:t>Scope paragraph</w:t>
      </w:r>
    </w:p>
    <w:p w14:paraId="1577A0C4" w14:textId="77777777" w:rsidR="0049484A" w:rsidRPr="00F11347" w:rsidRDefault="0049484A" w:rsidP="0049484A">
      <w:pPr>
        <w:pStyle w:val="Scopeparagraph-italics"/>
        <w:rPr>
          <w:color w:val="0000FF"/>
          <w:highlight w:val="yellow"/>
        </w:rPr>
      </w:pPr>
      <w:r w:rsidRPr="00F11347">
        <w:rPr>
          <w:color w:val="0000FF"/>
          <w:highlight w:val="yellow"/>
        </w:rPr>
        <w:t>Scope paragraph – italics</w:t>
      </w:r>
    </w:p>
    <w:p w14:paraId="295F4BC8" w14:textId="77777777" w:rsidR="0049484A" w:rsidRPr="00F11347" w:rsidRDefault="0049484A" w:rsidP="0049484A">
      <w:pPr>
        <w:pStyle w:val="Scopeparagraph-bold"/>
        <w:rPr>
          <w:color w:val="0000FF"/>
        </w:rPr>
      </w:pPr>
      <w:r w:rsidRPr="00F11347">
        <w:rPr>
          <w:color w:val="0000FF"/>
          <w:highlight w:val="yellow"/>
        </w:rPr>
        <w:t>Scope paragraph - bold</w:t>
      </w:r>
    </w:p>
    <w:p w14:paraId="47EB038F" w14:textId="77777777" w:rsidR="0049484A" w:rsidRPr="00F11347" w:rsidRDefault="0049484A" w:rsidP="0049484A">
      <w:pPr>
        <w:pStyle w:val="Scopebulletslist"/>
        <w:rPr>
          <w:color w:val="0000FF"/>
          <w:highlight w:val="yellow"/>
        </w:rPr>
      </w:pPr>
      <w:r w:rsidRPr="00F11347">
        <w:rPr>
          <w:color w:val="0000FF"/>
          <w:highlight w:val="yellow"/>
        </w:rPr>
        <w:t>Scope bullets</w:t>
      </w:r>
    </w:p>
    <w:p w14:paraId="1DF45EDE" w14:textId="77777777" w:rsidR="0049484A" w:rsidRPr="00F11347" w:rsidRDefault="0049484A" w:rsidP="0049484A">
      <w:pPr>
        <w:pStyle w:val="Scopenumberedlist2"/>
        <w:rPr>
          <w:color w:val="0000FF"/>
          <w:highlight w:val="yellow"/>
        </w:rPr>
      </w:pPr>
      <w:r w:rsidRPr="00F11347">
        <w:rPr>
          <w:color w:val="0000FF"/>
          <w:highlight w:val="yellow"/>
        </w:rPr>
        <w:t>Scope numbered (2)</w:t>
      </w:r>
    </w:p>
    <w:p w14:paraId="42E81CED" w14:textId="77777777" w:rsidR="0049484A" w:rsidRDefault="0049484A" w:rsidP="0049484A">
      <w:pPr>
        <w:pStyle w:val="Scopenumberedlist1"/>
        <w:ind w:left="1276"/>
      </w:pPr>
      <w:r w:rsidRPr="00F11347">
        <w:rPr>
          <w:color w:val="0000FF"/>
          <w:highlight w:val="yellow"/>
        </w:rPr>
        <w:t>Scope numbered (1)&gt;&gt;</w:t>
      </w:r>
    </w:p>
    <w:p w14:paraId="5DAA855D" w14:textId="77777777" w:rsidR="0049484A" w:rsidRDefault="0049484A" w:rsidP="0049484A">
      <w:pPr>
        <w:spacing w:before="100" w:after="100" w:line="280" w:lineRule="atLeast"/>
        <w:ind w:left="709"/>
        <w:rPr>
          <w:lang w:eastAsia="en-GB"/>
        </w:rPr>
      </w:pPr>
    </w:p>
    <w:p w14:paraId="23FB5A8D" w14:textId="77777777" w:rsidR="00DF7732" w:rsidRDefault="00DF7732" w:rsidP="00DF7732">
      <w:pPr>
        <w:pStyle w:val="Numberedparagraph"/>
        <w:rPr>
          <w:lang w:eastAsia="en-GB"/>
        </w:rPr>
      </w:pPr>
      <w:r>
        <w:rPr>
          <w:lang w:eastAsia="en-GB"/>
        </w:rPr>
        <w:t>Objectives</w:t>
      </w:r>
      <w:bookmarkEnd w:id="113"/>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4" w:name="_Toc427849905"/>
      <w:r>
        <w:rPr>
          <w:lang w:eastAsia="en-GB"/>
        </w:rPr>
        <w:t>Extent</w:t>
      </w:r>
      <w:bookmarkEnd w:id="114"/>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5" w:name="_Toc427849906"/>
      <w:r>
        <w:rPr>
          <w:lang w:eastAsia="en-GB"/>
        </w:rPr>
        <w:t>[Other]</w:t>
      </w:r>
      <w:bookmarkEnd w:id="115"/>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6" w:name="_Toc427849907"/>
      <w:r>
        <w:rPr>
          <w:lang w:eastAsia="en-GB"/>
        </w:rPr>
        <w:t>B</w:t>
      </w:r>
      <w:r w:rsidR="002907A5">
        <w:rPr>
          <w:lang w:eastAsia="en-GB"/>
        </w:rPr>
        <w:t>ackground</w:t>
      </w:r>
      <w:bookmarkEnd w:id="116"/>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7" w:name="_Toc415296927"/>
      <w:bookmarkStart w:id="118" w:name="_Toc427849908"/>
      <w:r w:rsidRPr="002907A5">
        <w:rPr>
          <w:rFonts w:eastAsia="Times New Roman"/>
          <w:lang w:val="en-GB"/>
        </w:rPr>
        <w:t>Project description</w:t>
      </w:r>
      <w:bookmarkEnd w:id="117"/>
      <w:bookmarkEnd w:id="118"/>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14:paraId="6EFC520B"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14:paraId="48E3F3E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14:paraId="6C113D15"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14:paraId="6C61501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14:paraId="6C4AF0D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19" w:name="_Toc415296928"/>
      <w:bookmarkStart w:id="120" w:name="_Toc427849909"/>
      <w:r w:rsidRPr="002907A5">
        <w:rPr>
          <w:rFonts w:eastAsia="Times New Roman"/>
          <w:lang w:val="en-GB"/>
        </w:rPr>
        <w:t>Site Description</w:t>
      </w:r>
      <w:bookmarkEnd w:id="119"/>
      <w:bookmarkEnd w:id="120"/>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21" w:name="_Toc415296929"/>
      <w:bookmarkStart w:id="122" w:name="_Toc427849910"/>
      <w:r w:rsidRPr="002907A5">
        <w:rPr>
          <w:rFonts w:eastAsia="Times New Roman"/>
          <w:lang w:val="en-GB"/>
        </w:rPr>
        <w:t>Significant Risks</w:t>
      </w:r>
      <w:bookmarkEnd w:id="121"/>
      <w:bookmarkEnd w:id="122"/>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3" w:name="_Toc415296930"/>
      <w:bookmarkStart w:id="124" w:name="_Toc427849911"/>
      <w:r w:rsidRPr="002907A5">
        <w:rPr>
          <w:rFonts w:eastAsia="Times New Roman"/>
          <w:lang w:val="en-GB"/>
        </w:rPr>
        <w:t>Review of Previous Work</w:t>
      </w:r>
      <w:bookmarkEnd w:id="123"/>
      <w:bookmarkEnd w:id="124"/>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5" w:name="_Toc415296932"/>
      <w:bookmarkStart w:id="126" w:name="_Toc427849912"/>
      <w:r w:rsidRPr="002907A5">
        <w:rPr>
          <w:rFonts w:eastAsia="Times New Roman"/>
          <w:lang w:val="en-GB"/>
        </w:rPr>
        <w:t>Archaeological and Cultural Features</w:t>
      </w:r>
      <w:bookmarkEnd w:id="125"/>
      <w:bookmarkEnd w:id="126"/>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7"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8" w:name="_Toc427849913"/>
      <w:r w:rsidRPr="002907A5">
        <w:rPr>
          <w:rFonts w:eastAsia="Times New Roman"/>
          <w:lang w:val="en-GB"/>
        </w:rPr>
        <w:t>Land Acquisition Status</w:t>
      </w:r>
      <w:bookmarkEnd w:id="127"/>
      <w:bookmarkEnd w:id="128"/>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9"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30" w:name="_Toc427849914"/>
      <w:r w:rsidRPr="002907A5">
        <w:rPr>
          <w:rFonts w:eastAsia="Times New Roman"/>
          <w:lang w:val="en-GB"/>
        </w:rPr>
        <w:t>Programming and Funding</w:t>
      </w:r>
      <w:bookmarkEnd w:id="129"/>
      <w:bookmarkEnd w:id="130"/>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31" w:name="_Toc415296935"/>
      <w:bookmarkStart w:id="132" w:name="_Toc427849915"/>
      <w:r w:rsidRPr="002907A5">
        <w:rPr>
          <w:rFonts w:eastAsia="Times New Roman"/>
          <w:lang w:val="en-GB"/>
        </w:rPr>
        <w:t>Utilities and services</w:t>
      </w:r>
      <w:bookmarkEnd w:id="131"/>
      <w:bookmarkEnd w:id="132"/>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3" w:name="_Toc415296936"/>
      <w:bookmarkStart w:id="134" w:name="_Toc427849916"/>
      <w:r w:rsidRPr="002907A5">
        <w:rPr>
          <w:rFonts w:eastAsia="Times New Roman"/>
          <w:lang w:val="en-GB"/>
        </w:rPr>
        <w:t>[Other]</w:t>
      </w:r>
      <w:bookmarkEnd w:id="133"/>
      <w:bookmarkEnd w:id="134"/>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5" w:name="_Toc415296937"/>
      <w:bookmarkStart w:id="136"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5"/>
      <w:bookmarkEnd w:id="136"/>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7" w:name="_Toc410662578"/>
      <w:bookmarkStart w:id="138" w:name="_Toc415296938"/>
      <w:bookmarkStart w:id="139" w:name="_Toc427849918"/>
      <w:r w:rsidRPr="002907A5">
        <w:rPr>
          <w:rFonts w:eastAsia="Times New Roman"/>
          <w:lang w:val="en-GB"/>
        </w:rPr>
        <w:t>Project Control</w:t>
      </w:r>
      <w:bookmarkEnd w:id="137"/>
      <w:bookmarkEnd w:id="138"/>
      <w:bookmarkEnd w:id="139"/>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40" w:name="_Toc410662579"/>
      <w:bookmarkStart w:id="141" w:name="_Toc415296939"/>
      <w:bookmarkStart w:id="142" w:name="_Toc427849919"/>
      <w:r w:rsidRPr="002907A5">
        <w:rPr>
          <w:rFonts w:eastAsia="Times New Roman"/>
          <w:lang w:val="en-GB"/>
        </w:rPr>
        <w:t>Consultant’s Quality Plan</w:t>
      </w:r>
      <w:bookmarkEnd w:id="140"/>
      <w:bookmarkEnd w:id="141"/>
      <w:bookmarkEnd w:id="142"/>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3" w:name="_Toc410662580"/>
      <w:bookmarkStart w:id="144" w:name="_Toc415296940"/>
      <w:bookmarkStart w:id="145" w:name="_Toc427849920"/>
      <w:r w:rsidRPr="002907A5">
        <w:rPr>
          <w:rFonts w:eastAsia="Times New Roman"/>
          <w:lang w:val="en-GB"/>
        </w:rPr>
        <w:t>Consultant’s Programme</w:t>
      </w:r>
      <w:bookmarkEnd w:id="143"/>
      <w:bookmarkEnd w:id="144"/>
      <w:bookmarkEnd w:id="145"/>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6" w:name="_Toc410662581"/>
      <w:bookmarkStart w:id="147" w:name="_Toc415296941"/>
      <w:bookmarkStart w:id="148" w:name="_Toc427849921"/>
      <w:r w:rsidRPr="002907A5">
        <w:rPr>
          <w:rFonts w:eastAsia="Times New Roman"/>
          <w:lang w:val="en-GB"/>
        </w:rPr>
        <w:t>Health and Safety Management Plan</w:t>
      </w:r>
      <w:bookmarkEnd w:id="146"/>
      <w:bookmarkEnd w:id="147"/>
      <w:bookmarkEnd w:id="148"/>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49" w:name="_Toc410662582"/>
      <w:bookmarkStart w:id="150" w:name="_Toc415296942"/>
      <w:bookmarkStart w:id="151" w:name="_Toc427849922"/>
      <w:r w:rsidRPr="002907A5">
        <w:rPr>
          <w:rFonts w:eastAsia="Times New Roman"/>
          <w:lang w:val="en-GB"/>
        </w:rPr>
        <w:t>Reporting</w:t>
      </w:r>
      <w:bookmarkEnd w:id="149"/>
      <w:bookmarkEnd w:id="150"/>
      <w:bookmarkEnd w:id="151"/>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203DED27"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14:paraId="02BFB009" w14:textId="77777777" w:rsidR="002907A5" w:rsidRPr="002907A5" w:rsidRDefault="002907A5" w:rsidP="002907A5">
      <w:pPr>
        <w:pStyle w:val="Numberedparagraph"/>
        <w:rPr>
          <w:rFonts w:eastAsia="Times New Roman"/>
          <w:lang w:val="en-GB"/>
        </w:rPr>
      </w:pPr>
      <w:bookmarkStart w:id="152" w:name="_Toc410662583"/>
      <w:bookmarkStart w:id="153" w:name="_Toc415296943"/>
      <w:bookmarkStart w:id="154" w:name="_Toc427849923"/>
      <w:r w:rsidRPr="002907A5">
        <w:rPr>
          <w:rFonts w:eastAsia="Times New Roman"/>
          <w:lang w:val="en-GB"/>
        </w:rPr>
        <w:t>Financial Management</w:t>
      </w:r>
      <w:bookmarkEnd w:id="152"/>
      <w:bookmarkEnd w:id="153"/>
      <w:bookmarkEnd w:id="154"/>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5" w:name="_Toc410662585"/>
      <w:bookmarkStart w:id="156" w:name="_Toc415296944"/>
      <w:bookmarkStart w:id="157" w:name="_Toc427849924"/>
      <w:r w:rsidRPr="002907A5">
        <w:rPr>
          <w:rFonts w:eastAsia="Times New Roman"/>
          <w:lang w:val="en-GB"/>
        </w:rPr>
        <w:t>General Requirements</w:t>
      </w:r>
      <w:bookmarkEnd w:id="155"/>
      <w:bookmarkEnd w:id="156"/>
      <w:bookmarkEnd w:id="157"/>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4B1862ED"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w:t>
      </w:r>
      <w:r w:rsidR="0049484A">
        <w:rPr>
          <w:rFonts w:eastAsia="Times New Roman" w:cs="Times New Roman"/>
          <w:szCs w:val="24"/>
          <w:lang w:eastAsia="en-GB"/>
        </w:rPr>
        <w:t xml:space="preserve">The Project Manager should front all initial meetings with key stakeholders and the public. </w:t>
      </w:r>
      <w:r w:rsidRPr="002907A5">
        <w:rPr>
          <w:rFonts w:eastAsia="Times New Roman" w:cs="Times New Roman"/>
          <w:szCs w:val="24"/>
          <w:lang w:eastAsia="en-GB"/>
        </w:rPr>
        <w:t>A record of all consultation, liaison matters and meetings must be kept and promptly conveyed to the Project Manager.</w:t>
      </w:r>
    </w:p>
    <w:p w14:paraId="121C1C8B" w14:textId="77777777" w:rsidR="00DB0379" w:rsidRDefault="00DB0379" w:rsidP="00DB0379">
      <w:pPr>
        <w:pStyle w:val="Heading3ConractScope"/>
      </w:pPr>
      <w:bookmarkStart w:id="158" w:name="_Toc415296956"/>
      <w:r>
        <w:t>Policy and Procedures</w:t>
      </w:r>
      <w:bookmarkEnd w:id="158"/>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01A31FEB" w14:textId="77777777" w:rsidR="00B46E59" w:rsidRPr="0037279D" w:rsidRDefault="00B46E59" w:rsidP="00B46E59">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(ESMP) prepared in accordance with </w:t>
      </w:r>
      <w:r>
        <w:rPr>
          <w:i/>
          <w:lang w:val="en-GB"/>
        </w:rPr>
        <w:t>Z/19</w:t>
      </w:r>
      <w:r w:rsidRPr="0037279D">
        <w:rPr>
          <w:lang w:val="en-GB"/>
        </w:rPr>
        <w:t xml:space="preserve"> and </w:t>
      </w:r>
      <w:r>
        <w:rPr>
          <w:i/>
          <w:lang w:val="en-GB"/>
        </w:rPr>
        <w:t>P47 Specification for Environmental, Social and Cultural Management during Construction</w:t>
      </w:r>
      <w:r w:rsidRPr="0037279D">
        <w:rPr>
          <w:lang w:val="en-GB"/>
        </w:rPr>
        <w:t xml:space="preserve">. The plan shall be kept up-to-date and is a key input into the relevant project documents and processes such as Risk Management; </w:t>
      </w:r>
    </w:p>
    <w:p w14:paraId="6A0C2E12" w14:textId="77777777" w:rsidR="00B46E59" w:rsidRDefault="00B46E59" w:rsidP="00B46E59">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ESMP;</w:t>
      </w:r>
      <w:r w:rsidRPr="0037279D">
        <w:rPr>
          <w:i/>
          <w:iCs/>
          <w:lang w:val="en-GB"/>
        </w:rPr>
        <w:t xml:space="preserve"> </w:t>
      </w:r>
      <w:r w:rsidRPr="0037279D">
        <w:rPr>
          <w:lang w:val="en-GB"/>
        </w:rPr>
        <w:t>and</w:t>
      </w:r>
    </w:p>
    <w:p w14:paraId="17AA5E6D" w14:textId="17FA1A1C" w:rsidR="00B46E59" w:rsidRPr="00B46E59" w:rsidRDefault="00B46E59" w:rsidP="00B46E59">
      <w:pPr>
        <w:numPr>
          <w:ilvl w:val="0"/>
          <w:numId w:val="90"/>
        </w:numPr>
        <w:spacing w:before="100" w:after="100" w:line="280" w:lineRule="atLeast"/>
        <w:ind w:left="1276" w:hanging="567"/>
        <w:rPr>
          <w:lang w:val="en-GB"/>
        </w:rPr>
      </w:pPr>
      <w:r w:rsidRPr="0037279D">
        <w:rPr>
          <w:lang w:val="en-GB"/>
        </w:rPr>
        <w:t xml:space="preserve">Make visits to the site to monitor and report on compliance with consent/authority conditions and other requirements contained within the </w:t>
      </w:r>
      <w:r>
        <w:rPr>
          <w:lang w:val="en-GB"/>
        </w:rPr>
        <w:t>ES</w:t>
      </w:r>
      <w:r w:rsidRPr="0037279D">
        <w:rPr>
          <w:lang w:val="en-GB"/>
        </w:rPr>
        <w:t xml:space="preserve">MP.  The Consultant shall provide written evidence that clearly demonstrates the Contractor complies with all consent/authority conditions and other requirements in the </w:t>
      </w:r>
      <w:r>
        <w:rPr>
          <w:lang w:val="en-GB"/>
        </w:rPr>
        <w:t>ES</w:t>
      </w:r>
      <w:r w:rsidRPr="0037279D">
        <w:rPr>
          <w:lang w:val="en-GB"/>
        </w:rPr>
        <w:t>MP by way of CS VUE.</w:t>
      </w:r>
    </w:p>
    <w:p w14:paraId="0B9065EB" w14:textId="26A9ABC0" w:rsidR="00495DA4" w:rsidRDefault="00B46E59" w:rsidP="00B46E59">
      <w:pPr>
        <w:spacing w:before="100" w:after="100"/>
        <w:ind w:left="709"/>
      </w:pPr>
      <w:r w:rsidRPr="00B46E59">
        <w:rPr>
          <w:lang w:val="en-GB"/>
        </w:rPr>
        <w:t>Where a project requires additional consent(s) in terms of the Resource Management Act 1991 or other relevant legislation, the Consultant shall be fully responsible for providing and presenting information and evidence sufficient to satisfy the consent authority that consent should be granted on conditions acceptable to the Client.</w:t>
      </w:r>
    </w:p>
    <w:p w14:paraId="3DA2A477" w14:textId="5658C166" w:rsidR="002907A5" w:rsidRPr="002907A5" w:rsidRDefault="00B46E59" w:rsidP="003E7952">
      <w:pPr>
        <w:pStyle w:val="Heading3ConractScope"/>
        <w:rPr>
          <w:lang w:val="en-GB"/>
        </w:rPr>
      </w:pPr>
      <w:r>
        <w:rPr>
          <w:lang w:val="en-GB"/>
        </w:rPr>
        <w:t xml:space="preserve">Public </w:t>
      </w:r>
      <w:r w:rsidR="002907A5" w:rsidRPr="002907A5">
        <w:rPr>
          <w:lang w:val="en-GB"/>
        </w:rPr>
        <w:t>Engagement Plan</w:t>
      </w:r>
    </w:p>
    <w:p w14:paraId="1400DF66" w14:textId="77777777" w:rsidR="00B46E59" w:rsidRPr="002907A5" w:rsidRDefault="00B46E59" w:rsidP="00B46E59">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w:t>
      </w:r>
      <w:r>
        <w:rPr>
          <w:rFonts w:eastAsia="Times New Roman" w:cs="Times New Roman"/>
          <w:szCs w:val="24"/>
          <w:lang w:eastAsia="en-GB"/>
        </w:rPr>
        <w:t>Public</w:t>
      </w:r>
      <w:r w:rsidRPr="002907A5">
        <w:rPr>
          <w:rFonts w:eastAsia="Times New Roman" w:cs="Times New Roman"/>
          <w:szCs w:val="24"/>
          <w:lang w:eastAsia="en-GB"/>
        </w:rPr>
        <w:t xml:space="preserve"> Engagement Plan with the Consultant’s Project Quality Plan for Client approval.  The </w:t>
      </w:r>
      <w:r>
        <w:rPr>
          <w:rFonts w:eastAsia="Times New Roman" w:cs="Times New Roman"/>
          <w:szCs w:val="24"/>
          <w:lang w:eastAsia="en-GB"/>
        </w:rPr>
        <w:t xml:space="preserve">Public </w:t>
      </w:r>
      <w:r w:rsidRPr="002907A5">
        <w:rPr>
          <w:rFonts w:eastAsia="Times New Roman" w:cs="Times New Roman"/>
          <w:szCs w:val="24"/>
          <w:lang w:eastAsia="en-GB"/>
        </w:rPr>
        <w:t xml:space="preserve">Engagement Plan shall be developed in accordance with the Transport Agency’s </w:t>
      </w:r>
      <w:r>
        <w:rPr>
          <w:rFonts w:eastAsia="Times New Roman" w:cs="Times New Roman"/>
          <w:i/>
          <w:szCs w:val="24"/>
          <w:lang w:val="en-GB" w:eastAsia="en-NZ"/>
        </w:rPr>
        <w:t>State Highway Public Engagement Guidelines (2016)</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Pr>
          <w:rFonts w:eastAsia="Times New Roman" w:cs="Times New Roman"/>
          <w:i/>
          <w:szCs w:val="24"/>
          <w:lang w:eastAsia="en-GB"/>
        </w:rPr>
        <w:t>Public</w:t>
      </w:r>
      <w:r w:rsidRPr="002907A5">
        <w:rPr>
          <w:rFonts w:eastAsia="Times New Roman" w:cs="Times New Roman"/>
          <w:i/>
          <w:szCs w:val="24"/>
          <w:lang w:eastAsia="en-GB"/>
        </w:rPr>
        <w:t xml:space="preserve">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6DE11EC5"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00B46E59">
        <w:rPr>
          <w:rFonts w:eastAsia="Times New Roman" w:cs="Times New Roman"/>
          <w:szCs w:val="24"/>
          <w:lang w:eastAsia="en-GB"/>
        </w:rPr>
        <w:t>Public</w:t>
      </w:r>
      <w:r w:rsidRPr="002907A5">
        <w:rPr>
          <w:rFonts w:eastAsia="Times New Roman" w:cs="Times New Roman"/>
          <w:szCs w:val="24"/>
          <w:lang w:eastAsia="en-GB"/>
        </w:rPr>
        <w:t xml:space="preserve">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59" w:name="_Toc358209336"/>
      <w:r w:rsidRPr="002907A5">
        <w:t>Landowner/Interested Party Notifications/Information Sheets/Newsletters</w:t>
      </w:r>
      <w:bookmarkEnd w:id="159"/>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70664E78" w14:textId="12329F0A" w:rsidR="00B46E59" w:rsidRPr="002907A5" w:rsidRDefault="00B46E59" w:rsidP="00B46E59">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The Consultant shall work with the Client to give effect to all official Memorandum of Understandings between the Transport Agency and relevant central and local government organisations. In particular this refers to national MoUs between the Transport Agency, the Department of Conservation, Heritage New Zealand Pouhere Taonga and the Environmental Protection Authority.</w:t>
      </w:r>
    </w:p>
    <w:p w14:paraId="14A56E3B" w14:textId="77777777" w:rsidR="00495DA4" w:rsidRDefault="00495DA4" w:rsidP="00495DA4">
      <w:pPr>
        <w:pStyle w:val="Heading3ConractScope"/>
      </w:pPr>
      <w:bookmarkStart w:id="160" w:name="_Toc415296946"/>
      <w:r>
        <w:t>Health and Safety in Employment Compliance</w:t>
      </w:r>
    </w:p>
    <w:p w14:paraId="298285EE" w14:textId="77777777"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0F58D3A8" w14:textId="77777777"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5DBC7F7D" w14:textId="77777777"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60"/>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61" w:name="_Toc415296947"/>
      <w:r>
        <w:t>Safety in Design</w:t>
      </w:r>
      <w:bookmarkEnd w:id="161"/>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2" w:name="_Toc415296948"/>
      <w:r>
        <w:t>Cost estimation</w:t>
      </w:r>
      <w:bookmarkEnd w:id="162"/>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3" w:name="_Toc415296949"/>
      <w:r>
        <w:t>Project Economic Analysis</w:t>
      </w:r>
      <w:bookmarkEnd w:id="163"/>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4" w:name="_Toc415296953"/>
      <w:r>
        <w:t>Funding applications</w:t>
      </w:r>
      <w:bookmarkEnd w:id="164"/>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5"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5"/>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3E1112FA" w:rsidR="002907A5" w:rsidRPr="002907A5" w:rsidRDefault="0091215D" w:rsidP="003E7952">
      <w:pPr>
        <w:pStyle w:val="Heading3ConractScope"/>
        <w:rPr>
          <w:lang w:val="en-GB"/>
        </w:rPr>
      </w:pPr>
      <w:r w:rsidRPr="0091215D">
        <w:rPr>
          <w:lang w:val="en-GB"/>
        </w:rPr>
        <w:t xml:space="preserve">Archaeological </w:t>
      </w:r>
      <w:r w:rsidR="002907A5" w:rsidRPr="002907A5">
        <w:rPr>
          <w:lang w:val="en-GB"/>
        </w:rPr>
        <w:t>Discovery Procedures</w:t>
      </w:r>
    </w:p>
    <w:p w14:paraId="779D4C64" w14:textId="60ABF975"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w:t>
      </w:r>
      <w:r w:rsidR="00B46E59">
        <w:rPr>
          <w:rFonts w:eastAsia="Times New Roman" w:cs="Times New Roman"/>
          <w:color w:val="0000FF"/>
          <w:szCs w:val="20"/>
          <w:highlight w:val="yellow"/>
          <w:lang w:eastAsia="en-GB"/>
        </w:rPr>
        <w:t>archaeological</w:t>
      </w:r>
      <w:r w:rsidR="00B46E59" w:rsidRPr="002907A5">
        <w:rPr>
          <w:rFonts w:eastAsia="Times New Roman" w:cs="Times New Roman"/>
          <w:color w:val="0000FF"/>
          <w:szCs w:val="20"/>
          <w:highlight w:val="yellow"/>
          <w:lang w:eastAsia="en-GB"/>
        </w:rPr>
        <w:t xml:space="preserve"> </w:t>
      </w:r>
      <w:r w:rsidRPr="002907A5">
        <w:rPr>
          <w:rFonts w:eastAsia="Times New Roman" w:cs="Times New Roman"/>
          <w:color w:val="0000FF"/>
          <w:szCs w:val="20"/>
          <w:highlight w:val="yellow"/>
          <w:lang w:eastAsia="en-GB"/>
        </w:rPr>
        <w:t xml:space="preserve">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37D97209"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w:t>
      </w:r>
      <w:r w:rsidR="00B46E59">
        <w:rPr>
          <w:rFonts w:eastAsia="Times New Roman" w:cs="Times New Roman"/>
          <w:szCs w:val="20"/>
          <w:lang w:eastAsia="en-GB"/>
        </w:rPr>
        <w:t>Archaeological</w:t>
      </w:r>
      <w:r w:rsidR="00B46E59" w:rsidRPr="002907A5">
        <w:rPr>
          <w:rFonts w:eastAsia="Times New Roman" w:cs="Times New Roman"/>
          <w:szCs w:val="20"/>
          <w:lang w:eastAsia="en-GB"/>
        </w:rPr>
        <w:t xml:space="preserve"> </w:t>
      </w:r>
      <w:r w:rsidRPr="002907A5">
        <w:rPr>
          <w:rFonts w:eastAsia="Times New Roman" w:cs="Times New Roman"/>
          <w:szCs w:val="20"/>
          <w:lang w:eastAsia="en-GB"/>
        </w:rPr>
        <w:t xml:space="preserve">Discovery Procedures are met in accordance with: </w:t>
      </w:r>
    </w:p>
    <w:p w14:paraId="595681EA" w14:textId="56599D35"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 xml:space="preserve">Minimum Standard Z/22 - </w:t>
      </w:r>
      <w:r w:rsidR="00B46E59" w:rsidRPr="00B46E59">
        <w:rPr>
          <w:rFonts w:eastAsia="Times New Roman" w:cs="Times New Roman"/>
          <w:i/>
          <w:szCs w:val="20"/>
          <w:lang w:eastAsia="en-GB"/>
        </w:rPr>
        <w:t xml:space="preserve">Archaeological </w:t>
      </w:r>
      <w:r w:rsidRPr="002907A5">
        <w:rPr>
          <w:rFonts w:eastAsia="Times New Roman" w:cs="Times New Roman"/>
          <w:i/>
          <w:szCs w:val="20"/>
          <w:lang w:eastAsia="en-GB"/>
        </w:rPr>
        <w:t>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0DAA36D1"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00B46E59" w:rsidRPr="00B46E59">
        <w:rPr>
          <w:rFonts w:eastAsia="Times New Roman" w:cs="Times New Roman"/>
          <w:i/>
          <w:color w:val="0000FF"/>
          <w:szCs w:val="20"/>
          <w:highlight w:val="yellow"/>
          <w:lang w:eastAsia="en-GB"/>
        </w:rPr>
        <w:t xml:space="preserve">Archaeological </w:t>
      </w:r>
      <w:r w:rsidRPr="002907A5">
        <w:rPr>
          <w:rFonts w:eastAsia="Times New Roman" w:cs="Times New Roman"/>
          <w:i/>
          <w:color w:val="0000FF"/>
          <w:szCs w:val="20"/>
          <w:highlight w:val="yellow"/>
          <w:lang w:eastAsia="en-GB"/>
        </w:rPr>
        <w:t>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4FBDC252"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w:t>
      </w:r>
      <w:r w:rsidR="00B46E59">
        <w:rPr>
          <w:rFonts w:cs="Arial"/>
          <w:bCs/>
          <w:color w:val="FF0000"/>
          <w:lang w:val="en-GB" w:eastAsia="en-NZ"/>
        </w:rPr>
        <w:t>Contractor</w:t>
      </w:r>
      <w:r w:rsidRPr="002907A5">
        <w:rPr>
          <w:rFonts w:cs="Arial"/>
          <w:bCs/>
          <w:color w:val="FF0000"/>
          <w:lang w:val="en-GB" w:eastAsia="en-NZ"/>
        </w:rPr>
        <w:t xml:space="preserve"> Liaison </w:t>
      </w:r>
      <w:r w:rsidRPr="003E7952">
        <w:rPr>
          <w:b w:val="0"/>
          <w:color w:val="0000FF"/>
          <w:highlight w:val="yellow"/>
        </w:rPr>
        <w:t>&lt;&lt;Guidance note:  include this clause for Implementation phase&gt;&gt;</w:t>
      </w:r>
    </w:p>
    <w:p w14:paraId="0C8FF74C" w14:textId="665BFEF9"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w:t>
      </w:r>
      <w:r w:rsidR="00B46E59">
        <w:rPr>
          <w:rFonts w:eastAsia="Times New Roman" w:cs="Times New Roman"/>
          <w:color w:val="0000FF"/>
          <w:szCs w:val="24"/>
          <w:lang w:val="en-GB" w:eastAsia="en-GB"/>
        </w:rPr>
        <w:t>Contractor</w:t>
      </w:r>
      <w:r w:rsidRPr="003E7952">
        <w:rPr>
          <w:rFonts w:eastAsia="Times New Roman" w:cs="Times New Roman"/>
          <w:color w:val="0000FF"/>
          <w:szCs w:val="24"/>
          <w:lang w:val="en-GB" w:eastAsia="en-GB"/>
        </w:rPr>
        <w:t xml:space="preserve"> on a regular basis (at least monthly) to advise the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3E7952">
        <w:rPr>
          <w:rFonts w:eastAsia="Times New Roman" w:cs="Times New Roman"/>
          <w:color w:val="0000FF"/>
          <w:szCs w:val="24"/>
          <w:lang w:val="en-GB" w:eastAsia="en-GB"/>
        </w:rPr>
        <w:t xml:space="preserve">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4E0F6243"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 xml:space="preserve">Notify the relevant Network Management Consultant / Network Outcomes </w:t>
      </w:r>
      <w:r w:rsidR="00B46E59">
        <w:rPr>
          <w:rFonts w:eastAsia="Times New Roman" w:cs="Times New Roman"/>
          <w:color w:val="0000FF"/>
          <w:szCs w:val="24"/>
          <w:lang w:val="en-GB" w:eastAsia="en-GB"/>
        </w:rPr>
        <w:t>Contractor</w:t>
      </w:r>
      <w:r w:rsidRPr="002907A5">
        <w:rPr>
          <w:rFonts w:eastAsia="Times New Roman" w:cs="Times New Roman"/>
          <w:color w:val="0000FF"/>
          <w:szCs w:val="24"/>
          <w:lang w:eastAsia="en-GB"/>
        </w:rPr>
        <w:t xml:space="preserve"> urgently.  The Network Management Consultant /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2907A5">
        <w:rPr>
          <w:rFonts w:eastAsia="Times New Roman" w:cs="Times New Roman"/>
          <w:color w:val="0000FF"/>
          <w:szCs w:val="24"/>
          <w:lang w:eastAsia="en-GB"/>
        </w:rPr>
        <w:t>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6" w:name="_Toc410662586"/>
      <w:bookmarkStart w:id="167" w:name="_Toc415296945"/>
      <w:bookmarkStart w:id="168" w:name="_Toc427849925"/>
      <w:r w:rsidRPr="002907A5">
        <w:rPr>
          <w:rFonts w:eastAsia="Times New Roman"/>
          <w:lang w:val="en-GB"/>
        </w:rPr>
        <w:t>Performance Assessment (Consultant)</w:t>
      </w:r>
      <w:bookmarkEnd w:id="166"/>
      <w:bookmarkEnd w:id="167"/>
      <w:bookmarkEnd w:id="168"/>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14:paraId="70503E2A" w14:textId="77777777" w:rsidTr="00DB0379">
        <w:tc>
          <w:tcPr>
            <w:tcW w:w="2660" w:type="dxa"/>
            <w:vMerge w:val="restart"/>
            <w:shd w:val="clear" w:color="auto" w:fill="FFFF00"/>
          </w:tcPr>
          <w:p w14:paraId="534D78DD" w14:textId="77777777"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5E2298E4"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14:paraId="6EA5DEDF" w14:textId="77777777" w:rsidTr="00DB0379">
        <w:tc>
          <w:tcPr>
            <w:tcW w:w="2660" w:type="dxa"/>
            <w:vMerge/>
            <w:shd w:val="clear" w:color="auto" w:fill="FFFF00"/>
          </w:tcPr>
          <w:p w14:paraId="516DBB35" w14:textId="77777777"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7E1106BC"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E3C4A9D"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1A074DAB"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53B4A80"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14:paraId="2E060096" w14:textId="77777777" w:rsidTr="00DB0379">
        <w:tc>
          <w:tcPr>
            <w:tcW w:w="2660" w:type="dxa"/>
            <w:shd w:val="clear" w:color="auto" w:fill="FFFF00"/>
          </w:tcPr>
          <w:p w14:paraId="6C64111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55EF7CFC"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D05DC7B" w14:textId="77777777" w:rsidTr="00DB0379">
        <w:tc>
          <w:tcPr>
            <w:tcW w:w="2660" w:type="dxa"/>
            <w:shd w:val="clear" w:color="auto" w:fill="FFFF00"/>
          </w:tcPr>
          <w:p w14:paraId="37513922"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4209A17F"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F781348" w14:textId="77777777" w:rsidTr="00DB0379">
        <w:tc>
          <w:tcPr>
            <w:tcW w:w="2660" w:type="dxa"/>
            <w:shd w:val="clear" w:color="auto" w:fill="FFFF00"/>
          </w:tcPr>
          <w:p w14:paraId="54E8204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682BAD4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61A133C" w14:textId="77777777" w:rsidTr="00DB0379">
        <w:tc>
          <w:tcPr>
            <w:tcW w:w="2660" w:type="dxa"/>
            <w:shd w:val="clear" w:color="auto" w:fill="FFFF00"/>
          </w:tcPr>
          <w:p w14:paraId="7C887F74"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B8E7E3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3F3620E" w14:textId="77777777" w:rsidTr="00DB0379">
        <w:tc>
          <w:tcPr>
            <w:tcW w:w="2660" w:type="dxa"/>
            <w:shd w:val="clear" w:color="auto" w:fill="FFFF00"/>
          </w:tcPr>
          <w:p w14:paraId="5160A90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04426A2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F3A4A20" w14:textId="77777777" w:rsidTr="00DB0379">
        <w:tc>
          <w:tcPr>
            <w:tcW w:w="2660" w:type="dxa"/>
            <w:shd w:val="clear" w:color="auto" w:fill="FFFF00"/>
          </w:tcPr>
          <w:p w14:paraId="1B05703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3AAF434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1681826" w14:textId="77777777" w:rsidTr="00DB0379">
        <w:tc>
          <w:tcPr>
            <w:tcW w:w="2660" w:type="dxa"/>
            <w:shd w:val="clear" w:color="auto" w:fill="FFFF00"/>
          </w:tcPr>
          <w:p w14:paraId="6A3A7A8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607A6846"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14C5928" w14:textId="77777777" w:rsidTr="00DB0379">
        <w:tc>
          <w:tcPr>
            <w:tcW w:w="2660" w:type="dxa"/>
            <w:shd w:val="clear" w:color="auto" w:fill="FFFF00"/>
          </w:tcPr>
          <w:p w14:paraId="31732779"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29BE133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73623DE" w14:textId="77777777" w:rsidTr="00DB0379">
        <w:tc>
          <w:tcPr>
            <w:tcW w:w="2660" w:type="dxa"/>
            <w:shd w:val="clear" w:color="auto" w:fill="FFFF00"/>
          </w:tcPr>
          <w:p w14:paraId="690513B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02D3536B"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3179306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114302F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2D66B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E2C01C"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3F0B169" w14:textId="77777777" w:rsidR="00DB0379" w:rsidRPr="00DB0379" w:rsidRDefault="00DB0379" w:rsidP="00DB0379">
            <w:pPr>
              <w:spacing w:before="100" w:after="100" w:line="280" w:lineRule="atLeast"/>
              <w:rPr>
                <w:color w:val="0000FF"/>
                <w:szCs w:val="24"/>
                <w:highlight w:val="yellow"/>
                <w:lang w:val="en-GB"/>
              </w:rPr>
            </w:pPr>
          </w:p>
        </w:tc>
      </w:tr>
    </w:tbl>
    <w:p w14:paraId="12D56A28" w14:textId="77777777" w:rsidR="00DB0379" w:rsidRPr="00DB0379" w:rsidRDefault="00B83D78" w:rsidP="00DB0379">
      <w:pPr>
        <w:pStyle w:val="Numberedheading2"/>
        <w:rPr>
          <w:rFonts w:eastAsia="Times New Roman"/>
          <w:lang w:val="en-GB" w:eastAsia="en-NZ"/>
        </w:rPr>
      </w:pPr>
      <w:bookmarkStart w:id="169" w:name="_Toc415296957"/>
      <w:bookmarkStart w:id="170"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9"/>
      <w:bookmarkEnd w:id="170"/>
    </w:p>
    <w:p w14:paraId="20564000"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14:paraId="27E1F936"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14:paraId="2322471A"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14:paraId="750E6E4C"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14:paraId="45AA447F"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14:paraId="30128724"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51D74319" w14:textId="77777777"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14:paraId="4A35F9D0"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14:paraId="6F88A5F9"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14:paraId="68542F13"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14:paraId="0E98077F"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71" w:name="_Toc415296958"/>
      <w:bookmarkStart w:id="172" w:name="_Toc427849927"/>
      <w:r w:rsidRPr="00DB0379">
        <w:rPr>
          <w:rFonts w:eastAsia="Times New Roman"/>
          <w:lang w:val="en-GB"/>
        </w:rPr>
        <w:t>Confirmed Strategic Case</w:t>
      </w:r>
      <w:bookmarkEnd w:id="171"/>
      <w:bookmarkEnd w:id="172"/>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3" w:name="_Toc415296959"/>
      <w:bookmarkStart w:id="174" w:name="_Toc427849928"/>
      <w:r w:rsidRPr="00DB0379">
        <w:rPr>
          <w:rFonts w:eastAsia="Times New Roman"/>
          <w:lang w:val="en-GB"/>
        </w:rPr>
        <w:t>Problems/Opportunities</w:t>
      </w:r>
      <w:bookmarkEnd w:id="173"/>
      <w:r w:rsidRPr="00DB0379">
        <w:rPr>
          <w:rFonts w:eastAsia="Times New Roman"/>
          <w:lang w:val="en-GB"/>
        </w:rPr>
        <w:t xml:space="preserve"> and investment Objectives</w:t>
      </w:r>
      <w:bookmarkEnd w:id="174"/>
    </w:p>
    <w:p w14:paraId="7A8FE9ED"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7E0E1657"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1952ECD0"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39FAFE13" w14:textId="77777777" w:rsidR="00B46E59" w:rsidRPr="00DB0379" w:rsidRDefault="00B46E59" w:rsidP="00B46E59">
      <w:pPr>
        <w:pStyle w:val="ListParagraph"/>
        <w:numPr>
          <w:ilvl w:val="0"/>
          <w:numId w:val="99"/>
        </w:numPr>
        <w:spacing w:before="100" w:after="100" w:line="280" w:lineRule="atLeast"/>
        <w:ind w:left="1276" w:hanging="567"/>
        <w:rPr>
          <w:rFonts w:eastAsia="Times New Roman" w:cs="Times New Roman"/>
          <w:color w:val="0000FF"/>
          <w:szCs w:val="20"/>
          <w:lang w:eastAsia="en-GB"/>
        </w:rPr>
      </w:pPr>
      <w:r>
        <w:rPr>
          <w:rFonts w:eastAsia="Times New Roman" w:cs="Times New Roman"/>
          <w:color w:val="0000FF"/>
          <w:szCs w:val="20"/>
          <w:highlight w:val="yellow"/>
          <w:lang w:eastAsia="en-GB"/>
        </w:rPr>
        <w:t xml:space="preserve">What level of stakeholder and community engagement is appropriate to facilitate the </w:t>
      </w:r>
      <w:r w:rsidRPr="00DB0379">
        <w:rPr>
          <w:rFonts w:eastAsia="Times New Roman" w:cs="Times New Roman"/>
          <w:color w:val="0000FF"/>
          <w:szCs w:val="20"/>
          <w:highlight w:val="yellow"/>
          <w:lang w:eastAsia="en-GB"/>
        </w:rPr>
        <w:t>identif</w:t>
      </w:r>
      <w:r>
        <w:rPr>
          <w:rFonts w:eastAsia="Times New Roman" w:cs="Times New Roman"/>
          <w:color w:val="0000FF"/>
          <w:szCs w:val="20"/>
          <w:highlight w:val="yellow"/>
          <w:lang w:eastAsia="en-GB"/>
        </w:rPr>
        <w:t>ication of</w:t>
      </w:r>
      <w:r w:rsidRPr="00DB0379">
        <w:rPr>
          <w:rFonts w:eastAsia="Times New Roman" w:cs="Times New Roman"/>
          <w:color w:val="0000FF"/>
          <w:szCs w:val="20"/>
          <w:highlight w:val="yellow"/>
          <w:lang w:eastAsia="en-GB"/>
        </w:rPr>
        <w:t xml:space="preserve"> problems and opportunities?&gt;&gt;</w:t>
      </w:r>
    </w:p>
    <w:p w14:paraId="2C8F1360" w14:textId="6CF2034E" w:rsidR="00DB0379" w:rsidRPr="00DB0379" w:rsidRDefault="00B46E59" w:rsidP="00B46E5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 xml:space="preserve"> </w:t>
      </w:r>
      <w:r w:rsidR="00DB0379"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5" w:name="_Toc415296961"/>
      <w:bookmarkStart w:id="176" w:name="_Toc427849929"/>
      <w:r w:rsidRPr="00DB0379">
        <w:rPr>
          <w:rFonts w:eastAsia="Times New Roman"/>
          <w:lang w:val="en-GB"/>
        </w:rPr>
        <w:t>Develop and Assess a List of Alternatives and Options</w:t>
      </w:r>
      <w:bookmarkEnd w:id="175"/>
      <w:bookmarkEnd w:id="176"/>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7" w:name="_Toc415296962"/>
      <w:bookmarkStart w:id="178" w:name="_Toc427849930"/>
      <w:r w:rsidRPr="00DB0379">
        <w:rPr>
          <w:rFonts w:eastAsia="Times New Roman"/>
          <w:lang w:val="en-GB"/>
        </w:rPr>
        <w:t>Programme Development and Assessment</w:t>
      </w:r>
      <w:bookmarkEnd w:id="177"/>
      <w:bookmarkEnd w:id="178"/>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3EE093C6"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The optional requirements </w:t>
      </w:r>
      <w:r w:rsidR="00B46E59" w:rsidRPr="00DB0379">
        <w:rPr>
          <w:rFonts w:eastAsia="Times New Roman" w:cs="Times New Roman"/>
          <w:szCs w:val="24"/>
          <w:lang w:val="en-GB" w:eastAsia="en-GB"/>
        </w:rPr>
        <w:t>i.e.</w:t>
      </w:r>
      <w:r w:rsidRPr="00DB0379">
        <w:rPr>
          <w:rFonts w:eastAsia="Times New Roman" w:cs="Times New Roman"/>
          <w:szCs w:val="24"/>
          <w:lang w:val="en-GB" w:eastAsia="en-GB"/>
        </w:rPr>
        <w:t xml:space="preserv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79" w:name="_Toc415296965"/>
      <w:bookmarkStart w:id="180" w:name="_Toc427849931"/>
      <w:r w:rsidRPr="00DB0379">
        <w:rPr>
          <w:rFonts w:eastAsia="Times New Roman"/>
          <w:lang w:val="en-GB"/>
        </w:rPr>
        <w:t>Technical requirements</w:t>
      </w:r>
      <w:bookmarkEnd w:id="179"/>
      <w:bookmarkEnd w:id="180"/>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81" w:name="_Toc427849932"/>
      <w:r>
        <w:rPr>
          <w:lang w:eastAsia="en-GB"/>
        </w:rPr>
        <w:t>[Other]</w:t>
      </w:r>
      <w:bookmarkEnd w:id="181"/>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2" w:name="_Toc415296966"/>
      <w:bookmarkStart w:id="183" w:name="_Toc427849933"/>
      <w:r w:rsidRPr="00DB0379">
        <w:rPr>
          <w:rFonts w:eastAsia="Times New Roman"/>
          <w:lang w:val="en-GB" w:eastAsia="en-NZ"/>
        </w:rPr>
        <w:t>Indicative Business Case Phase</w:t>
      </w:r>
      <w:bookmarkEnd w:id="182"/>
      <w:bookmarkEnd w:id="183"/>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4"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5" w:name="_Toc427849934"/>
      <w:r w:rsidRPr="00DB0379">
        <w:rPr>
          <w:rFonts w:eastAsia="Times New Roman"/>
          <w:lang w:val="en-GB"/>
        </w:rPr>
        <w:t>Confirm the Strategic Context and the Case for Investment</w:t>
      </w:r>
      <w:bookmarkEnd w:id="184"/>
      <w:bookmarkEnd w:id="185"/>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6" w:name="_Toc415296968"/>
      <w:bookmarkStart w:id="187" w:name="_Toc427849935"/>
      <w:r w:rsidRPr="00DB0379">
        <w:rPr>
          <w:rFonts w:eastAsia="Times New Roman"/>
          <w:lang w:val="en-GB"/>
        </w:rPr>
        <w:t>Identify a Long List of Options</w:t>
      </w:r>
      <w:bookmarkEnd w:id="186"/>
      <w:bookmarkEnd w:id="187"/>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8" w:name="_Toc415296969"/>
      <w:bookmarkStart w:id="189" w:name="_Toc427849936"/>
      <w:r w:rsidRPr="00DB0379">
        <w:rPr>
          <w:rFonts w:eastAsia="Times New Roman"/>
          <w:lang w:val="en-GB"/>
        </w:rPr>
        <w:t>Assessment of Shortlisted Options</w:t>
      </w:r>
      <w:bookmarkEnd w:id="188"/>
      <w:bookmarkEnd w:id="189"/>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3E7D5310"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1D8E80CF" w14:textId="77777777" w:rsidR="00A0262E" w:rsidRPr="00DB0379" w:rsidRDefault="00A0262E" w:rsidP="00A0262E">
      <w:pPr>
        <w:spacing w:before="100" w:after="100" w:line="280" w:lineRule="atLeast"/>
        <w:ind w:left="709"/>
        <w:rPr>
          <w:rFonts w:eastAsia="Times New Roman" w:cs="Times New Roman"/>
          <w:szCs w:val="20"/>
          <w:lang w:eastAsia="en-GB"/>
        </w:rPr>
      </w:pPr>
      <w:bookmarkStart w:id="190" w:name="_Toc415296970"/>
      <w:bookmarkStart w:id="191" w:name="_Toc427849937"/>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r>
        <w:rPr>
          <w:rFonts w:eastAsia="Times New Roman" w:cs="Times New Roman"/>
          <w:szCs w:val="20"/>
          <w:lang w:eastAsia="en-GB"/>
        </w:rPr>
        <w:t xml:space="preserve"> A digital and latest version of the Screen is available at </w:t>
      </w:r>
      <w:hyperlink r:id="rId31" w:history="1">
        <w:r w:rsidRPr="00002F7D">
          <w:rPr>
            <w:rStyle w:val="Hyperlink"/>
            <w:rFonts w:eastAsia="Times New Roman" w:cs="Times New Roman"/>
            <w:szCs w:val="20"/>
            <w:lang w:eastAsia="en-GB"/>
          </w:rPr>
          <w:t>https://hip.nzta.govt.nz/technical-information/environmental-and-social/environment-and-social-responsibility-screen</w:t>
        </w:r>
      </w:hyperlink>
      <w:r>
        <w:rPr>
          <w:rFonts w:eastAsia="Times New Roman" w:cs="Times New Roman"/>
          <w:szCs w:val="20"/>
          <w:lang w:eastAsia="en-GB"/>
        </w:rPr>
        <w:t>.  The results of the Environmental and Responsibility Screen shall be used to complete the Indicative Business Case summary table.</w:t>
      </w:r>
    </w:p>
    <w:p w14:paraId="23745F2D" w14:textId="77777777" w:rsidR="00DB0379" w:rsidRPr="00DB0379" w:rsidRDefault="00DB0379" w:rsidP="00DB0379">
      <w:pPr>
        <w:pStyle w:val="Numberedparagraph"/>
        <w:rPr>
          <w:rFonts w:eastAsia="Times New Roman"/>
          <w:lang w:val="en-GB"/>
        </w:rPr>
      </w:pPr>
      <w:r w:rsidRPr="00DB0379">
        <w:rPr>
          <w:rFonts w:eastAsia="Times New Roman"/>
          <w:lang w:val="en-GB"/>
        </w:rPr>
        <w:t xml:space="preserve">Recommend a Preferred </w:t>
      </w:r>
      <w:bookmarkEnd w:id="190"/>
      <w:r w:rsidRPr="00DB0379">
        <w:rPr>
          <w:rFonts w:eastAsia="Times New Roman"/>
          <w:lang w:val="en-GB"/>
        </w:rPr>
        <w:t>Option</w:t>
      </w:r>
      <w:bookmarkEnd w:id="191"/>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2" w:name="_Toc415296972"/>
      <w:bookmarkStart w:id="193" w:name="_Toc427849938"/>
      <w:r w:rsidRPr="00DB0379">
        <w:rPr>
          <w:rFonts w:eastAsia="Times New Roman"/>
          <w:lang w:val="en-GB"/>
        </w:rPr>
        <w:t>Stakeholder / Public Consultation</w:t>
      </w:r>
      <w:bookmarkEnd w:id="192"/>
      <w:r w:rsidRPr="00DB0379">
        <w:rPr>
          <w:rFonts w:eastAsia="Times New Roman"/>
          <w:lang w:val="en-GB"/>
        </w:rPr>
        <w:t xml:space="preserve"> and engagement</w:t>
      </w:r>
      <w:bookmarkEnd w:id="193"/>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4" w:name="_Toc415296974"/>
      <w:bookmarkStart w:id="195" w:name="_Toc427849939"/>
      <w:r w:rsidRPr="00DB0379">
        <w:rPr>
          <w:rFonts w:eastAsia="Times New Roman"/>
          <w:lang w:val="en-GB"/>
        </w:rPr>
        <w:t>Options Evaluation Strategy - Property</w:t>
      </w:r>
      <w:bookmarkEnd w:id="194"/>
      <w:bookmarkEnd w:id="195"/>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6" w:name="_Toc415296975"/>
      <w:bookmarkStart w:id="197" w:name="_Toc427849940"/>
      <w:r w:rsidRPr="00DB0379">
        <w:rPr>
          <w:rFonts w:eastAsia="Times New Roman"/>
          <w:lang w:val="en-GB"/>
        </w:rPr>
        <w:t>Further Development of option(s) recommended to be taken forward to  Detailed Business Case</w:t>
      </w:r>
      <w:bookmarkEnd w:id="196"/>
      <w:bookmarkEnd w:id="197"/>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08E5E974"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the environmental </w:t>
      </w:r>
      <w:r w:rsidR="00A0262E">
        <w:rPr>
          <w:rFonts w:eastAsia="Times New Roman" w:cs="Times New Roman"/>
          <w:szCs w:val="20"/>
          <w:lang w:eastAsia="en-GB"/>
        </w:rPr>
        <w:t>and</w:t>
      </w:r>
      <w:r w:rsidRPr="00DB0379">
        <w:rPr>
          <w:rFonts w:eastAsia="Times New Roman" w:cs="Times New Roman"/>
          <w:szCs w:val="20"/>
          <w:lang w:eastAsia="en-GB"/>
        </w:rPr>
        <w:t xml:space="preserve"> social risks</w:t>
      </w:r>
      <w:r w:rsidR="00A0262E">
        <w:rPr>
          <w:rFonts w:eastAsia="Times New Roman" w:cs="Times New Roman"/>
          <w:szCs w:val="20"/>
          <w:lang w:eastAsia="en-GB"/>
        </w:rPr>
        <w:t xml:space="preserve"> or opportunities</w:t>
      </w:r>
      <w:r w:rsidRPr="00DB0379">
        <w:rPr>
          <w:rFonts w:eastAsia="Times New Roman" w:cs="Times New Roman"/>
          <w:szCs w:val="20"/>
          <w:lang w:eastAsia="en-GB"/>
        </w:rPr>
        <w:t xml:space="preserve">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8" w:name="_Toc415296976"/>
      <w:bookmarkStart w:id="199" w:name="_Toc427849941"/>
      <w:r w:rsidRPr="00DB0379">
        <w:rPr>
          <w:rFonts w:eastAsia="Times New Roman"/>
          <w:lang w:val="en-GB"/>
        </w:rPr>
        <w:t>Technical requirements</w:t>
      </w:r>
      <w:bookmarkEnd w:id="198"/>
      <w:bookmarkEnd w:id="199"/>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200" w:name="_Toc415296977"/>
      <w:bookmarkStart w:id="201" w:name="_Toc427849942"/>
      <w:r w:rsidRPr="00DB0379">
        <w:rPr>
          <w:rFonts w:eastAsia="Times New Roman"/>
          <w:lang w:val="en-GB"/>
        </w:rPr>
        <w:t>[Other]</w:t>
      </w:r>
      <w:bookmarkEnd w:id="200"/>
      <w:bookmarkEnd w:id="201"/>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2" w:name="_Toc415296978"/>
      <w:bookmarkStart w:id="203" w:name="_Toc427849943"/>
      <w:r w:rsidRPr="00DB0379">
        <w:rPr>
          <w:rFonts w:eastAsia="Times New Roman"/>
          <w:lang w:val="en-GB" w:eastAsia="en-NZ"/>
        </w:rPr>
        <w:t>Detailed Business Case Phase</w:t>
      </w:r>
      <w:bookmarkEnd w:id="202"/>
      <w:bookmarkEnd w:id="203"/>
    </w:p>
    <w:p w14:paraId="203883C5"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14:paraId="03CDDB2F"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14:paraId="4046FB9D"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14:paraId="00F47E75"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14:paraId="3EA400EE"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14:paraId="6A59C6E0"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14:paraId="112F6BCD"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14:paraId="63474494"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14:paraId="3B9F74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6D58C415" w14:textId="77777777" w:rsidR="00DB0379" w:rsidRPr="00DB0379" w:rsidRDefault="00DB0379" w:rsidP="00386E85">
      <w:pPr>
        <w:pStyle w:val="Numberedparagraph"/>
        <w:rPr>
          <w:rFonts w:eastAsia="Times New Roman"/>
          <w:lang w:val="en-GB"/>
        </w:rPr>
      </w:pPr>
      <w:bookmarkStart w:id="204" w:name="_Toc427849944"/>
      <w:r w:rsidRPr="00DB0379">
        <w:rPr>
          <w:rFonts w:eastAsia="Times New Roman"/>
          <w:lang w:val="en-GB"/>
        </w:rPr>
        <w:t>Reconfirm the case for change, outcomes sought and the preferred way forward</w:t>
      </w:r>
      <w:bookmarkEnd w:id="204"/>
    </w:p>
    <w:p w14:paraId="01673831"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14:paraId="6FE36C44"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14:paraId="02BD5CF3"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5" w:name="_Toc427849945"/>
      <w:r w:rsidRPr="00DB0379">
        <w:rPr>
          <w:rFonts w:eastAsia="Times New Roman"/>
          <w:lang w:val="en-GB"/>
        </w:rPr>
        <w:t>Developing the Evidence Base within the DBC</w:t>
      </w:r>
      <w:bookmarkEnd w:id="205"/>
    </w:p>
    <w:p w14:paraId="6E8107F8"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14:paraId="247FF1B3"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14:paraId="5B6836DE"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14:paraId="480DD07E"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6" w:name="_Toc413332797"/>
      <w:bookmarkStart w:id="207" w:name="_Toc427849946"/>
      <w:r w:rsidRPr="00386E85">
        <w:rPr>
          <w:rFonts w:eastAsia="Times New Roman"/>
          <w:lang w:val="en-GB"/>
        </w:rPr>
        <w:t>Develop and Assess the Option</w:t>
      </w:r>
      <w:bookmarkEnd w:id="206"/>
      <w:r w:rsidRPr="00386E85">
        <w:rPr>
          <w:rFonts w:eastAsia="Times New Roman"/>
          <w:lang w:val="en-GB"/>
        </w:rPr>
        <w:t>(s)</w:t>
      </w:r>
      <w:bookmarkEnd w:id="207"/>
    </w:p>
    <w:p w14:paraId="2152382F"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14:paraId="0D149122"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14:paraId="6910730E"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14:paraId="371AD8A5"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14:paraId="5E81FA34"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14:paraId="3B68972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14:paraId="5C1FEF5B"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14:paraId="1B4EC125"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8" w:name="_Toc415296981"/>
      <w:bookmarkStart w:id="209" w:name="_Toc427849947"/>
      <w:r w:rsidRPr="00386E85">
        <w:rPr>
          <w:rFonts w:eastAsia="Times New Roman"/>
          <w:lang w:val="en-GB"/>
        </w:rPr>
        <w:t>Travel Demand Measures</w:t>
      </w:r>
      <w:bookmarkEnd w:id="208"/>
      <w:bookmarkEnd w:id="209"/>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10" w:name="_Toc415296982"/>
      <w:bookmarkStart w:id="211" w:name="_Toc427849948"/>
      <w:r w:rsidRPr="00386E85">
        <w:rPr>
          <w:rFonts w:eastAsia="Times New Roman"/>
          <w:lang w:val="en-GB"/>
        </w:rPr>
        <w:t>Revised B/C and MCA Analysis</w:t>
      </w:r>
      <w:bookmarkEnd w:id="210"/>
      <w:bookmarkEnd w:id="211"/>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2" w:name="_Toc415296983"/>
      <w:bookmarkStart w:id="213" w:name="_Toc427849949"/>
      <w:r w:rsidRPr="00386E85">
        <w:rPr>
          <w:rFonts w:eastAsia="Times New Roman"/>
          <w:lang w:val="en-GB"/>
        </w:rPr>
        <w:t>Stakeholder / Consultation</w:t>
      </w:r>
      <w:bookmarkEnd w:id="212"/>
      <w:bookmarkEnd w:id="213"/>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4" w:name="_Toc415296984"/>
      <w:bookmarkStart w:id="215" w:name="_Toc427849950"/>
      <w:r w:rsidRPr="00386E85">
        <w:rPr>
          <w:rFonts w:eastAsia="Times New Roman"/>
          <w:lang w:val="en-GB"/>
        </w:rPr>
        <w:t>Prepare Consenting, Procurement and Property Strategies</w:t>
      </w:r>
      <w:bookmarkEnd w:id="214"/>
      <w:bookmarkEnd w:id="215"/>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35652596" w14:textId="77777777" w:rsidR="00A0262E" w:rsidRPr="00386E85" w:rsidRDefault="00A0262E" w:rsidP="00A0262E">
      <w:pPr>
        <w:spacing w:before="100" w:after="100" w:line="280" w:lineRule="atLeast"/>
        <w:ind w:left="709"/>
        <w:rPr>
          <w:rFonts w:eastAsia="Times New Roman" w:cs="Times New Roman"/>
          <w:szCs w:val="20"/>
          <w:lang w:eastAsia="en-GB"/>
        </w:rPr>
      </w:pPr>
      <w:bookmarkStart w:id="216" w:name="_Toc415296985"/>
      <w:bookmarkStart w:id="217" w:name="_Toc427849951"/>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w:t>
      </w:r>
      <w:r>
        <w:rPr>
          <w:rFonts w:eastAsia="Times New Roman" w:cs="Times New Roman"/>
          <w:szCs w:val="20"/>
          <w:lang w:eastAsia="en-GB"/>
        </w:rPr>
        <w:t xml:space="preserve">Client specialist </w:t>
      </w:r>
      <w:r w:rsidRPr="00386E85">
        <w:rPr>
          <w:rFonts w:eastAsia="Times New Roman" w:cs="Times New Roman"/>
          <w:szCs w:val="20"/>
          <w:lang w:eastAsia="en-GB"/>
        </w:rPr>
        <w:t xml:space="preserve">teams during the preparation </w:t>
      </w:r>
      <w:r>
        <w:rPr>
          <w:rFonts w:eastAsia="Times New Roman" w:cs="Times New Roman"/>
          <w:szCs w:val="20"/>
          <w:lang w:eastAsia="en-GB"/>
        </w:rPr>
        <w:t xml:space="preserve">and implementation </w:t>
      </w:r>
      <w:r w:rsidRPr="00386E85">
        <w:rPr>
          <w:rFonts w:eastAsia="Times New Roman" w:cs="Times New Roman"/>
          <w:szCs w:val="20"/>
          <w:lang w:eastAsia="en-GB"/>
        </w:rPr>
        <w:t xml:space="preserve">of these strategies and obtain their </w:t>
      </w:r>
      <w:r>
        <w:rPr>
          <w:rFonts w:eastAsia="Times New Roman" w:cs="Times New Roman"/>
          <w:szCs w:val="20"/>
          <w:lang w:eastAsia="en-GB"/>
        </w:rPr>
        <w:t>endorsement</w:t>
      </w:r>
      <w:r w:rsidRPr="00386E85">
        <w:rPr>
          <w:rFonts w:eastAsia="Times New Roman" w:cs="Times New Roman"/>
          <w:szCs w:val="20"/>
          <w:lang w:eastAsia="en-GB"/>
        </w:rPr>
        <w:t xml:space="preserve">,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r w:rsidRPr="00386E85">
        <w:rPr>
          <w:rFonts w:eastAsia="Times New Roman"/>
          <w:lang w:val="en-GB"/>
        </w:rPr>
        <w:t>Peer review</w:t>
      </w:r>
      <w:bookmarkEnd w:id="216"/>
      <w:bookmarkEnd w:id="217"/>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8" w:name="_Toc415296986"/>
      <w:bookmarkStart w:id="219" w:name="_Toc427849952"/>
      <w:r w:rsidRPr="00386E85">
        <w:rPr>
          <w:rFonts w:eastAsia="Times New Roman"/>
          <w:lang w:val="en-GB"/>
        </w:rPr>
        <w:t>Technical requirements</w:t>
      </w:r>
      <w:bookmarkEnd w:id="218"/>
      <w:bookmarkEnd w:id="219"/>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20" w:name="_Toc415296987"/>
      <w:bookmarkStart w:id="221" w:name="_Toc427849953"/>
      <w:r w:rsidRPr="00386E85">
        <w:rPr>
          <w:rFonts w:eastAsia="Times New Roman"/>
          <w:lang w:val="en-GB"/>
        </w:rPr>
        <w:t>Preliminary Design Process</w:t>
      </w:r>
      <w:bookmarkEnd w:id="220"/>
      <w:bookmarkEnd w:id="221"/>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2" w:name="_Toc415296988"/>
      <w:bookmarkStart w:id="223" w:name="_Toc427849954"/>
      <w:r w:rsidRPr="00386E85">
        <w:rPr>
          <w:rFonts w:eastAsia="Times New Roman"/>
          <w:lang w:val="en-GB"/>
        </w:rPr>
        <w:t>Preliminary Geotechnical Appraisal</w:t>
      </w:r>
      <w:bookmarkEnd w:id="222"/>
      <w:bookmarkEnd w:id="223"/>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4" w:name="_Toc415296989"/>
      <w:bookmarkStart w:id="225" w:name="_Toc427849955"/>
      <w:r w:rsidRPr="00386E85">
        <w:rPr>
          <w:rFonts w:eastAsia="Times New Roman"/>
          <w:lang w:val="en-GB"/>
        </w:rPr>
        <w:t>Property</w:t>
      </w:r>
      <w:bookmarkEnd w:id="224"/>
      <w:bookmarkEnd w:id="225"/>
    </w:p>
    <w:p w14:paraId="3CE357AA" w14:textId="77777777" w:rsidR="00386E85" w:rsidRPr="00386E85" w:rsidRDefault="00386E85" w:rsidP="00386E85">
      <w:pPr>
        <w:pStyle w:val="Heading3ConractScope"/>
        <w:rPr>
          <w:lang w:val="en-GB"/>
        </w:rPr>
      </w:pPr>
      <w:bookmarkStart w:id="226" w:name="_Toc408495374"/>
      <w:r w:rsidRPr="00386E85">
        <w:rPr>
          <w:lang w:val="en-GB"/>
        </w:rPr>
        <w:t>Property Evaluation Strategy</w:t>
      </w:r>
      <w:bookmarkEnd w:id="226"/>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4961A655"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where parts of properties are involved, key dimensions (including </w:t>
      </w:r>
      <w:r w:rsidR="00A0262E" w:rsidRPr="00386E85">
        <w:rPr>
          <w:rFonts w:eastAsia="Times New Roman" w:cs="Times New Roman"/>
          <w:szCs w:val="24"/>
          <w:lang w:eastAsia="en-GB"/>
        </w:rPr>
        <w:t>e.g.</w:t>
      </w:r>
      <w:r w:rsidRPr="00386E85">
        <w:rPr>
          <w:rFonts w:eastAsia="Times New Roman" w:cs="Times New Roman"/>
          <w:szCs w:val="24"/>
          <w:lang w:eastAsia="en-GB"/>
        </w:rPr>
        <w:t>,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7" w:name="_Toc415296991"/>
      <w:bookmarkStart w:id="228" w:name="_Toc427849956"/>
      <w:r>
        <w:rPr>
          <w:rFonts w:eastAsia="Times New Roman"/>
          <w:lang w:val="en-GB"/>
        </w:rPr>
        <w:t>[</w:t>
      </w:r>
      <w:r w:rsidRPr="00386E85">
        <w:rPr>
          <w:rFonts w:eastAsia="Times New Roman"/>
          <w:lang w:val="en-GB"/>
        </w:rPr>
        <w:t>Other]</w:t>
      </w:r>
      <w:bookmarkEnd w:id="227"/>
      <w:bookmarkEnd w:id="228"/>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29" w:name="_Toc415296992"/>
      <w:bookmarkStart w:id="230" w:name="_Toc427849957"/>
      <w:r w:rsidRPr="00736A47">
        <w:rPr>
          <w:rFonts w:eastAsia="Times New Roman"/>
          <w:lang w:val="en-GB" w:eastAsia="en-NZ"/>
        </w:rPr>
        <w:t>Pre-Implementation</w:t>
      </w:r>
      <w:bookmarkEnd w:id="229"/>
      <w:bookmarkEnd w:id="230"/>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31" w:name="_Toc415296993"/>
      <w:bookmarkStart w:id="232" w:name="_Toc427849958"/>
      <w:r w:rsidRPr="00736A47">
        <w:rPr>
          <w:rFonts w:eastAsia="Times New Roman"/>
          <w:lang w:val="en-GB"/>
        </w:rPr>
        <w:t>Transport Agency Objectives</w:t>
      </w:r>
      <w:bookmarkEnd w:id="231"/>
      <w:bookmarkEnd w:id="232"/>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3" w:name="_Toc415296994"/>
      <w:bookmarkStart w:id="234" w:name="_Toc427849959"/>
      <w:r w:rsidRPr="00736A47">
        <w:rPr>
          <w:rFonts w:eastAsia="Times New Roman"/>
          <w:lang w:val="en-GB"/>
        </w:rPr>
        <w:t>Survey</w:t>
      </w:r>
      <w:bookmarkEnd w:id="233"/>
      <w:bookmarkEnd w:id="234"/>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5" w:name="_Toc415296995"/>
      <w:bookmarkStart w:id="236" w:name="_Toc427849960"/>
      <w:r w:rsidRPr="00736A47">
        <w:rPr>
          <w:rFonts w:eastAsia="Times New Roman"/>
          <w:lang w:val="en-GB"/>
        </w:rPr>
        <w:t>Geotechnical investigations</w:t>
      </w:r>
      <w:bookmarkEnd w:id="235"/>
      <w:bookmarkEnd w:id="236"/>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7" w:name="_Toc408495361"/>
      <w:r w:rsidRPr="00736A47">
        <w:rPr>
          <w:rFonts w:cs="Arial"/>
          <w:lang w:val="en-GB" w:eastAsia="en-NZ"/>
        </w:rPr>
        <w:t>Geotechnical</w:t>
      </w:r>
      <w:r w:rsidRPr="00736A47">
        <w:t xml:space="preserve"> Investigations and Testing Results</w:t>
      </w:r>
      <w:bookmarkEnd w:id="237"/>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8" w:name="_Toc415296996"/>
      <w:bookmarkStart w:id="239" w:name="_Toc427849961"/>
      <w:r w:rsidRPr="00736A47">
        <w:rPr>
          <w:rFonts w:eastAsia="Times New Roman"/>
          <w:lang w:val="en-GB"/>
        </w:rPr>
        <w:t>Property</w:t>
      </w:r>
      <w:bookmarkEnd w:id="238"/>
      <w:bookmarkEnd w:id="239"/>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40" w:name="_Toc415296997"/>
      <w:bookmarkStart w:id="241" w:name="_Toc427849962"/>
      <w:r w:rsidRPr="00736A47">
        <w:rPr>
          <w:rFonts w:eastAsia="Times New Roman"/>
          <w:lang w:val="en-GB"/>
        </w:rPr>
        <w:t>Assessment of Environmental Effects</w:t>
      </w:r>
      <w:bookmarkEnd w:id="240"/>
      <w:bookmarkEnd w:id="241"/>
    </w:p>
    <w:p w14:paraId="25C86CCA" w14:textId="1903A81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 xml:space="preserve">&lt;&lt; Guidance note: The scope of the technical assessments required to support the AEE should </w:t>
      </w:r>
      <w:r w:rsidR="00A0262E">
        <w:rPr>
          <w:rFonts w:eastAsia="Times New Roman" w:cs="Times New Roman"/>
          <w:color w:val="0000FF"/>
          <w:szCs w:val="24"/>
          <w:highlight w:val="yellow"/>
          <w:lang w:eastAsia="en-GB"/>
        </w:rPr>
        <w:t xml:space="preserve">have been detailed in </w:t>
      </w:r>
      <w:r w:rsidRPr="00736A47">
        <w:rPr>
          <w:rFonts w:eastAsia="Times New Roman" w:cs="Times New Roman"/>
          <w:color w:val="0000FF"/>
          <w:szCs w:val="24"/>
          <w:highlight w:val="yellow"/>
          <w:lang w:eastAsia="en-GB"/>
        </w:rPr>
        <w:t>the consenting strategy provided as part of the DBC report&gt;&gt;</w:t>
      </w:r>
    </w:p>
    <w:p w14:paraId="2A4F69CC" w14:textId="77777777"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review the preliminary technical assessments (if prepared) and consenting strategy prepared as part of the DBC, and confirm the strategy and scope of technical assessments prior to commencing with the assessments or Assessment of Environmental Effects (AEE). </w:t>
      </w:r>
    </w:p>
    <w:p w14:paraId="439A7E11" w14:textId="3295C032"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prepare an AEE for the preferred option so as to meet the requirements of </w:t>
      </w:r>
      <w:r w:rsidRPr="00A0262E">
        <w:rPr>
          <w:rFonts w:eastAsia="Times New Roman" w:cs="Times New Roman"/>
          <w:i/>
          <w:iCs/>
          <w:szCs w:val="20"/>
          <w:lang w:eastAsia="en-GB"/>
        </w:rPr>
        <w:t>Sections 88</w:t>
      </w:r>
      <w:r w:rsidRPr="00A0262E">
        <w:rPr>
          <w:rFonts w:eastAsia="Times New Roman" w:cs="Times New Roman"/>
          <w:szCs w:val="20"/>
          <w:lang w:eastAsia="en-GB"/>
        </w:rPr>
        <w:t xml:space="preserve"> and </w:t>
      </w:r>
      <w:r w:rsidRPr="00A0262E">
        <w:rPr>
          <w:rFonts w:eastAsia="Times New Roman" w:cs="Times New Roman"/>
          <w:i/>
          <w:iCs/>
          <w:szCs w:val="20"/>
          <w:lang w:eastAsia="en-GB"/>
        </w:rPr>
        <w:t>168</w:t>
      </w:r>
      <w:r w:rsidRPr="00A0262E">
        <w:rPr>
          <w:rFonts w:eastAsia="Times New Roman" w:cs="Times New Roman"/>
          <w:szCs w:val="20"/>
          <w:lang w:eastAsia="en-GB"/>
        </w:rPr>
        <w:t xml:space="preserve"> and the </w:t>
      </w:r>
      <w:r w:rsidRPr="00A0262E">
        <w:rPr>
          <w:rFonts w:eastAsia="Times New Roman" w:cs="Times New Roman"/>
          <w:i/>
          <w:iCs/>
          <w:szCs w:val="20"/>
          <w:lang w:eastAsia="en-GB"/>
        </w:rPr>
        <w:t>Fourth Schedule</w:t>
      </w:r>
      <w:r w:rsidRPr="00A0262E">
        <w:rPr>
          <w:rFonts w:eastAsia="Times New Roman" w:cs="Times New Roman"/>
          <w:szCs w:val="20"/>
          <w:lang w:eastAsia="en-GB"/>
        </w:rPr>
        <w:t xml:space="preserve"> of the RMA as well as all National Environmental Standards issued under the </w:t>
      </w:r>
      <w:r w:rsidRPr="00A0262E">
        <w:rPr>
          <w:rFonts w:eastAsia="Times New Roman" w:cs="Times New Roman"/>
          <w:i/>
          <w:szCs w:val="20"/>
          <w:lang w:eastAsia="en-GB"/>
        </w:rPr>
        <w:t>RMA</w:t>
      </w:r>
      <w:r w:rsidRPr="00A0262E">
        <w:rPr>
          <w:rFonts w:eastAsia="Times New Roman" w:cs="Times New Roman"/>
          <w:szCs w:val="20"/>
          <w:lang w:eastAsia="en-GB"/>
        </w:rPr>
        <w:t>.  It will take into account relevant Transport Agency policies,</w:t>
      </w:r>
      <w:r>
        <w:rPr>
          <w:rFonts w:eastAsia="Times New Roman" w:cs="Times New Roman"/>
          <w:szCs w:val="20"/>
          <w:lang w:eastAsia="en-GB"/>
        </w:rPr>
        <w:t xml:space="preserve"> </w:t>
      </w:r>
      <w:r w:rsidRPr="00A0262E">
        <w:rPr>
          <w:rFonts w:eastAsia="Times New Roman" w:cs="Times New Roman"/>
          <w:szCs w:val="20"/>
          <w:lang w:eastAsia="en-GB"/>
        </w:rPr>
        <w:t>standards and impact assessment guidelines</w:t>
      </w:r>
      <w:r>
        <w:rPr>
          <w:rFonts w:eastAsia="Times New Roman" w:cs="Times New Roman"/>
          <w:szCs w:val="20"/>
          <w:lang w:eastAsia="en-GB"/>
        </w:rPr>
        <w:t xml:space="preserve"> (</w:t>
      </w:r>
      <w:r w:rsidRPr="00A0262E">
        <w:rPr>
          <w:rFonts w:eastAsia="Times New Roman" w:cs="Times New Roman"/>
          <w:szCs w:val="20"/>
          <w:lang w:eastAsia="en-GB"/>
        </w:rPr>
        <w:t xml:space="preserve">http://hip.nzta.govt.nz/technical-information/environmental-and-social/national-standards-and-guidelines), particularly the </w:t>
      </w:r>
      <w:r w:rsidRPr="00A0262E">
        <w:rPr>
          <w:rFonts w:eastAsia="Times New Roman" w:cs="Times New Roman"/>
          <w:i/>
          <w:iCs/>
          <w:szCs w:val="20"/>
          <w:lang w:eastAsia="en-GB"/>
        </w:rPr>
        <w:t>Z/19</w:t>
      </w:r>
      <w:r w:rsidRPr="00A0262E">
        <w:rPr>
          <w:rFonts w:eastAsia="Times New Roman" w:cs="Times New Roman"/>
          <w:szCs w:val="20"/>
          <w:lang w:eastAsia="en-GB"/>
        </w:rPr>
        <w:t>,</w:t>
      </w:r>
      <w:r w:rsidRPr="00A0262E">
        <w:rPr>
          <w:rFonts w:eastAsia="Times New Roman" w:cs="Times New Roman"/>
          <w:i/>
          <w:iCs/>
          <w:szCs w:val="20"/>
          <w:lang w:eastAsia="en-GB"/>
        </w:rPr>
        <w:t xml:space="preserve"> Planning Policy Manual, </w:t>
      </w:r>
      <w:r w:rsidRPr="00A0262E">
        <w:rPr>
          <w:rFonts w:eastAsia="Times New Roman" w:cs="Times New Roman"/>
          <w:iCs/>
          <w:szCs w:val="20"/>
          <w:lang w:eastAsia="en-GB"/>
        </w:rPr>
        <w:t>the Transport Agency’s</w:t>
      </w:r>
      <w:r w:rsidRPr="00A0262E">
        <w:rPr>
          <w:rFonts w:eastAsia="Times New Roman" w:cs="Times New Roman"/>
          <w:i/>
          <w:iCs/>
          <w:szCs w:val="20"/>
          <w:lang w:eastAsia="en-GB"/>
        </w:rPr>
        <w:t xml:space="preserve"> Maori Policy </w:t>
      </w:r>
      <w:r w:rsidRPr="00A0262E">
        <w:rPr>
          <w:rFonts w:eastAsia="Times New Roman" w:cs="Times New Roman"/>
          <w:szCs w:val="20"/>
          <w:lang w:eastAsia="en-GB"/>
        </w:rPr>
        <w:t>and</w:t>
      </w:r>
      <w:r w:rsidRPr="00A0262E">
        <w:rPr>
          <w:rFonts w:eastAsia="Times New Roman" w:cs="Times New Roman"/>
          <w:i/>
          <w:iCs/>
          <w:szCs w:val="20"/>
          <w:lang w:eastAsia="en-GB"/>
        </w:rPr>
        <w:t xml:space="preserve"> Guidelines</w:t>
      </w:r>
      <w:r w:rsidRPr="00A0262E">
        <w:rPr>
          <w:rFonts w:eastAsia="Times New Roman" w:cs="Times New Roman"/>
          <w:iCs/>
          <w:szCs w:val="20"/>
          <w:lang w:eastAsia="en-GB"/>
        </w:rPr>
        <w:t xml:space="preserve"> </w:t>
      </w:r>
      <w:r w:rsidRPr="00A0262E">
        <w:rPr>
          <w:rFonts w:eastAsia="Times New Roman" w:cs="Times New Roman"/>
          <w:i/>
          <w:iCs/>
          <w:szCs w:val="20"/>
          <w:lang w:eastAsia="en-GB"/>
        </w:rPr>
        <w:t>for Stakeholder Relationship Management and Consultation with Maori</w:t>
      </w:r>
      <w:r w:rsidRPr="00A0262E">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2" w:name="_Toc415296998"/>
      <w:bookmarkStart w:id="243" w:name="_Toc427849963"/>
      <w:r w:rsidRPr="00736A47">
        <w:rPr>
          <w:rFonts w:eastAsia="Times New Roman"/>
          <w:lang w:val="en-GB"/>
        </w:rPr>
        <w:t>Statutory Approvals</w:t>
      </w:r>
      <w:bookmarkEnd w:id="242"/>
      <w:bookmarkEnd w:id="243"/>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4" w:name="_Toc408495391"/>
      <w:r w:rsidRPr="00736A47">
        <w:rPr>
          <w:rFonts w:cs="Arial"/>
          <w:lang w:val="en-GB" w:eastAsia="en-NZ"/>
        </w:rPr>
        <w:t>General Requirements</w:t>
      </w:r>
      <w:bookmarkEnd w:id="244"/>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433B5B16" w14:textId="568B1E77" w:rsidR="00A0262E" w:rsidRPr="00736A47" w:rsidRDefault="00A0262E" w:rsidP="00A0262E">
      <w:pPr>
        <w:spacing w:before="100" w:after="100" w:line="280" w:lineRule="atLeast"/>
        <w:ind w:left="709"/>
        <w:rPr>
          <w:rFonts w:eastAsia="Times New Roman" w:cs="Times New Roman"/>
          <w:szCs w:val="20"/>
          <w:lang w:eastAsia="en-GB"/>
        </w:rPr>
      </w:pPr>
      <w:r>
        <w:rPr>
          <w:rFonts w:eastAsia="Times New Roman" w:cs="Times New Roman"/>
          <w:szCs w:val="20"/>
          <w:lang w:eastAsia="en-GB"/>
        </w:rPr>
        <w:t xml:space="preserve">Guidance on statutory approvals can be found on </w:t>
      </w:r>
      <w:r w:rsidRPr="007A426B">
        <w:rPr>
          <w:rFonts w:eastAsia="Times New Roman" w:cs="Times New Roman"/>
          <w:szCs w:val="20"/>
          <w:lang w:eastAsia="en-GB"/>
        </w:rPr>
        <w:t>https://hip.nzta.govt.nz/technical-information/consenting-and-consent-management</w:t>
      </w:r>
      <w:r>
        <w:rPr>
          <w:rFonts w:eastAsia="Times New Roman" w:cs="Times New Roman"/>
          <w:szCs w:val="20"/>
          <w:lang w:eastAsia="en-GB"/>
        </w:rPr>
        <w:t>.</w:t>
      </w:r>
    </w:p>
    <w:p w14:paraId="7C3AAA87" w14:textId="77777777" w:rsidR="00736A47" w:rsidRPr="00736A47" w:rsidRDefault="00736A47" w:rsidP="00736A47">
      <w:pPr>
        <w:pStyle w:val="Heading3ConractScope"/>
        <w:rPr>
          <w:rFonts w:cs="Arial"/>
          <w:lang w:val="en-GB" w:eastAsia="en-NZ"/>
        </w:rPr>
      </w:pPr>
      <w:bookmarkStart w:id="245" w:name="_Toc408495392"/>
      <w:r w:rsidRPr="00736A47">
        <w:rPr>
          <w:rFonts w:cs="Arial"/>
          <w:lang w:val="en-GB" w:eastAsia="en-NZ"/>
        </w:rPr>
        <w:t>Designation</w:t>
      </w:r>
      <w:bookmarkEnd w:id="245"/>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6" w:name="_Toc286247147"/>
      <w:bookmarkStart w:id="247" w:name="_Toc408495394"/>
      <w:r w:rsidRPr="00736A47">
        <w:rPr>
          <w:rFonts w:cs="Arial"/>
          <w:lang w:val="en-GB" w:eastAsia="en-NZ"/>
        </w:rPr>
        <w:t>Borrow/Dump Sites and Water</w:t>
      </w:r>
      <w:bookmarkEnd w:id="246"/>
      <w:bookmarkEnd w:id="247"/>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8" w:name="_Toc286247149"/>
      <w:bookmarkStart w:id="249" w:name="_Toc408495396"/>
      <w:r w:rsidRPr="00736A47">
        <w:rPr>
          <w:rFonts w:cs="Arial"/>
          <w:lang w:val="en-GB" w:eastAsia="en-NZ"/>
        </w:rPr>
        <w:t>Building Consent Applications</w:t>
      </w:r>
      <w:bookmarkEnd w:id="248"/>
      <w:bookmarkEnd w:id="249"/>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50" w:name="_Toc286247150"/>
      <w:bookmarkStart w:id="251" w:name="_Toc408495397"/>
      <w:r w:rsidRPr="00736A47">
        <w:rPr>
          <w:rFonts w:cs="Arial"/>
          <w:lang w:val="en-GB" w:eastAsia="en-NZ"/>
        </w:rPr>
        <w:t>Heritage New Zealand Pouhere Taonga Applications</w:t>
      </w:r>
      <w:bookmarkEnd w:id="250"/>
      <w:bookmarkEnd w:id="251"/>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2" w:name="_Toc286247151"/>
      <w:bookmarkStart w:id="253" w:name="_Toc408495398"/>
      <w:r w:rsidRPr="00736A47">
        <w:rPr>
          <w:rFonts w:cs="Arial"/>
          <w:lang w:val="en-GB" w:eastAsia="en-NZ"/>
        </w:rPr>
        <w:t>National Parks Act 1980, Conservation Act 1986 and Reserves Act 1977</w:t>
      </w:r>
      <w:bookmarkEnd w:id="252"/>
      <w:bookmarkEnd w:id="253"/>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4" w:name="_Toc286247152"/>
      <w:bookmarkStart w:id="255"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4"/>
    <w:bookmarkEnd w:id="255"/>
    <w:p w14:paraId="174DFEFE" w14:textId="0CA3EFD2"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w:t>
      </w:r>
      <w:r w:rsidR="00A0262E">
        <w:rPr>
          <w:rFonts w:eastAsia="Times New Roman" w:cs="Times New Roman"/>
          <w:szCs w:val="20"/>
          <w:lang w:val="en-GB" w:eastAsia="en-NZ"/>
        </w:rPr>
        <w:t>.</w:t>
      </w:r>
    </w:p>
    <w:p w14:paraId="263C136B" w14:textId="77777777" w:rsid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0833F6FA" w14:textId="72C5C056" w:rsidR="00A0262E" w:rsidRPr="00736A47" w:rsidRDefault="00A0262E" w:rsidP="00A0262E">
      <w:pPr>
        <w:spacing w:before="100" w:after="100" w:line="280" w:lineRule="atLeast"/>
        <w:ind w:left="709"/>
        <w:rPr>
          <w:rFonts w:eastAsia="Times New Roman" w:cs="Times New Roman"/>
          <w:szCs w:val="20"/>
          <w:lang w:val="en-GB" w:eastAsia="en-NZ"/>
        </w:rPr>
      </w:pPr>
      <w:r>
        <w:rPr>
          <w:rFonts w:eastAsia="Times New Roman" w:cs="Times New Roman"/>
          <w:szCs w:val="20"/>
          <w:lang w:val="en-GB" w:eastAsia="en-NZ"/>
        </w:rPr>
        <w:t>Where the Consultant includes draft conditions of consent on behalf of the Client as part of an application, the Client’s model consent conditions (</w:t>
      </w:r>
      <w:r w:rsidRPr="007049A2">
        <w:rPr>
          <w:rFonts w:eastAsia="Times New Roman" w:cs="Times New Roman"/>
          <w:szCs w:val="20"/>
          <w:lang w:val="en-GB" w:eastAsia="en-NZ"/>
        </w:rPr>
        <w:t>http://hip.nzta.govt.nz/technical-information/consenting-and-consent-management</w:t>
      </w:r>
      <w:r>
        <w:rPr>
          <w:rFonts w:eastAsia="Times New Roman" w:cs="Times New Roman"/>
          <w:szCs w:val="20"/>
          <w:lang w:val="en-GB" w:eastAsia="en-NZ"/>
        </w:rPr>
        <w:t xml:space="preserve">) shall be used as the basis of those conditions.  </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2D87E04F" w:rsidR="00736A47" w:rsidRPr="00736A47" w:rsidRDefault="00736A47" w:rsidP="00736A47">
      <w:pPr>
        <w:pStyle w:val="Numberedparagraph"/>
        <w:rPr>
          <w:rFonts w:eastAsia="Times New Roman"/>
          <w:lang w:val="en-GB"/>
        </w:rPr>
      </w:pPr>
      <w:bookmarkStart w:id="256" w:name="_Toc415296999"/>
      <w:bookmarkStart w:id="257" w:name="_Toc427849964"/>
      <w:r w:rsidRPr="00736A47">
        <w:rPr>
          <w:rFonts w:eastAsia="Times New Roman"/>
          <w:lang w:val="en-GB"/>
        </w:rPr>
        <w:t>Urban and</w:t>
      </w:r>
      <w:r w:rsidR="00A0262E">
        <w:rPr>
          <w:rFonts w:eastAsia="Times New Roman"/>
          <w:lang w:val="en-GB"/>
        </w:rPr>
        <w:t xml:space="preserve"> </w:t>
      </w:r>
      <w:r w:rsidR="00A0262E" w:rsidRPr="00736A47">
        <w:rPr>
          <w:rFonts w:eastAsia="Times New Roman"/>
          <w:lang w:val="en-GB"/>
        </w:rPr>
        <w:t>Landscape</w:t>
      </w:r>
      <w:r w:rsidRPr="00736A47">
        <w:rPr>
          <w:rFonts w:eastAsia="Times New Roman"/>
          <w:lang w:val="en-GB"/>
        </w:rPr>
        <w:t xml:space="preserve"> Design Framework</w:t>
      </w:r>
      <w:bookmarkEnd w:id="256"/>
      <w:bookmarkEnd w:id="257"/>
    </w:p>
    <w:p w14:paraId="73C87F8E" w14:textId="77777777" w:rsidR="00A0262E" w:rsidRPr="0017206B" w:rsidRDefault="00A0262E" w:rsidP="00A0262E">
      <w:pPr>
        <w:spacing w:before="100" w:after="100" w:line="280" w:lineRule="atLeast"/>
        <w:ind w:left="851"/>
        <w:rPr>
          <w:rFonts w:eastAsia="Times New Roman" w:cs="Times New Roman"/>
          <w:color w:val="0000FF"/>
          <w:szCs w:val="24"/>
          <w:lang w:eastAsia="en-GB"/>
        </w:rPr>
      </w:pPr>
      <w:bookmarkStart w:id="258" w:name="_Toc415297000"/>
      <w:bookmarkStart w:id="259" w:name="_Toc427849965"/>
      <w:r w:rsidRPr="0017206B">
        <w:rPr>
          <w:rFonts w:eastAsia="Times New Roman" w:cs="Times New Roman"/>
          <w:color w:val="0000FF"/>
          <w:szCs w:val="24"/>
          <w:highlight w:val="yellow"/>
          <w:lang w:eastAsia="en-GB"/>
        </w:rPr>
        <w:t>&lt;&lt;Guidance note: on large projects or projects located within an urban environment, an urban and landscape design framework shall</w:t>
      </w:r>
      <w:r>
        <w:rPr>
          <w:rFonts w:eastAsia="Times New Roman" w:cs="Times New Roman"/>
          <w:color w:val="0000FF"/>
          <w:szCs w:val="24"/>
          <w:highlight w:val="yellow"/>
          <w:lang w:eastAsia="en-GB"/>
        </w:rPr>
        <w:t xml:space="preserve"> </w:t>
      </w:r>
      <w:r w:rsidRPr="0017206B">
        <w:rPr>
          <w:rFonts w:eastAsia="Times New Roman" w:cs="Times New Roman"/>
          <w:color w:val="0000FF"/>
          <w:szCs w:val="24"/>
          <w:highlight w:val="yellow"/>
          <w:lang w:eastAsia="en-GB"/>
        </w:rPr>
        <w:t>be pre</w:t>
      </w:r>
      <w:r>
        <w:rPr>
          <w:rFonts w:eastAsia="Times New Roman" w:cs="Times New Roman"/>
          <w:color w:val="0000FF"/>
          <w:szCs w:val="24"/>
          <w:highlight w:val="yellow"/>
          <w:lang w:eastAsia="en-GB"/>
        </w:rPr>
        <w:t>p</w:t>
      </w:r>
      <w:r w:rsidRPr="0017206B">
        <w:rPr>
          <w:rFonts w:eastAsia="Times New Roman" w:cs="Times New Roman"/>
          <w:color w:val="0000FF"/>
          <w:szCs w:val="24"/>
          <w:highlight w:val="yellow"/>
          <w:lang w:eastAsia="en-GB"/>
        </w:rPr>
        <w:t xml:space="preserve">ared in accordance with the Transport Agency’s urban design guideline </w:t>
      </w:r>
      <w:r w:rsidRPr="0017206B">
        <w:rPr>
          <w:rFonts w:eastAsia="Times New Roman" w:cs="Times New Roman"/>
          <w:i/>
          <w:color w:val="0000FF"/>
          <w:szCs w:val="24"/>
          <w:highlight w:val="yellow"/>
          <w:lang w:eastAsia="en-GB"/>
        </w:rPr>
        <w:t>Bridging the Gap</w:t>
      </w:r>
      <w:r w:rsidRPr="0017206B">
        <w:rPr>
          <w:rFonts w:eastAsia="Times New Roman" w:cs="Times New Roman"/>
          <w:color w:val="0000FF"/>
          <w:szCs w:val="24"/>
          <w:highlight w:val="yellow"/>
          <w:lang w:eastAsia="en-GB"/>
        </w:rPr>
        <w:t>&gt;&gt;</w:t>
      </w:r>
    </w:p>
    <w:p w14:paraId="6DD25A74" w14:textId="77777777" w:rsidR="00A0262E" w:rsidRDefault="00A0262E" w:rsidP="00A0262E">
      <w:pPr>
        <w:spacing w:before="100" w:after="100" w:line="280" w:lineRule="atLeast"/>
        <w:ind w:left="851"/>
        <w:rPr>
          <w:rFonts w:eastAsia="Times New Roman" w:cs="Times New Roman"/>
          <w:szCs w:val="24"/>
          <w:lang w:eastAsia="en-GB"/>
        </w:rPr>
      </w:pPr>
      <w:r>
        <w:rPr>
          <w:rFonts w:eastAsia="Times New Roman" w:cs="Times New Roman"/>
          <w:szCs w:val="24"/>
          <w:lang w:eastAsia="en-GB"/>
        </w:rPr>
        <w:t xml:space="preserve">The Consultant shall prepare a draft urban and landscape design framework in accordance with </w:t>
      </w:r>
      <w:r>
        <w:rPr>
          <w:rFonts w:eastAsia="Times New Roman" w:cs="Times New Roman"/>
          <w:i/>
          <w:szCs w:val="24"/>
          <w:lang w:eastAsia="en-GB"/>
        </w:rPr>
        <w:t>Z/19</w:t>
      </w:r>
      <w:r>
        <w:rPr>
          <w:rFonts w:eastAsia="Times New Roman" w:cs="Times New Roman"/>
          <w:szCs w:val="24"/>
          <w:lang w:eastAsia="en-GB"/>
        </w:rPr>
        <w:t xml:space="preserve"> and the Transport Agency’s urban design guidelines </w:t>
      </w:r>
      <w:r>
        <w:rPr>
          <w:rFonts w:eastAsia="Times New Roman" w:cs="Times New Roman"/>
          <w:i/>
          <w:szCs w:val="24"/>
          <w:lang w:eastAsia="en-GB"/>
        </w:rPr>
        <w:t>Bridging the Gap</w:t>
      </w:r>
      <w:r>
        <w:rPr>
          <w:rFonts w:eastAsia="Times New Roman" w:cs="Times New Roman"/>
          <w:szCs w:val="24"/>
          <w:lang w:eastAsia="en-GB"/>
        </w:rPr>
        <w:t>.</w:t>
      </w:r>
    </w:p>
    <w:p w14:paraId="0F877109" w14:textId="77777777" w:rsidR="00736A47" w:rsidRPr="00736A47" w:rsidRDefault="00736A47" w:rsidP="00736A47">
      <w:pPr>
        <w:pStyle w:val="Numberedparagraph"/>
        <w:rPr>
          <w:rFonts w:eastAsia="Times New Roman"/>
          <w:lang w:val="en-GB"/>
        </w:rPr>
      </w:pPr>
      <w:r w:rsidRPr="00736A47">
        <w:rPr>
          <w:rFonts w:eastAsia="Times New Roman"/>
          <w:lang w:val="en-GB"/>
        </w:rPr>
        <w:t>Design</w:t>
      </w:r>
      <w:bookmarkEnd w:id="258"/>
      <w:bookmarkEnd w:id="259"/>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62112A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3DD5875B"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43B67D1C"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agreements (if any) made during community engagement;</w:t>
      </w:r>
    </w:p>
    <w:p w14:paraId="4AEA66D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1D787E3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328E75E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E4DA65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applicable Client policies; </w:t>
      </w:r>
    </w:p>
    <w:p w14:paraId="23F30A69" w14:textId="77777777" w:rsidR="00A0262E" w:rsidRDefault="00A0262E" w:rsidP="00A0262E">
      <w:pPr>
        <w:numPr>
          <w:ilvl w:val="0"/>
          <w:numId w:val="38"/>
        </w:numPr>
        <w:tabs>
          <w:tab w:val="clear" w:pos="1702"/>
          <w:tab w:val="num" w:pos="1276"/>
        </w:tabs>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environmental design specifications and guidelines (</w:t>
      </w:r>
      <w:r w:rsidRPr="007049A2">
        <w:rPr>
          <w:rFonts w:eastAsia="Times New Roman" w:cs="Times New Roman"/>
          <w:szCs w:val="24"/>
          <w:lang w:eastAsia="en-GB"/>
        </w:rPr>
        <w:t>http://hip.nzta.govt.nz/technical-information/environmental-and-social/national-standards-and-guidelines</w:t>
      </w:r>
      <w:r>
        <w:rPr>
          <w:rFonts w:eastAsia="Times New Roman" w:cs="Times New Roman"/>
          <w:szCs w:val="24"/>
          <w:lang w:eastAsia="en-GB"/>
        </w:rPr>
        <w:t>);</w:t>
      </w:r>
    </w:p>
    <w:p w14:paraId="3DE3177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pavement specifications and guidelines;</w:t>
      </w:r>
    </w:p>
    <w:p w14:paraId="4C080859"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The Transport Agency’s </w:t>
      </w:r>
      <w:r>
        <w:rPr>
          <w:rFonts w:eastAsia="Times New Roman" w:cs="Times New Roman"/>
          <w:i/>
          <w:szCs w:val="24"/>
          <w:lang w:eastAsia="en-GB"/>
        </w:rPr>
        <w:t>Bridge Manual;</w:t>
      </w:r>
    </w:p>
    <w:p w14:paraId="6B35092F"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Urban and Landscape Design Framework (where applicable); </w:t>
      </w:r>
      <w:r w:rsidRPr="00736A47">
        <w:rPr>
          <w:rFonts w:eastAsia="Times New Roman" w:cs="Times New Roman"/>
          <w:szCs w:val="24"/>
          <w:lang w:eastAsia="en-GB"/>
        </w:rPr>
        <w:t>and</w:t>
      </w:r>
    </w:p>
    <w:p w14:paraId="6CAE3B8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60" w:name="_Toc286247139"/>
      <w:bookmarkStart w:id="261" w:name="_Toc408495381"/>
      <w:r w:rsidRPr="00736A47">
        <w:rPr>
          <w:rFonts w:cs="Arial"/>
          <w:lang w:val="en-GB" w:eastAsia="en-NZ"/>
        </w:rPr>
        <w:t>Construction Drawings</w:t>
      </w:r>
      <w:bookmarkEnd w:id="260"/>
      <w:bookmarkEnd w:id="261"/>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2" w:name="_Toc286247143"/>
      <w:bookmarkStart w:id="263" w:name="_Toc408495385"/>
      <w:r w:rsidRPr="00714AD1">
        <w:rPr>
          <w:rFonts w:cs="Arial"/>
          <w:color w:val="0000FF"/>
          <w:lang w:val="en-GB" w:eastAsia="en-NZ"/>
        </w:rPr>
        <w:t>Bridge Data System Input Forms</w:t>
      </w:r>
      <w:bookmarkEnd w:id="262"/>
      <w:bookmarkEnd w:id="263"/>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4" w:name="_Toc286247144"/>
      <w:bookmarkStart w:id="265" w:name="_Toc408495386"/>
      <w:r w:rsidRPr="00736A47">
        <w:rPr>
          <w:rFonts w:cs="Arial"/>
          <w:lang w:val="en-GB" w:eastAsia="en-NZ"/>
        </w:rPr>
        <w:t>Final Design Report</w:t>
      </w:r>
      <w:bookmarkEnd w:id="264"/>
      <w:bookmarkEnd w:id="265"/>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1A294A9F"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Urban</w:t>
      </w:r>
      <w:r w:rsidR="00A0262E">
        <w:rPr>
          <w:rFonts w:eastAsia="Times New Roman" w:cs="Times New Roman"/>
          <w:szCs w:val="24"/>
          <w:lang w:eastAsia="en-GB"/>
        </w:rPr>
        <w:t xml:space="preserve"> and </w:t>
      </w:r>
      <w:r w:rsidR="00A0262E" w:rsidRPr="00736A47">
        <w:rPr>
          <w:rFonts w:eastAsia="Times New Roman" w:cs="Times New Roman"/>
          <w:szCs w:val="24"/>
          <w:lang w:eastAsia="en-GB"/>
        </w:rPr>
        <w:t>landscape</w:t>
      </w:r>
      <w:r w:rsidRPr="00736A47">
        <w:rPr>
          <w:rFonts w:eastAsia="Times New Roman" w:cs="Times New Roman"/>
          <w:szCs w:val="24"/>
          <w:lang w:eastAsia="en-GB"/>
        </w:rPr>
        <w:t xml:space="preserve"> design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B49FEE5" w:rsid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Landscaping</w:t>
      </w:r>
    </w:p>
    <w:p w14:paraId="60C48064" w14:textId="5FED24D2" w:rsidR="00A0262E" w:rsidRP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6" w:name="_Toc415297001"/>
      <w:bookmarkStart w:id="267" w:name="_Toc427849966"/>
      <w:r w:rsidRPr="00736A47">
        <w:rPr>
          <w:rFonts w:eastAsia="Times New Roman"/>
          <w:lang w:val="en-GB"/>
        </w:rPr>
        <w:t>Prepare Draft Environmental and Social Management Plans</w:t>
      </w:r>
      <w:bookmarkEnd w:id="266"/>
      <w:bookmarkEnd w:id="267"/>
    </w:p>
    <w:p w14:paraId="779893FD" w14:textId="77777777" w:rsidR="00041238" w:rsidRPr="00736A47" w:rsidRDefault="00041238" w:rsidP="00041238">
      <w:pPr>
        <w:spacing w:before="100" w:after="100" w:line="280" w:lineRule="atLeast"/>
        <w:ind w:left="709"/>
        <w:rPr>
          <w:rFonts w:eastAsia="Times New Roman" w:cs="Times New Roman"/>
          <w:szCs w:val="24"/>
          <w:lang w:eastAsia="en-GB"/>
        </w:rPr>
      </w:pPr>
      <w:bookmarkStart w:id="268" w:name="_Toc427849967"/>
      <w:r>
        <w:rPr>
          <w:rFonts w:eastAsia="Times New Roman" w:cs="Times New Roman"/>
          <w:szCs w:val="24"/>
          <w:lang w:eastAsia="en-GB"/>
        </w:rPr>
        <w:t xml:space="preserve">Where an Environmental and Social Management Plan is drafted during the pre-implementation phase it shall be prepared </w:t>
      </w:r>
      <w:r w:rsidRPr="00736A47">
        <w:rPr>
          <w:rFonts w:eastAsia="Times New Roman" w:cs="Times New Roman"/>
          <w:szCs w:val="24"/>
          <w:lang w:eastAsia="en-GB"/>
        </w:rPr>
        <w:t xml:space="preserve"> in accordance with </w:t>
      </w:r>
      <w:r w:rsidRPr="00736A47">
        <w:rPr>
          <w:rFonts w:eastAsia="Times New Roman" w:cs="Times New Roman"/>
          <w:szCs w:val="20"/>
          <w:lang w:eastAsia="en-GB"/>
        </w:rPr>
        <w:t xml:space="preserve">the Transport Agency’s </w:t>
      </w:r>
      <w:r w:rsidRPr="0017206B">
        <w:rPr>
          <w:rFonts w:eastAsia="Times New Roman" w:cs="Times New Roman"/>
          <w:i/>
          <w:szCs w:val="20"/>
          <w:lang w:eastAsia="en-GB"/>
        </w:rPr>
        <w:t>Z/19</w:t>
      </w:r>
      <w:r>
        <w:rPr>
          <w:rFonts w:eastAsia="Times New Roman" w:cs="Times New Roman"/>
          <w:szCs w:val="20"/>
          <w:lang w:eastAsia="en-GB"/>
        </w:rPr>
        <w:t xml:space="preserve"> and </w:t>
      </w:r>
      <w:r w:rsidRPr="0017206B">
        <w:rPr>
          <w:rFonts w:eastAsia="Times New Roman" w:cs="Times New Roman"/>
          <w:i/>
          <w:szCs w:val="20"/>
          <w:lang w:eastAsia="en-GB"/>
        </w:rPr>
        <w:t>P47</w:t>
      </w:r>
      <w:r>
        <w:rPr>
          <w:rFonts w:eastAsia="Times New Roman" w:cs="Times New Roman"/>
          <w:szCs w:val="20"/>
          <w:lang w:eastAsia="en-GB"/>
        </w:rPr>
        <w:t xml:space="preserve"> </w:t>
      </w:r>
      <w:r>
        <w:rPr>
          <w:rFonts w:eastAsia="Times New Roman" w:cs="Times New Roman"/>
          <w:i/>
          <w:szCs w:val="20"/>
          <w:lang w:eastAsia="en-GB"/>
        </w:rPr>
        <w:t xml:space="preserve">Specification for Environmental, Social and Cultural Management during Construction  </w:t>
      </w:r>
    </w:p>
    <w:p w14:paraId="1224CAA5" w14:textId="77777777" w:rsidR="00736A47" w:rsidRPr="00B8184E" w:rsidRDefault="00736A47" w:rsidP="00B8184E">
      <w:pPr>
        <w:pStyle w:val="Numberedparagraph"/>
        <w:rPr>
          <w:rFonts w:eastAsia="Times New Roman"/>
          <w:color w:val="0000FF"/>
          <w:lang w:val="en-GB"/>
        </w:rPr>
      </w:pPr>
      <w:r w:rsidRPr="00B8184E">
        <w:rPr>
          <w:rFonts w:eastAsia="Times New Roman"/>
          <w:color w:val="0000FF"/>
          <w:lang w:val="en-GB"/>
        </w:rPr>
        <w:t>Stage 2 Procurement Strategy</w:t>
      </w:r>
      <w:bookmarkEnd w:id="268"/>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69" w:name="_Toc415297003"/>
      <w:bookmarkStart w:id="270" w:name="_Toc427849968"/>
      <w:r w:rsidRPr="00736A47">
        <w:rPr>
          <w:rFonts w:eastAsia="Times New Roman"/>
          <w:lang w:val="en-GB"/>
        </w:rPr>
        <w:t>Tender documentation</w:t>
      </w:r>
      <w:bookmarkEnd w:id="269"/>
      <w:bookmarkEnd w:id="270"/>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71" w:name="_Toc286247156"/>
      <w:bookmarkStart w:id="272" w:name="_Toc410662648"/>
      <w:bookmarkStart w:id="273" w:name="_Toc415297004"/>
      <w:bookmarkStart w:id="274" w:name="_Toc427849969"/>
      <w:r w:rsidRPr="00736A47">
        <w:rPr>
          <w:rFonts w:eastAsia="Times New Roman"/>
          <w:lang w:val="en-GB"/>
        </w:rPr>
        <w:t>Insurance, Bonds and Retentions for Physical Works Contracts</w:t>
      </w:r>
      <w:bookmarkEnd w:id="271"/>
      <w:bookmarkEnd w:id="272"/>
      <w:bookmarkEnd w:id="273"/>
      <w:bookmarkEnd w:id="274"/>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5" w:name="_Toc286247157"/>
      <w:bookmarkStart w:id="276" w:name="_Toc410662649"/>
      <w:bookmarkStart w:id="277" w:name="_Toc415297005"/>
      <w:bookmarkStart w:id="278" w:name="_Toc427849970"/>
      <w:r w:rsidRPr="00736A47">
        <w:rPr>
          <w:rFonts w:eastAsia="Times New Roman"/>
          <w:lang w:val="en-GB"/>
        </w:rPr>
        <w:t>Accompanying Documentation</w:t>
      </w:r>
      <w:bookmarkEnd w:id="275"/>
      <w:bookmarkEnd w:id="276"/>
      <w:bookmarkEnd w:id="277"/>
      <w:bookmarkEnd w:id="278"/>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67F71445"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w:t>
      </w:r>
      <w:r w:rsidR="00041238">
        <w:rPr>
          <w:rFonts w:eastAsia="Times New Roman" w:cs="Times New Roman"/>
          <w:szCs w:val="24"/>
          <w:lang w:eastAsia="en-GB"/>
        </w:rPr>
        <w:t xml:space="preserve"> and landscape</w:t>
      </w:r>
      <w:r w:rsidRPr="00736A47">
        <w:rPr>
          <w:rFonts w:eastAsia="Times New Roman" w:cs="Times New Roman"/>
          <w:szCs w:val="24"/>
          <w:lang w:eastAsia="en-GB"/>
        </w:rPr>
        <w:t xml:space="preserve"> </w:t>
      </w:r>
      <w:r w:rsidR="00041238">
        <w:rPr>
          <w:rFonts w:eastAsia="Times New Roman" w:cs="Times New Roman"/>
          <w:szCs w:val="24"/>
          <w:lang w:eastAsia="en-GB"/>
        </w:rPr>
        <w:t>d</w:t>
      </w:r>
      <w:r w:rsidRPr="00736A47">
        <w:rPr>
          <w:rFonts w:eastAsia="Times New Roman" w:cs="Times New Roman"/>
          <w:szCs w:val="24"/>
          <w:lang w:eastAsia="en-GB"/>
        </w:rPr>
        <w:t>esign framework (where applicable)</w:t>
      </w:r>
    </w:p>
    <w:p w14:paraId="513B3E78" w14:textId="77777777" w:rsid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5CF15DC2" w14:textId="43CE1056" w:rsidR="00041238" w:rsidRPr="00736A47" w:rsidRDefault="00041238" w:rsidP="00041238">
      <w:pPr>
        <w:spacing w:before="100" w:after="100" w:line="280" w:lineRule="atLeast"/>
        <w:ind w:left="1276" w:hanging="567"/>
        <w:rPr>
          <w:rFonts w:eastAsia="Times New Roman" w:cs="Times New Roman"/>
          <w:szCs w:val="24"/>
          <w:lang w:eastAsia="en-GB"/>
        </w:rPr>
      </w:pPr>
      <w:r>
        <w:rPr>
          <w:rFonts w:eastAsia="Times New Roman" w:cs="Times New Roman"/>
          <w:szCs w:val="24"/>
          <w:lang w:eastAsia="en-GB"/>
        </w:rPr>
        <w:t>7.</w:t>
      </w:r>
      <w:r>
        <w:rPr>
          <w:rFonts w:eastAsia="Times New Roman" w:cs="Times New Roman"/>
          <w:szCs w:val="24"/>
          <w:lang w:eastAsia="en-GB"/>
        </w:rPr>
        <w:tab/>
        <w:t>A copy of any relevant landowner or stakeholder agreements.</w:t>
      </w:r>
    </w:p>
    <w:p w14:paraId="68D86027" w14:textId="11E48965" w:rsidR="00736A47" w:rsidRPr="00736A47" w:rsidRDefault="00041238" w:rsidP="00B8184E">
      <w:pPr>
        <w:spacing w:before="100" w:after="100" w:line="280" w:lineRule="atLeast"/>
        <w:ind w:left="1276" w:hanging="567"/>
        <w:rPr>
          <w:rFonts w:eastAsia="Times New Roman" w:cs="Times New Roman"/>
          <w:color w:val="0000FF"/>
          <w:szCs w:val="24"/>
          <w:lang w:eastAsia="en-GB"/>
        </w:rPr>
      </w:pPr>
      <w:r>
        <w:rPr>
          <w:rFonts w:eastAsia="Times New Roman" w:cs="Times New Roman"/>
          <w:szCs w:val="24"/>
          <w:lang w:eastAsia="en-GB"/>
        </w:rPr>
        <w:t>8</w:t>
      </w:r>
      <w:r w:rsidR="00736A47" w:rsidRPr="00736A47">
        <w:rPr>
          <w:rFonts w:eastAsia="Times New Roman" w:cs="Times New Roman"/>
          <w:szCs w:val="24"/>
          <w:lang w:eastAsia="en-GB"/>
        </w:rPr>
        <w:t>.</w:t>
      </w:r>
      <w:r w:rsidR="00736A47" w:rsidRPr="00736A47">
        <w:rPr>
          <w:rFonts w:eastAsia="Times New Roman" w:cs="Times New Roman"/>
          <w:szCs w:val="24"/>
          <w:lang w:eastAsia="en-GB"/>
        </w:rPr>
        <w:tab/>
        <w:t xml:space="preserve">The relevant project technical specifications </w:t>
      </w:r>
      <w:r w:rsidR="00736A47" w:rsidRPr="00736A47">
        <w:rPr>
          <w:rFonts w:eastAsia="Times New Roman" w:cs="Times New Roman"/>
          <w:color w:val="0000FF"/>
          <w:szCs w:val="24"/>
          <w:lang w:eastAsia="en-GB"/>
        </w:rPr>
        <w:t xml:space="preserve">and principal’s requirements </w:t>
      </w:r>
      <w:r w:rsidR="00736A47"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79" w:name="_Toc415297006"/>
      <w:bookmarkStart w:id="280" w:name="_Toc427849971"/>
      <w:r w:rsidRPr="00736A47">
        <w:rPr>
          <w:rFonts w:eastAsia="Times New Roman"/>
          <w:lang w:val="en-GB"/>
        </w:rPr>
        <w:t>Responsibility during construction</w:t>
      </w:r>
      <w:bookmarkEnd w:id="279"/>
      <w:bookmarkEnd w:id="280"/>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81" w:name="_Toc415297007"/>
      <w:bookmarkStart w:id="282" w:name="_Toc427849972"/>
      <w:r w:rsidRPr="00736A47">
        <w:rPr>
          <w:rFonts w:eastAsia="Times New Roman"/>
          <w:lang w:val="en-GB"/>
        </w:rPr>
        <w:t>[Other]</w:t>
      </w:r>
      <w:bookmarkEnd w:id="281"/>
      <w:bookmarkEnd w:id="282"/>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12FEC456" w14:textId="77777777" w:rsidR="00B8184E" w:rsidRPr="00B8184E" w:rsidRDefault="00B8184E" w:rsidP="00ED5B31">
      <w:pPr>
        <w:pStyle w:val="Numberedheading2"/>
        <w:ind w:left="709" w:hanging="709"/>
        <w:rPr>
          <w:rFonts w:eastAsia="Times New Roman"/>
          <w:lang w:val="en-GB" w:eastAsia="en-NZ"/>
        </w:rPr>
      </w:pPr>
      <w:bookmarkStart w:id="283" w:name="_Toc415297008"/>
      <w:bookmarkStart w:id="284" w:name="_Toc427849973"/>
      <w:r w:rsidRPr="00B8184E">
        <w:rPr>
          <w:rFonts w:eastAsia="Times New Roman"/>
          <w:lang w:val="en-GB" w:eastAsia="en-NZ"/>
        </w:rPr>
        <w:t>Implementation</w:t>
      </w:r>
      <w:bookmarkEnd w:id="283"/>
      <w:bookmarkEnd w:id="284"/>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5" w:name="_Toc415297009"/>
      <w:bookmarkStart w:id="286" w:name="_Toc427849974"/>
      <w:r w:rsidRPr="00B8184E">
        <w:rPr>
          <w:rFonts w:eastAsia="Times New Roman"/>
          <w:lang w:val="en-GB"/>
        </w:rPr>
        <w:t>Transport Agency Objectives</w:t>
      </w:r>
      <w:bookmarkEnd w:id="285"/>
      <w:bookmarkEnd w:id="286"/>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7" w:name="_Toc415297010"/>
      <w:bookmarkStart w:id="288" w:name="_Toc427849975"/>
      <w:r w:rsidRPr="00B8184E">
        <w:rPr>
          <w:rFonts w:eastAsia="Times New Roman"/>
          <w:lang w:val="en-GB"/>
        </w:rPr>
        <w:t>Tender Administration and Evaluation</w:t>
      </w:r>
      <w:bookmarkEnd w:id="287"/>
      <w:bookmarkEnd w:id="288"/>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89" w:name="_Toc410662592"/>
      <w:bookmarkStart w:id="290" w:name="_Toc415297011"/>
      <w:bookmarkStart w:id="291" w:name="_Toc427849976"/>
      <w:r w:rsidRPr="00B8184E">
        <w:rPr>
          <w:rFonts w:eastAsia="Times New Roman"/>
          <w:lang w:val="en-GB"/>
        </w:rPr>
        <w:t>Management and Surveillance</w:t>
      </w:r>
      <w:bookmarkEnd w:id="289"/>
      <w:bookmarkEnd w:id="290"/>
      <w:bookmarkEnd w:id="291"/>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342CBA42" w:rsidR="00B8184E" w:rsidRPr="00B8184E" w:rsidRDefault="00B8184E" w:rsidP="00041238">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r w:rsidR="00041238" w:rsidRPr="0017206B">
        <w:rPr>
          <w:rFonts w:eastAsia="Times New Roman" w:cs="Times New Roman"/>
          <w:color w:val="0000FF"/>
          <w:szCs w:val="20"/>
          <w:highlight w:val="yellow"/>
          <w:lang w:eastAsia="en-GB"/>
        </w:rPr>
        <w:t>&lt;&lt;Guidance note: the minimum level for inspection for pavement certification is CM5.  You will need to state this here, otherwise the default overarching level stated earlier takes precedence&gt;&gt;</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2" w:name="_Toc410662593"/>
      <w:r w:rsidRPr="00B8184E">
        <w:rPr>
          <w:rFonts w:cs="Arial"/>
          <w:lang w:val="en-GB" w:eastAsia="en-NZ"/>
        </w:rPr>
        <w:t>Contract Management and Administration</w:t>
      </w:r>
      <w:bookmarkEnd w:id="292"/>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0ABEBBB4"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59DD27EE"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Health and Safety </w:t>
      </w:r>
      <w:r>
        <w:rPr>
          <w:rFonts w:eastAsia="Times New Roman" w:cs="Times New Roman"/>
          <w:i/>
          <w:szCs w:val="20"/>
          <w:lang w:eastAsia="en-GB"/>
        </w:rPr>
        <w:t>at Work Act 2015</w:t>
      </w:r>
      <w:r w:rsidRPr="00B8184E">
        <w:rPr>
          <w:rFonts w:eastAsia="Times New Roman" w:cs="Times New Roman"/>
          <w:i/>
          <w:szCs w:val="20"/>
          <w:lang w:eastAsia="en-GB"/>
        </w:rPr>
        <w:t>.</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214B1A45"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Construction Contracts </w:t>
      </w:r>
      <w:r>
        <w:rPr>
          <w:rFonts w:eastAsia="Times New Roman" w:cs="Times New Roman"/>
          <w:i/>
          <w:szCs w:val="20"/>
          <w:lang w:eastAsia="en-GB"/>
        </w:rPr>
        <w:t xml:space="preserve">Amendment </w:t>
      </w:r>
      <w:r w:rsidRPr="00B8184E">
        <w:rPr>
          <w:rFonts w:eastAsia="Times New Roman" w:cs="Times New Roman"/>
          <w:i/>
          <w:szCs w:val="20"/>
          <w:lang w:eastAsia="en-GB"/>
        </w:rPr>
        <w:t>Act 20</w:t>
      </w:r>
      <w:r>
        <w:rPr>
          <w:rFonts w:eastAsia="Times New Roman" w:cs="Times New Roman"/>
          <w:i/>
          <w:szCs w:val="20"/>
          <w:lang w:eastAsia="en-GB"/>
        </w:rPr>
        <w:t>15</w:t>
      </w:r>
      <w:r w:rsidRPr="00B8184E">
        <w:rPr>
          <w:rFonts w:eastAsia="Times New Roman" w:cs="Times New Roman"/>
          <w:i/>
          <w:szCs w:val="20"/>
          <w:lang w:eastAsia="en-GB"/>
        </w:rPr>
        <w:t>.</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593B8F0C"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6F28D49D" w14:textId="77777777" w:rsidR="00041238" w:rsidRPr="0017206B" w:rsidRDefault="00041238" w:rsidP="00041238">
      <w:pPr>
        <w:pStyle w:val="ListParagraph"/>
        <w:numPr>
          <w:ilvl w:val="0"/>
          <w:numId w:val="126"/>
        </w:numPr>
        <w:autoSpaceDE w:val="0"/>
        <w:autoSpaceDN w:val="0"/>
        <w:adjustRightInd w:val="0"/>
        <w:spacing w:after="0" w:line="240" w:lineRule="auto"/>
        <w:ind w:left="1276" w:hanging="567"/>
        <w:rPr>
          <w:rFonts w:eastAsia="Times New Roman" w:cs="Times New Roman"/>
          <w:szCs w:val="20"/>
          <w:lang w:eastAsia="en-GB"/>
        </w:rPr>
      </w:pPr>
      <w:r w:rsidRPr="0017206B">
        <w:rPr>
          <w:rFonts w:eastAsia="Times New Roman" w:cs="Times New Roman"/>
          <w:szCs w:val="20"/>
          <w:lang w:eastAsia="en-GB"/>
        </w:rPr>
        <w:t xml:space="preserve">The Contractor develops and implements a robust  Environmental and Social Management Plan (in accordance with the Transport Agency’s </w:t>
      </w:r>
      <w:r w:rsidRPr="0017206B">
        <w:rPr>
          <w:rFonts w:eastAsia="Times New Roman" w:cs="Times New Roman"/>
          <w:i/>
          <w:szCs w:val="20"/>
          <w:lang w:eastAsia="en-GB"/>
        </w:rPr>
        <w:t xml:space="preserve">Minimum Standard Z/19 – SH Environmental and Social Responsibility Standard </w:t>
      </w:r>
      <w:r w:rsidRPr="0017206B">
        <w:rPr>
          <w:rFonts w:eastAsia="Times New Roman" w:cs="Times New Roman"/>
          <w:szCs w:val="20"/>
          <w:lang w:eastAsia="en-GB"/>
        </w:rPr>
        <w:t xml:space="preserve"> and the Transport Agency’s </w:t>
      </w:r>
      <w:r w:rsidRPr="009F4BC0">
        <w:rPr>
          <w:rFonts w:eastAsia="Times New Roman" w:cs="Times New Roman"/>
          <w:i/>
          <w:szCs w:val="20"/>
          <w:lang w:eastAsia="en-GB"/>
        </w:rPr>
        <w:t>P47</w:t>
      </w:r>
      <w:r w:rsidRPr="0017206B">
        <w:rPr>
          <w:rFonts w:eastAsia="Times New Roman" w:cs="Times New Roman"/>
          <w:szCs w:val="20"/>
          <w:lang w:eastAsia="en-GB"/>
        </w:rPr>
        <w:t xml:space="preserve"> </w:t>
      </w:r>
      <w:r w:rsidRPr="0017206B">
        <w:rPr>
          <w:rFonts w:eastAsia="Times New Roman" w:cs="Times New Roman"/>
          <w:i/>
          <w:szCs w:val="20"/>
          <w:lang w:eastAsia="en-GB"/>
        </w:rPr>
        <w:t>Environmental, Social and Cultural Management during Construction</w:t>
      </w:r>
      <w:r w:rsidRPr="0017206B">
        <w:rPr>
          <w:rFonts w:eastAsia="Times New Roman" w:cs="Times New Roman"/>
          <w:szCs w:val="20"/>
          <w:lang w:eastAsia="en-GB"/>
        </w:rPr>
        <w:t>;</w:t>
      </w:r>
    </w:p>
    <w:p w14:paraId="78299D4F" w14:textId="78681264"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r w:rsidR="00041238">
        <w:rPr>
          <w:rFonts w:eastAsia="Times New Roman" w:cs="Times New Roman"/>
          <w:szCs w:val="20"/>
          <w:lang w:eastAsia="en-GB"/>
        </w:rPr>
        <w:t>;</w:t>
      </w:r>
    </w:p>
    <w:p w14:paraId="66C29799" w14:textId="2BE31C36" w:rsidR="00041238" w:rsidRPr="00041238" w:rsidRDefault="00041238" w:rsidP="000862CB">
      <w:pPr>
        <w:numPr>
          <w:ilvl w:val="0"/>
          <w:numId w:val="126"/>
        </w:numPr>
        <w:spacing w:before="100" w:after="100" w:line="280" w:lineRule="atLeast"/>
        <w:ind w:left="1276" w:hanging="567"/>
        <w:rPr>
          <w:rFonts w:eastAsia="Times New Roman" w:cs="Times New Roman"/>
          <w:szCs w:val="20"/>
          <w:lang w:eastAsia="en-GB"/>
        </w:rPr>
      </w:pPr>
      <w:r w:rsidRPr="00041238">
        <w:rPr>
          <w:rFonts w:eastAsia="Times New Roman" w:cs="Times New Roman"/>
          <w:szCs w:val="20"/>
          <w:lang w:eastAsia="en-GB"/>
        </w:rPr>
        <w:t xml:space="preserve">Approval of the Contractor’s highway landscape treatment in accordance with the Transport Agency’s </w:t>
      </w:r>
      <w:r w:rsidRPr="00041238">
        <w:rPr>
          <w:rFonts w:eastAsia="Times New Roman" w:cs="Times New Roman"/>
          <w:i/>
          <w:szCs w:val="20"/>
          <w:lang w:eastAsia="en-GB"/>
        </w:rPr>
        <w:t>P39 Landscape Treatments</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17896B7E" w14:textId="6EB86394" w:rsidR="00C366E8" w:rsidRPr="00C366E8" w:rsidRDefault="00C366E8" w:rsidP="00C366E8">
      <w:pPr>
        <w:numPr>
          <w:ilvl w:val="0"/>
          <w:numId w:val="126"/>
        </w:numPr>
        <w:spacing w:before="100" w:after="100" w:line="280" w:lineRule="atLeast"/>
        <w:ind w:left="1276" w:hanging="567"/>
        <w:rPr>
          <w:rFonts w:eastAsia="Times New Roman" w:cs="Times New Roman"/>
          <w:szCs w:val="20"/>
          <w:lang w:eastAsia="en-GB"/>
        </w:rPr>
      </w:pPr>
      <w:r>
        <w:rPr>
          <w:rFonts w:eastAsia="Times New Roman" w:cs="Times New Roman"/>
          <w:szCs w:val="20"/>
          <w:lang w:eastAsia="en-GB"/>
        </w:rPr>
        <w:t>The Contractor provides regular updates of as-built information for approval throughout the duration of the construction contract;</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4DEB05FF"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w:t>
      </w:r>
      <w:r w:rsidR="00C366E8">
        <w:rPr>
          <w:rFonts w:eastAsia="Times New Roman" w:cs="Times New Roman"/>
          <w:szCs w:val="20"/>
          <w:lang w:eastAsia="en-GB"/>
        </w:rPr>
        <w:t xml:space="preserve"> Amendment</w:t>
      </w:r>
      <w:r w:rsidRPr="00B8184E">
        <w:rPr>
          <w:rFonts w:eastAsia="Times New Roman" w:cs="Times New Roman"/>
          <w:szCs w:val="20"/>
          <w:lang w:eastAsia="en-GB"/>
        </w:rPr>
        <w:t xml:space="preserve"> Act 20</w:t>
      </w:r>
      <w:r w:rsidR="00C366E8">
        <w:rPr>
          <w:rFonts w:eastAsia="Times New Roman" w:cs="Times New Roman"/>
          <w:szCs w:val="20"/>
          <w:lang w:eastAsia="en-GB"/>
        </w:rPr>
        <w:t>15</w:t>
      </w:r>
      <w:r w:rsidRPr="00B8184E">
        <w:rPr>
          <w:rFonts w:eastAsia="Times New Roman" w:cs="Times New Roman"/>
          <w:szCs w:val="20"/>
          <w:lang w:eastAsia="en-GB"/>
        </w:rPr>
        <w:t xml:space="preserve">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42E66548" w:rsidR="00B8184E" w:rsidRPr="00B8184E" w:rsidRDefault="00B8184E" w:rsidP="00C366E8">
      <w:pPr>
        <w:numPr>
          <w:ilvl w:val="0"/>
          <w:numId w:val="128"/>
        </w:numPr>
        <w:spacing w:after="50" w:line="280" w:lineRule="atLeast"/>
        <w:rPr>
          <w:rFonts w:eastAsia="Times New Roman" w:cs="Times New Roman"/>
          <w:szCs w:val="20"/>
          <w:lang w:eastAsia="en-GB"/>
        </w:rPr>
      </w:pPr>
      <w:r w:rsidRPr="00B8184E">
        <w:rPr>
          <w:rFonts w:eastAsia="Times New Roman" w:cs="Times New Roman"/>
          <w:szCs w:val="20"/>
          <w:lang w:eastAsia="en-GB"/>
        </w:rPr>
        <w:t xml:space="preserve">The Consultant shall ensure the requirements of the Construction Contracts </w:t>
      </w:r>
      <w:r w:rsidR="00C366E8" w:rsidRPr="00C366E8">
        <w:rPr>
          <w:rFonts w:eastAsia="Times New Roman" w:cs="Times New Roman"/>
          <w:szCs w:val="20"/>
          <w:lang w:eastAsia="en-GB"/>
        </w:rPr>
        <w:t xml:space="preserve">Amendment </w:t>
      </w:r>
      <w:r w:rsidRPr="00B8184E">
        <w:rPr>
          <w:rFonts w:eastAsia="Times New Roman" w:cs="Times New Roman"/>
          <w:szCs w:val="20"/>
          <w:lang w:eastAsia="en-GB"/>
        </w:rPr>
        <w:t>Act 20</w:t>
      </w:r>
      <w:r w:rsidR="00C366E8">
        <w:rPr>
          <w:rFonts w:eastAsia="Times New Roman" w:cs="Times New Roman"/>
          <w:szCs w:val="20"/>
          <w:lang w:eastAsia="en-GB"/>
        </w:rPr>
        <w:t>15</w:t>
      </w:r>
      <w:r w:rsidRPr="00B8184E">
        <w:rPr>
          <w:rFonts w:eastAsia="Times New Roman" w:cs="Times New Roman"/>
          <w:szCs w:val="20"/>
          <w:lang w:eastAsia="en-GB"/>
        </w:rPr>
        <w:t xml:space="preserve">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6003FC89"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24FAB">
        <w:rPr>
          <w:rFonts w:eastAsia="Times New Roman" w:cs="Times New Roman"/>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13FC07FC"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completion and forwarding of the Asset Owner’s Manual in accordance with Transport Agency’s </w:t>
      </w:r>
      <w:r w:rsidRPr="00B24FAB">
        <w:rPr>
          <w:rFonts w:eastAsia="Times New Roman" w:cs="Times New Roman"/>
          <w:szCs w:val="20"/>
          <w:lang w:eastAsia="en-GB"/>
        </w:rPr>
        <w:t>Minimum Standard Z/15 -</w:t>
      </w:r>
      <w:r w:rsidRPr="00B8184E">
        <w:rPr>
          <w:rFonts w:eastAsia="Times New Roman" w:cs="Times New Roman"/>
          <w:szCs w:val="20"/>
          <w:lang w:eastAsia="en-GB"/>
        </w:rPr>
        <w:t xml:space="preserve"> </w:t>
      </w:r>
      <w:r w:rsidRPr="00B24FAB">
        <w:rPr>
          <w:rFonts w:eastAsia="Times New Roman" w:cs="Times New Roman"/>
          <w:szCs w:val="20"/>
          <w:lang w:eastAsia="en-GB"/>
        </w:rPr>
        <w:t>Asset Owner’s Manual</w:t>
      </w:r>
      <w:r w:rsidRPr="00B8184E">
        <w:rPr>
          <w:rFonts w:eastAsia="Times New Roman" w:cs="Times New Roman"/>
          <w:szCs w:val="20"/>
          <w:lang w:eastAsia="en-GB"/>
        </w:rPr>
        <w:t xml:space="preserve"> and </w:t>
      </w:r>
      <w:r w:rsidRPr="00B24FAB">
        <w:rPr>
          <w:rFonts w:eastAsia="Times New Roman" w:cs="Times New Roman"/>
          <w:szCs w:val="20"/>
          <w:lang w:eastAsia="en-GB"/>
        </w:rPr>
        <w:t>Final Construction Report</w:t>
      </w:r>
      <w:r w:rsidRPr="00B8184E">
        <w:rPr>
          <w:rFonts w:eastAsia="Times New Roman" w:cs="Times New Roman"/>
          <w:szCs w:val="20"/>
          <w:lang w:eastAsia="en-GB"/>
        </w:rPr>
        <w:t>;</w:t>
      </w:r>
    </w:p>
    <w:p w14:paraId="360B22CB" w14:textId="46CB1DD2"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All actions listed on the </w:t>
      </w:r>
      <w:r w:rsidRPr="00B24FAB">
        <w:rPr>
          <w:rFonts w:eastAsia="Times New Roman" w:cs="Times New Roman"/>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943E1DE"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Final evaluation of the Contractor is completed and forwarded to the Client in accordance with the </w:t>
      </w:r>
      <w:r w:rsidRPr="00B24FAB">
        <w:rPr>
          <w:rFonts w:eastAsia="Times New Roman" w:cs="Times New Roman"/>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3" w:name="_Toc410662594"/>
      <w:r w:rsidRPr="00B8184E">
        <w:rPr>
          <w:rFonts w:cs="Arial"/>
          <w:lang w:val="en-GB" w:eastAsia="en-NZ"/>
        </w:rPr>
        <w:t>Programme Management</w:t>
      </w:r>
      <w:bookmarkEnd w:id="293"/>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4" w:name="_Toc410662595"/>
      <w:r w:rsidRPr="00B8184E">
        <w:rPr>
          <w:rFonts w:cs="Arial"/>
          <w:lang w:val="en-GB" w:eastAsia="en-NZ"/>
        </w:rPr>
        <w:t>Quality Management</w:t>
      </w:r>
      <w:bookmarkEnd w:id="294"/>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3B7B9423"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w:t>
      </w:r>
    </w:p>
    <w:p w14:paraId="61480060" w14:textId="77777777" w:rsidR="00B8184E" w:rsidRPr="00B8184E" w:rsidRDefault="00B8184E" w:rsidP="00B8184E">
      <w:pPr>
        <w:pStyle w:val="Heading3ConractScope"/>
        <w:rPr>
          <w:rFonts w:cs="Arial"/>
          <w:lang w:val="en-GB" w:eastAsia="en-NZ"/>
        </w:rPr>
      </w:pPr>
      <w:bookmarkStart w:id="295" w:name="_Toc410662596"/>
      <w:r w:rsidRPr="00B8184E">
        <w:rPr>
          <w:rFonts w:cs="Arial"/>
          <w:lang w:val="en-GB" w:eastAsia="en-NZ"/>
        </w:rPr>
        <w:t>Traffic Management and Safety</w:t>
      </w:r>
      <w:bookmarkEnd w:id="295"/>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30BD35FC"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Liaising with the Client’s Network </w:t>
      </w:r>
      <w:r w:rsidR="00B24FAB">
        <w:rPr>
          <w:rFonts w:eastAsia="Times New Roman" w:cs="Times New Roman"/>
          <w:szCs w:val="20"/>
          <w:lang w:eastAsia="en-GB"/>
        </w:rPr>
        <w:t>Outcomes Contractor</w:t>
      </w:r>
      <w:r w:rsidRPr="00B8184E">
        <w:rPr>
          <w:rFonts w:eastAsia="Times New Roman" w:cs="Times New Roman"/>
          <w:szCs w:val="20"/>
          <w:lang w:eastAsia="en-GB"/>
        </w:rPr>
        <w:t xml:space="preserve">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6" w:name="_Toc415297012"/>
      <w:bookmarkStart w:id="297" w:name="_Toc427849977"/>
      <w:r w:rsidRPr="00B8184E">
        <w:rPr>
          <w:rFonts w:eastAsia="Times New Roman"/>
          <w:lang w:val="en-GB"/>
        </w:rPr>
        <w:t>Documentation</w:t>
      </w:r>
      <w:bookmarkEnd w:id="296"/>
      <w:bookmarkEnd w:id="297"/>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65CCCEA6" w14:textId="77777777" w:rsidR="00B24FAB" w:rsidRPr="00B8184E" w:rsidRDefault="00B24FAB" w:rsidP="00B8184E">
      <w:pPr>
        <w:spacing w:before="100" w:after="100" w:line="280" w:lineRule="atLeast"/>
        <w:ind w:left="709"/>
        <w:rPr>
          <w:rFonts w:eastAsia="Times New Roman" w:cs="Times New Roman"/>
          <w:szCs w:val="24"/>
          <w:lang w:eastAsia="en-NZ"/>
        </w:rPr>
      </w:pPr>
    </w:p>
    <w:p w14:paraId="142DBBA4" w14:textId="77777777" w:rsidR="00B8184E" w:rsidRPr="00B8184E" w:rsidRDefault="00B8184E" w:rsidP="00B8184E">
      <w:pPr>
        <w:pStyle w:val="Numberedparagraph"/>
        <w:rPr>
          <w:rFonts w:eastAsia="Times New Roman"/>
          <w:lang w:val="en-GB"/>
        </w:rPr>
      </w:pPr>
      <w:bookmarkStart w:id="298" w:name="_Toc415297013"/>
      <w:bookmarkStart w:id="299" w:name="_Toc427849978"/>
      <w:r w:rsidRPr="00B8184E">
        <w:rPr>
          <w:rFonts w:eastAsia="Times New Roman"/>
          <w:lang w:val="en-GB"/>
        </w:rPr>
        <w:t>Property Requirements</w:t>
      </w:r>
      <w:bookmarkEnd w:id="298"/>
      <w:bookmarkEnd w:id="299"/>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300" w:name="_Toc415297014"/>
      <w:bookmarkStart w:id="301" w:name="_Toc427849979"/>
      <w:r w:rsidRPr="00B8184E">
        <w:rPr>
          <w:rFonts w:eastAsia="Times New Roman"/>
          <w:lang w:val="en-GB"/>
        </w:rPr>
        <w:t>Road Safety Audit</w:t>
      </w:r>
      <w:bookmarkEnd w:id="300"/>
      <w:bookmarkEnd w:id="301"/>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2" w:name="_Toc415297015"/>
      <w:bookmarkStart w:id="303" w:name="_Toc427849980"/>
      <w:r w:rsidRPr="00B8184E">
        <w:rPr>
          <w:rFonts w:eastAsia="Times New Roman"/>
          <w:lang w:val="en-GB"/>
        </w:rPr>
        <w:t>Temporary Detours</w:t>
      </w:r>
      <w:bookmarkEnd w:id="302"/>
      <w:bookmarkEnd w:id="303"/>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4" w:name="_Toc415297016"/>
      <w:bookmarkStart w:id="305" w:name="_Toc427849981"/>
      <w:r w:rsidRPr="00B8184E">
        <w:rPr>
          <w:rFonts w:eastAsia="Times New Roman"/>
          <w:lang w:val="en-GB"/>
        </w:rPr>
        <w:t>Project Management Board</w:t>
      </w:r>
      <w:bookmarkEnd w:id="304"/>
      <w:bookmarkEnd w:id="305"/>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6" w:name="_Toc415297017"/>
      <w:bookmarkStart w:id="307" w:name="_Toc427849982"/>
      <w:r w:rsidRPr="00B8184E">
        <w:rPr>
          <w:rFonts w:eastAsia="Times New Roman"/>
          <w:lang w:val="en-GB"/>
        </w:rPr>
        <w:t>[Other]</w:t>
      </w:r>
      <w:bookmarkEnd w:id="306"/>
      <w:bookmarkEnd w:id="307"/>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8" w:name="_Toc415297018"/>
      <w:bookmarkStart w:id="309" w:name="_Toc427849983"/>
      <w:r w:rsidRPr="00B8184E">
        <w:rPr>
          <w:rFonts w:eastAsia="Times New Roman"/>
          <w:lang w:val="en-GB" w:eastAsia="en-NZ"/>
        </w:rPr>
        <w:t>Management of State Highway Bridges and Other Structures</w:t>
      </w:r>
      <w:bookmarkEnd w:id="308"/>
      <w:bookmarkEnd w:id="309"/>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10" w:name="_Toc415297019"/>
      <w:bookmarkStart w:id="311" w:name="_Toc427849984"/>
      <w:r w:rsidRPr="00B8184E">
        <w:rPr>
          <w:rFonts w:eastAsia="Times New Roman"/>
          <w:lang w:val="en-GB" w:eastAsia="en-NZ"/>
        </w:rPr>
        <w:t>State Highway Traffic Monitoring</w:t>
      </w:r>
      <w:bookmarkEnd w:id="310"/>
      <w:bookmarkEnd w:id="311"/>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2"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2"/>
        </w:p>
        <w:p w14:paraId="75C500D8" w14:textId="77777777" w:rsidR="00386E85" w:rsidRDefault="000C7E9C" w:rsidP="00711B11">
          <w:pPr>
            <w:pStyle w:val="Numberedheading2"/>
            <w:numPr>
              <w:ilvl w:val="0"/>
              <w:numId w:val="137"/>
            </w:numPr>
            <w:ind w:left="709" w:hanging="709"/>
            <w:rPr>
              <w:lang w:eastAsia="en-GB"/>
            </w:rPr>
          </w:pPr>
          <w:bookmarkStart w:id="313" w:name="_Toc427849986"/>
          <w:r>
            <w:rPr>
              <w:lang w:eastAsia="en-GB"/>
            </w:rPr>
            <w:t>General</w:t>
          </w:r>
          <w:bookmarkEnd w:id="313"/>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4" w:name="_Toc427849987"/>
          <w:r>
            <w:rPr>
              <w:lang w:eastAsia="en-GB"/>
            </w:rPr>
            <w:t>Programme for Deliverables</w:t>
          </w:r>
          <w:bookmarkEnd w:id="314"/>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0001E6E8"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 xml:space="preserve">Public </w:t>
            </w:r>
            <w:r w:rsidR="000C7E9C" w:rsidRPr="00CC7505">
              <w:rPr>
                <w:rFonts w:eastAsia="Times New Roman" w:cs="Times New Roman"/>
                <w:szCs w:val="24"/>
                <w:lang w:eastAsia="en-NZ"/>
              </w:rPr>
              <w:t>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B24FAB" w:rsidRPr="00CC7505" w14:paraId="52A8BEDB" w14:textId="77777777" w:rsidTr="000C7E9C">
        <w:trPr>
          <w:cantSplit/>
        </w:trPr>
        <w:tc>
          <w:tcPr>
            <w:tcW w:w="799" w:type="dxa"/>
          </w:tcPr>
          <w:p w14:paraId="6B36B21F" w14:textId="77777777" w:rsidR="00B24FAB" w:rsidRPr="00CC7505" w:rsidRDefault="00B24FAB" w:rsidP="00711B11">
            <w:pPr>
              <w:numPr>
                <w:ilvl w:val="0"/>
                <w:numId w:val="139"/>
              </w:numPr>
              <w:spacing w:before="100" w:after="100" w:line="280" w:lineRule="atLeast"/>
              <w:rPr>
                <w:rFonts w:eastAsia="Times New Roman" w:cs="Times New Roman"/>
                <w:szCs w:val="24"/>
                <w:lang w:eastAsia="en-NZ"/>
              </w:rPr>
            </w:pPr>
          </w:p>
        </w:tc>
        <w:tc>
          <w:tcPr>
            <w:tcW w:w="3544" w:type="dxa"/>
          </w:tcPr>
          <w:p w14:paraId="2C5C3D2F" w14:textId="7837FC5E"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Urban and Landscape Design Framework</w:t>
            </w:r>
          </w:p>
        </w:tc>
        <w:tc>
          <w:tcPr>
            <w:tcW w:w="4162" w:type="dxa"/>
          </w:tcPr>
          <w:p w14:paraId="69A3F988" w14:textId="5519B4B8"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[10 weeks] of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2EBD1EA7"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241187" w:rsidRPr="00CC7505" w14:paraId="04BC4223" w14:textId="77777777" w:rsidTr="000C7E9C">
        <w:trPr>
          <w:cantSplit/>
        </w:trPr>
        <w:tc>
          <w:tcPr>
            <w:tcW w:w="799" w:type="dxa"/>
          </w:tcPr>
          <w:p w14:paraId="20637022" w14:textId="77777777" w:rsidR="00241187" w:rsidRPr="00CC7505" w:rsidRDefault="00241187" w:rsidP="00711B11">
            <w:pPr>
              <w:numPr>
                <w:ilvl w:val="0"/>
                <w:numId w:val="139"/>
              </w:numPr>
              <w:spacing w:before="100" w:after="100" w:line="280" w:lineRule="atLeast"/>
              <w:rPr>
                <w:rFonts w:eastAsia="Times New Roman" w:cs="Times New Roman"/>
                <w:szCs w:val="24"/>
                <w:lang w:eastAsia="en-NZ"/>
              </w:rPr>
            </w:pPr>
          </w:p>
        </w:tc>
        <w:tc>
          <w:tcPr>
            <w:tcW w:w="3544" w:type="dxa"/>
          </w:tcPr>
          <w:p w14:paraId="21D18B0A" w14:textId="6A6A5647"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asset owner’s manual</w:t>
            </w:r>
          </w:p>
        </w:tc>
        <w:tc>
          <w:tcPr>
            <w:tcW w:w="4162" w:type="dxa"/>
          </w:tcPr>
          <w:p w14:paraId="7ECFCB6E" w14:textId="7DA2BDB5"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[4 weeks] following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5"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5"/>
        </w:p>
        <w:p w14:paraId="13109E23" w14:textId="77777777" w:rsidR="000C7E9C" w:rsidRDefault="000C7E9C" w:rsidP="00711B11">
          <w:pPr>
            <w:pStyle w:val="Numberedheading2"/>
            <w:numPr>
              <w:ilvl w:val="0"/>
              <w:numId w:val="140"/>
            </w:numPr>
            <w:ind w:left="709" w:hanging="709"/>
            <w:rPr>
              <w:lang w:eastAsia="en-GB"/>
            </w:rPr>
          </w:pPr>
          <w:bookmarkStart w:id="316" w:name="_Toc427849989"/>
          <w:r>
            <w:rPr>
              <w:lang w:eastAsia="en-GB"/>
            </w:rPr>
            <w:t>To Tenderers</w:t>
          </w:r>
          <w:bookmarkEnd w:id="316"/>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4CDE2C8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i/>
          <w:szCs w:val="20"/>
          <w:lang w:eastAsia="en-GB"/>
        </w:rPr>
        <w:t xml:space="preserve">Traffic Monitoring for State Highways </w:t>
      </w:r>
      <w:r w:rsidRPr="007A0F74">
        <w:rPr>
          <w:rFonts w:eastAsia="Times New Roman" w:cs="Times New Roman"/>
          <w:szCs w:val="20"/>
          <w:lang w:eastAsia="en-GB"/>
        </w:rPr>
        <w:t>(SM052).</w:t>
      </w:r>
    </w:p>
    <w:p w14:paraId="108848C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Annual Traffic Data Booklet (from the Transport Agency’s Website).</w:t>
      </w:r>
    </w:p>
    <w:p w14:paraId="6FB874B7" w14:textId="575C88FB" w:rsidR="000C7E9C" w:rsidRPr="00CC7505" w:rsidRDefault="00241187"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 </w:t>
      </w:r>
      <w:r w:rsidR="000C7E9C" w:rsidRPr="00CC7505">
        <w:rPr>
          <w:rFonts w:eastAsia="Times New Roman" w:cs="Times New Roman"/>
          <w:szCs w:val="20"/>
          <w:lang w:eastAsia="en-GB"/>
        </w:rPr>
        <w:t>[Other].</w:t>
      </w:r>
    </w:p>
    <w:bookmarkStart w:id="317" w:name="_Toc427849990" w:displacedByCustomXml="next"/>
    <w:bookmarkStart w:id="318" w:name="_Toc415297025"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8"/>
          <w:bookmarkEnd w:id="317"/>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5B43CD88" w14:textId="77777777" w:rsidR="00241187" w:rsidRPr="007A0F74" w:rsidRDefault="00241187" w:rsidP="00241187">
      <w:pPr>
        <w:numPr>
          <w:ilvl w:val="0"/>
          <w:numId w:val="142"/>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Network Outcomes Contractor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0E0F8B9B" w14:textId="77777777" w:rsidR="00241187" w:rsidRPr="000C7E9C" w:rsidRDefault="00241187" w:rsidP="00241187">
      <w:pPr>
        <w:numPr>
          <w:ilvl w:val="0"/>
          <w:numId w:val="142"/>
        </w:numPr>
        <w:spacing w:before="100" w:after="100" w:line="280" w:lineRule="atLeast"/>
        <w:ind w:left="1276" w:hanging="567"/>
        <w:rPr>
          <w:rFonts w:eastAsia="Times New Roman" w:cs="Times New Roman"/>
          <w:color w:val="0000FF"/>
          <w:szCs w:val="20"/>
          <w:lang w:eastAsia="en-GB"/>
        </w:rPr>
      </w:pPr>
      <w:r w:rsidRPr="007A0F74">
        <w:rPr>
          <w:rFonts w:eastAsia="Times New Roman" w:cs="Times New Roman"/>
          <w:szCs w:val="20"/>
          <w:lang w:eastAsia="en-GB"/>
        </w:rPr>
        <w:t xml:space="preserve">Client Consent Compliance Management System (CS-VUE), to manage consents and consent compliance.  </w:t>
      </w:r>
      <w:r w:rsidRPr="000C7E9C">
        <w:rPr>
          <w:rFonts w:eastAsia="Times New Roman" w:cs="Times New Roman"/>
          <w:color w:val="0000FF"/>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19" w:name="_Toc427849991" w:displacedByCustomXml="next"/>
    <w:bookmarkStart w:id="320" w:name="_Toc415297026" w:displacedByCustomXml="next"/>
    <w:bookmarkStart w:id="321" w:name="_Toc1908521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21"/>
          <w:bookmarkEnd w:id="320"/>
          <w:bookmarkEnd w:id="319"/>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C17774"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2" w:name="_Toc427849992" w:displacedByCustomXml="next"/>
    <w:bookmarkStart w:id="323" w:name="_Toc415297027" w:displacedByCustomXml="next"/>
    <w:bookmarkStart w:id="324" w:name="_Toc1908521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2" w:displacedByCustomXml="next"/>
        <w:bookmarkEnd w:id="323" w:displacedByCustomXml="next"/>
        <w:bookmarkEnd w:id="324"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5"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6" w:name="bmSECTION_E"/>
          <w:bookmarkEnd w:id="326"/>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5"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7" w:name="_Toc427849994"/>
      <w:r>
        <w:rPr>
          <w:lang w:eastAsia="en-GB"/>
        </w:rPr>
        <w:t>G</w:t>
      </w:r>
      <w:r w:rsidR="000C7E9C">
        <w:rPr>
          <w:lang w:eastAsia="en-GB"/>
        </w:rPr>
        <w:t xml:space="preserve">eneral </w:t>
      </w:r>
      <w:r>
        <w:rPr>
          <w:lang w:eastAsia="en-GB"/>
        </w:rPr>
        <w:t>C</w:t>
      </w:r>
      <w:r w:rsidR="000C7E9C">
        <w:rPr>
          <w:lang w:eastAsia="en-GB"/>
        </w:rPr>
        <w:t>onditions</w:t>
      </w:r>
      <w:bookmarkEnd w:id="327"/>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2"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8" w:name="_Toc415297030"/>
      <w:bookmarkStart w:id="329"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8"/>
          <w:bookmarkEnd w:id="329"/>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C17774"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30" w:name="Liability_Insurance"/>
      <w:bookmarkStart w:id="331" w:name="_Toc415297031"/>
      <w:bookmarkStart w:id="332" w:name="_Toc427849996"/>
      <w:bookmarkEnd w:id="330"/>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31"/>
          <w:bookmarkEnd w:id="332"/>
        </w:sdtContent>
      </w:sdt>
    </w:p>
    <w:bookmarkStart w:id="333" w:name="_Toc427849997" w:displacedByCustomXml="next"/>
    <w:bookmarkStart w:id="334" w:name="_Toc415297032"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3" w:displacedByCustomXml="next"/>
        <w:bookmarkEnd w:id="334"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5" w:name="_Toc427849998" w:displacedByCustomXml="next"/>
    <w:bookmarkStart w:id="336" w:name="_Toc415297033" w:displacedByCustomXml="next"/>
    <w:bookmarkStart w:id="337" w:name="_Toc216137506"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7"/>
          <w:bookmarkEnd w:id="336"/>
          <w:bookmarkEnd w:id="335"/>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14:paraId="4CE44154" w14:textId="063EC0ED" w:rsidR="000C7E9C" w:rsidRPr="000C7E9C" w:rsidRDefault="000C7E9C" w:rsidP="000F728E">
      <w:pPr>
        <w:pStyle w:val="Numberedparagraph"/>
        <w:rPr>
          <w:rFonts w:eastAsia="Times New Roman"/>
          <w:lang w:val="en-GB"/>
        </w:rPr>
      </w:pPr>
      <w:bookmarkStart w:id="338" w:name="_Toc427849999"/>
      <w:bookmarkStart w:id="339" w:name="_Toc415297034"/>
      <w:bookmarkStart w:id="340" w:name="_Toc216137507"/>
      <w:r w:rsidRPr="000C7E9C">
        <w:rPr>
          <w:rFonts w:eastAsia="Times New Roman"/>
          <w:lang w:val="en-GB"/>
        </w:rPr>
        <w:t>Public Liability Insurance</w:t>
      </w:r>
      <w:bookmarkEnd w:id="338"/>
      <w:bookmarkEnd w:id="339"/>
      <w:bookmarkEnd w:id="340"/>
    </w:p>
    <w:p w14:paraId="6BAB1286" w14:textId="307BFFBE" w:rsidR="00714AD1" w:rsidRPr="006412D4" w:rsidRDefault="000C7E9C" w:rsidP="005E2A33">
      <w:pPr>
        <w:pStyle w:val="Numberedparagraph2"/>
      </w:pPr>
      <w:r w:rsidRPr="006B2DD8">
        <w:t>For the purpose of Clause 2.8(d)(iii) of the Transport Agency’s General and Special Conditions:</w:t>
      </w:r>
    </w:p>
    <w:p w14:paraId="1CF284CF" w14:textId="056B739B"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14:paraId="71DA4957" w14:textId="76998C5F"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200EE5FB" w:rsidR="00D36E96" w:rsidRDefault="000C7E9C" w:rsidP="00D36E96">
      <w:pPr>
        <w:pStyle w:val="Numberedparagraph2"/>
      </w:pPr>
      <w:r w:rsidRPr="006B2DD8">
        <w:t>The Consultant shall maintain the Public Liability Insurance cover until the date of completion of the Services.</w:t>
      </w:r>
    </w:p>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41" w:name="_Toc427850000"/>
      <w:r>
        <w:rPr>
          <w:lang w:eastAsia="en-GB"/>
        </w:rPr>
        <w:t>S</w:t>
      </w:r>
      <w:r w:rsidR="000F728E">
        <w:rPr>
          <w:lang w:eastAsia="en-GB"/>
        </w:rPr>
        <w:t xml:space="preserve">ection </w:t>
      </w:r>
      <w:bookmarkStart w:id="342" w:name="bmSECTION_F"/>
      <w:bookmarkEnd w:id="342"/>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3" w:name="_Toc427850001"/>
      <w:bookmarkEnd w:id="341"/>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4" w:name="bmSECTION_G"/>
      <w:bookmarkEnd w:id="344"/>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3"/>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A25C09" w14:textId="77777777" w:rsidR="00DD4503" w:rsidRDefault="00DD4503" w:rsidP="00AB746C">
      <w:r>
        <w:separator/>
      </w:r>
    </w:p>
  </w:endnote>
  <w:endnote w:type="continuationSeparator" w:id="0">
    <w:p w14:paraId="1437668B" w14:textId="77777777" w:rsidR="00DD4503" w:rsidRDefault="00DD4503"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4D3EB1B" w14:textId="77777777" w:rsidR="00C17774" w:rsidRDefault="00C1777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C42974" w:rsidRPr="00CF340E" w:rsidRDefault="00C42974"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C42974" w:rsidRDefault="00C42974"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C42974" w:rsidRDefault="00C42974"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C17774">
      <w:rPr>
        <w:noProof/>
        <w:sz w:val="16"/>
        <w:szCs w:val="16"/>
      </w:rPr>
      <w:t>47</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C17774">
      <w:rPr>
        <w:noProof/>
        <w:sz w:val="16"/>
        <w:szCs w:val="16"/>
      </w:rPr>
      <w:t>190</w:t>
    </w:r>
    <w:r w:rsidRPr="00884C80">
      <w:rPr>
        <w:sz w:val="16"/>
        <w:szCs w:val="16"/>
      </w:rPr>
      <w:fldChar w:fldCharType="end"/>
    </w:r>
  </w:p>
  <w:p w14:paraId="5EE8FD47" w14:textId="77777777" w:rsidR="00C42974" w:rsidRPr="00884C80" w:rsidRDefault="00C42974"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C42974" w:rsidRDefault="00C42974">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C42974" w:rsidRDefault="00C42974"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C42974" w:rsidRDefault="00C42974"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C17774">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C17774">
      <w:rPr>
        <w:noProof/>
        <w:sz w:val="16"/>
        <w:szCs w:val="16"/>
      </w:rPr>
      <w:t>190</w:t>
    </w:r>
    <w:r w:rsidRPr="00884C80">
      <w:rPr>
        <w:sz w:val="16"/>
        <w:szCs w:val="16"/>
      </w:rPr>
      <w:fldChar w:fldCharType="end"/>
    </w:r>
  </w:p>
  <w:p w14:paraId="79209596" w14:textId="77777777" w:rsidR="00C42974" w:rsidRPr="00221A2B" w:rsidRDefault="00C42974"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C42974" w:rsidRDefault="00C42974"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cx="http://schemas.microsoft.com/office/drawing/2014/chartex" xmlns:cx1="http://schemas.microsoft.com/office/drawing/2015/9/8/chartex" xmlns:w16se="http://schemas.microsoft.com/office/word/2015/wordml/sym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cx="http://schemas.microsoft.com/office/drawing/2014/chartex" xmlns:cx1="http://schemas.microsoft.com/office/drawing/2015/9/8/chartex" xmlns:w16se="http://schemas.microsoft.com/office/word/2015/wordml/sym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C42974" w:rsidRPr="0055547A" w:rsidRDefault="00C42974"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B68D3A" w14:textId="77777777" w:rsidR="00DD4503" w:rsidRDefault="00DD4503" w:rsidP="00AB746C">
      <w:r>
        <w:separator/>
      </w:r>
    </w:p>
  </w:footnote>
  <w:footnote w:type="continuationSeparator" w:id="0">
    <w:p w14:paraId="2614A5FF" w14:textId="77777777" w:rsidR="00DD4503" w:rsidRDefault="00DD4503"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0655330" w14:textId="77777777" w:rsidR="00C17774" w:rsidRDefault="00C1777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42F7CBD" w14:textId="77777777" w:rsidR="00C17774" w:rsidRDefault="00C17774">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C42974" w:rsidRPr="00A3224D" w:rsidRDefault="00C42974"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sdtPr>
      <w:sdtEndPr>
        <w:rPr>
          <w:rStyle w:val="NZTAHeaderChar"/>
        </w:rPr>
      </w:sdtEndPr>
      <w:sdtContent>
        <w:r>
          <w:rPr>
            <w:rStyle w:val="NZTAHeaderChar"/>
          </w:rPr>
          <w:t>Contract Number</w:t>
        </w:r>
      </w:sdtContent>
    </w:sdt>
  </w:p>
  <w:p w14:paraId="40087122" w14:textId="77777777" w:rsidR="00C42974" w:rsidRDefault="00C42974">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sdtPr>
      <w:sdtEndPr>
        <w:rPr>
          <w:rStyle w:val="NZTAHeaderChar"/>
        </w:rPr>
      </w:sdtEndPr>
      <w:sdtContent>
        <w:r>
          <w:rPr>
            <w:rStyle w:val="NZTAHeaderChar"/>
          </w:rPr>
          <w:t>Contract Number</w:t>
        </w:r>
      </w:sdtContent>
    </w:sdt>
  </w:p>
  <w:p w14:paraId="069C72C1" w14:textId="77777777" w:rsidR="00C42974" w:rsidRPr="001B7516" w:rsidRDefault="00C42974"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C42974" w:rsidRDefault="00C42974"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8941529"/>
    <w:multiLevelType w:val="hybridMultilevel"/>
    <w:tmpl w:val="168C79BE"/>
    <w:lvl w:ilvl="0" w:tplc="2814D9C0">
      <w:start w:val="1"/>
      <w:numFmt w:val="lowerLetter"/>
      <w:pStyle w:val="Scopenumberedlist1"/>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8"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9"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50"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1"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2"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3"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5"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6"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7"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8"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9"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0"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1"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2"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3"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4"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5"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6"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7"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9"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2"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3"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4"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5"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6"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8"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9"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0"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2"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3"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4"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5"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7"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8" w15:restartNumberingAfterBreak="0">
    <w:nsid w:val="469E5528"/>
    <w:multiLevelType w:val="hybridMultilevel"/>
    <w:tmpl w:val="1DB85C04"/>
    <w:lvl w:ilvl="0" w:tplc="729C35D0">
      <w:start w:val="1"/>
      <w:numFmt w:val="decimal"/>
      <w:pStyle w:val="Scopenumberedlist2"/>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89"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0"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1"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2"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9CD7523"/>
    <w:multiLevelType w:val="hybridMultilevel"/>
    <w:tmpl w:val="C2887C6E"/>
    <w:lvl w:ilvl="0" w:tplc="187A64FC">
      <w:start w:val="1"/>
      <w:numFmt w:val="bullet"/>
      <w:pStyle w:val="Scopebulletslis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9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5"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6"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7"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8"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9"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0"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2"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4"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5"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6"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7"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9"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10"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1"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3"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5"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6"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7"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8"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9"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0"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1"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2"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4"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5"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6"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7"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8"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9"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30"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32"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3"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4"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5"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6"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7"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8"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0"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41"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3"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4"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5"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6"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7"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9"/>
  </w:num>
  <w:num w:numId="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6"/>
  </w:num>
  <w:num w:numId="14">
    <w:abstractNumId w:val="37"/>
  </w:num>
  <w:num w:numId="15">
    <w:abstractNumId w:val="3"/>
  </w:num>
  <w:num w:numId="16">
    <w:abstractNumId w:val="34"/>
  </w:num>
  <w:num w:numId="17">
    <w:abstractNumId w:val="76"/>
  </w:num>
  <w:num w:numId="18">
    <w:abstractNumId w:val="109"/>
  </w:num>
  <w:num w:numId="19">
    <w:abstractNumId w:val="132"/>
  </w:num>
  <w:num w:numId="20">
    <w:abstractNumId w:val="77"/>
  </w:num>
  <w:num w:numId="21">
    <w:abstractNumId w:val="55"/>
  </w:num>
  <w:num w:numId="22">
    <w:abstractNumId w:val="42"/>
  </w:num>
  <w:num w:numId="23">
    <w:abstractNumId w:val="123"/>
  </w:num>
  <w:num w:numId="24">
    <w:abstractNumId w:val="18"/>
  </w:num>
  <w:num w:numId="25">
    <w:abstractNumId w:val="72"/>
  </w:num>
  <w:num w:numId="26">
    <w:abstractNumId w:val="10"/>
  </w:num>
  <w:num w:numId="27">
    <w:abstractNumId w:val="20"/>
  </w:num>
  <w:num w:numId="28">
    <w:abstractNumId w:val="125"/>
  </w:num>
  <w:num w:numId="29">
    <w:abstractNumId w:val="43"/>
  </w:num>
  <w:num w:numId="30">
    <w:abstractNumId w:val="73"/>
  </w:num>
  <w:num w:numId="31">
    <w:abstractNumId w:val="41"/>
  </w:num>
  <w:num w:numId="32">
    <w:abstractNumId w:val="24"/>
  </w:num>
  <w:num w:numId="33">
    <w:abstractNumId w:val="89"/>
  </w:num>
  <w:num w:numId="34">
    <w:abstractNumId w:val="75"/>
  </w:num>
  <w:num w:numId="35">
    <w:abstractNumId w:val="17"/>
  </w:num>
  <w:num w:numId="36">
    <w:abstractNumId w:val="80"/>
  </w:num>
  <w:num w:numId="37">
    <w:abstractNumId w:val="130"/>
  </w:num>
  <w:num w:numId="38">
    <w:abstractNumId w:val="49"/>
  </w:num>
  <w:num w:numId="39">
    <w:abstractNumId w:val="63"/>
  </w:num>
  <w:num w:numId="40">
    <w:abstractNumId w:val="53"/>
  </w:num>
  <w:num w:numId="41">
    <w:abstractNumId w:val="117"/>
  </w:num>
  <w:num w:numId="42">
    <w:abstractNumId w:val="8"/>
  </w:num>
  <w:num w:numId="43">
    <w:abstractNumId w:val="33"/>
  </w:num>
  <w:num w:numId="44">
    <w:abstractNumId w:val="14"/>
  </w:num>
  <w:num w:numId="45">
    <w:abstractNumId w:val="131"/>
  </w:num>
  <w:num w:numId="46">
    <w:abstractNumId w:val="45"/>
  </w:num>
  <w:num w:numId="47">
    <w:abstractNumId w:val="143"/>
  </w:num>
  <w:num w:numId="48">
    <w:abstractNumId w:val="81"/>
  </w:num>
  <w:num w:numId="49">
    <w:abstractNumId w:val="127"/>
  </w:num>
  <w:num w:numId="50">
    <w:abstractNumId w:val="116"/>
  </w:num>
  <w:num w:numId="51">
    <w:abstractNumId w:val="122"/>
  </w:num>
  <w:num w:numId="52">
    <w:abstractNumId w:val="44"/>
  </w:num>
  <w:num w:numId="53">
    <w:abstractNumId w:val="28"/>
  </w:num>
  <w:num w:numId="5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3"/>
  </w:num>
  <w:num w:numId="57">
    <w:abstractNumId w:val="13"/>
  </w:num>
  <w:num w:numId="58">
    <w:abstractNumId w:val="142"/>
  </w:num>
  <w:num w:numId="59">
    <w:abstractNumId w:val="26"/>
  </w:num>
  <w:num w:numId="6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4"/>
  </w:num>
  <w:num w:numId="62">
    <w:abstractNumId w:val="54"/>
  </w:num>
  <w:num w:numId="63">
    <w:abstractNumId w:val="68"/>
  </w:num>
  <w:num w:numId="64">
    <w:abstractNumId w:val="19"/>
  </w:num>
  <w:num w:numId="65">
    <w:abstractNumId w:val="100"/>
  </w:num>
  <w:num w:numId="66">
    <w:abstractNumId w:val="124"/>
  </w:num>
  <w:num w:numId="67">
    <w:abstractNumId w:val="111"/>
  </w:num>
  <w:num w:numId="68">
    <w:abstractNumId w:val="121"/>
  </w:num>
  <w:num w:numId="69">
    <w:abstractNumId w:val="128"/>
  </w:num>
  <w:num w:numId="70">
    <w:abstractNumId w:val="64"/>
  </w:num>
  <w:num w:numId="71">
    <w:abstractNumId w:val="51"/>
  </w:num>
  <w:num w:numId="72">
    <w:abstractNumId w:val="35"/>
  </w:num>
  <w:num w:numId="73">
    <w:abstractNumId w:val="146"/>
  </w:num>
  <w:num w:numId="74">
    <w:abstractNumId w:val="69"/>
  </w:num>
  <w:num w:numId="75">
    <w:abstractNumId w:val="82"/>
  </w:num>
  <w:num w:numId="76">
    <w:abstractNumId w:val="110"/>
  </w:num>
  <w:num w:numId="77">
    <w:abstractNumId w:val="107"/>
  </w:num>
  <w:num w:numId="78">
    <w:abstractNumId w:val="15"/>
  </w:num>
  <w:num w:numId="79">
    <w:abstractNumId w:val="92"/>
  </w:num>
  <w:num w:numId="80">
    <w:abstractNumId w:val="140"/>
  </w:num>
  <w:num w:numId="81">
    <w:abstractNumId w:val="30"/>
  </w:num>
  <w:num w:numId="82">
    <w:abstractNumId w:val="145"/>
  </w:num>
  <w:num w:numId="83">
    <w:abstractNumId w:val="59"/>
  </w:num>
  <w:num w:numId="84">
    <w:abstractNumId w:val="126"/>
  </w:num>
  <w:num w:numId="85">
    <w:abstractNumId w:val="136"/>
  </w:num>
  <w:num w:numId="86">
    <w:abstractNumId w:val="22"/>
  </w:num>
  <w:num w:numId="87">
    <w:abstractNumId w:val="99"/>
  </w:num>
  <w:num w:numId="88">
    <w:abstractNumId w:val="90"/>
  </w:num>
  <w:num w:numId="89">
    <w:abstractNumId w:val="40"/>
  </w:num>
  <w:num w:numId="90">
    <w:abstractNumId w:val="141"/>
  </w:num>
  <w:num w:numId="91">
    <w:abstractNumId w:val="79"/>
  </w:num>
  <w:num w:numId="92">
    <w:abstractNumId w:val="147"/>
  </w:num>
  <w:num w:numId="93">
    <w:abstractNumId w:val="113"/>
  </w:num>
  <w:num w:numId="94">
    <w:abstractNumId w:val="31"/>
  </w:num>
  <w:num w:numId="95">
    <w:abstractNumId w:val="27"/>
  </w:num>
  <w:num w:numId="96">
    <w:abstractNumId w:val="96"/>
  </w:num>
  <w:num w:numId="97">
    <w:abstractNumId w:val="104"/>
  </w:num>
  <w:num w:numId="98">
    <w:abstractNumId w:val="74"/>
  </w:num>
  <w:num w:numId="99">
    <w:abstractNumId w:val="11"/>
  </w:num>
  <w:num w:numId="100">
    <w:abstractNumId w:val="138"/>
  </w:num>
  <w:num w:numId="101">
    <w:abstractNumId w:val="48"/>
  </w:num>
  <w:num w:numId="102">
    <w:abstractNumId w:val="60"/>
  </w:num>
  <w:num w:numId="103">
    <w:abstractNumId w:val="84"/>
  </w:num>
  <w:num w:numId="104">
    <w:abstractNumId w:val="83"/>
  </w:num>
  <w:num w:numId="105">
    <w:abstractNumId w:val="144"/>
  </w:num>
  <w:num w:numId="106">
    <w:abstractNumId w:val="12"/>
  </w:num>
  <w:num w:numId="107">
    <w:abstractNumId w:val="120"/>
  </w:num>
  <w:num w:numId="108">
    <w:abstractNumId w:val="66"/>
  </w:num>
  <w:num w:numId="109">
    <w:abstractNumId w:val="108"/>
  </w:num>
  <w:num w:numId="110">
    <w:abstractNumId w:val="135"/>
  </w:num>
  <w:num w:numId="111">
    <w:abstractNumId w:val="87"/>
  </w:num>
  <w:num w:numId="112">
    <w:abstractNumId w:val="85"/>
  </w:num>
  <w:num w:numId="113">
    <w:abstractNumId w:val="106"/>
  </w:num>
  <w:num w:numId="114">
    <w:abstractNumId w:val="134"/>
  </w:num>
  <w:num w:numId="115">
    <w:abstractNumId w:val="67"/>
  </w:num>
  <w:num w:numId="116">
    <w:abstractNumId w:val="133"/>
  </w:num>
  <w:num w:numId="117">
    <w:abstractNumId w:val="78"/>
  </w:num>
  <w:num w:numId="118">
    <w:abstractNumId w:val="101"/>
  </w:num>
  <w:num w:numId="119">
    <w:abstractNumId w:val="39"/>
  </w:num>
  <w:num w:numId="120">
    <w:abstractNumId w:val="118"/>
  </w:num>
  <w:num w:numId="121">
    <w:abstractNumId w:val="46"/>
  </w:num>
  <w:num w:numId="122">
    <w:abstractNumId w:val="71"/>
  </w:num>
  <w:num w:numId="123">
    <w:abstractNumId w:val="65"/>
  </w:num>
  <w:num w:numId="124">
    <w:abstractNumId w:val="114"/>
  </w:num>
  <w:num w:numId="125">
    <w:abstractNumId w:val="98"/>
  </w:num>
  <w:num w:numId="126">
    <w:abstractNumId w:val="58"/>
  </w:num>
  <w:num w:numId="127">
    <w:abstractNumId w:val="95"/>
  </w:num>
  <w:num w:numId="128">
    <w:abstractNumId w:val="102"/>
  </w:num>
  <w:num w:numId="129">
    <w:abstractNumId w:val="112"/>
  </w:num>
  <w:num w:numId="130">
    <w:abstractNumId w:val="50"/>
  </w:num>
  <w:num w:numId="131">
    <w:abstractNumId w:val="105"/>
  </w:num>
  <w:num w:numId="132">
    <w:abstractNumId w:val="137"/>
  </w:num>
  <w:num w:numId="133">
    <w:abstractNumId w:val="21"/>
  </w:num>
  <w:num w:numId="134">
    <w:abstractNumId w:val="23"/>
  </w:num>
  <w:num w:numId="135">
    <w:abstractNumId w:val="62"/>
  </w:num>
  <w:num w:numId="136">
    <w:abstractNumId w:val="32"/>
  </w:num>
  <w:num w:numId="137">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6"/>
  </w:num>
  <w:num w:numId="14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70"/>
  </w:num>
  <w:num w:numId="143">
    <w:abstractNumId w:val="91"/>
  </w:num>
  <w:num w:numId="14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2"/>
  </w:num>
  <w:num w:numId="146">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1"/>
    <w:lvlOverride w:ilvl="0">
      <w:startOverride w:val="1"/>
    </w:lvlOverride>
  </w:num>
  <w:num w:numId="148">
    <w:abstractNumId w:val="115"/>
  </w:num>
  <w:num w:numId="149">
    <w:abstractNumId w:val="119"/>
  </w:num>
  <w:num w:numId="150">
    <w:abstractNumId w:val="139"/>
  </w:num>
  <w:num w:numId="151">
    <w:abstractNumId w:val="139"/>
  </w:num>
  <w:num w:numId="152">
    <w:abstractNumId w:val="29"/>
  </w:num>
  <w:num w:numId="153">
    <w:abstractNumId w:val="57"/>
  </w:num>
  <w:num w:numId="154">
    <w:abstractNumId w:val="97"/>
  </w:num>
  <w:num w:numId="155">
    <w:abstractNumId w:val="129"/>
  </w:num>
  <w:num w:numId="156">
    <w:abstractNumId w:val="139"/>
  </w:num>
  <w:num w:numId="157">
    <w:abstractNumId w:val="139"/>
  </w:num>
  <w:num w:numId="158">
    <w:abstractNumId w:val="139"/>
  </w:num>
  <w:num w:numId="159">
    <w:abstractNumId w:val="139"/>
  </w:num>
  <w:num w:numId="160">
    <w:abstractNumId w:val="139"/>
  </w:num>
  <w:num w:numId="161">
    <w:abstractNumId w:val="93"/>
  </w:num>
  <w:num w:numId="162">
    <w:abstractNumId w:val="88"/>
  </w:num>
  <w:num w:numId="163">
    <w:abstractNumId w:val="47"/>
  </w:num>
  <w:numIdMacAtCleanup w:val="1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1238"/>
    <w:rsid w:val="000457A7"/>
    <w:rsid w:val="00051205"/>
    <w:rsid w:val="00060B6A"/>
    <w:rsid w:val="00063D61"/>
    <w:rsid w:val="00071090"/>
    <w:rsid w:val="000862CB"/>
    <w:rsid w:val="0009203F"/>
    <w:rsid w:val="000C7E9C"/>
    <w:rsid w:val="000F728E"/>
    <w:rsid w:val="00130265"/>
    <w:rsid w:val="00133911"/>
    <w:rsid w:val="00160F67"/>
    <w:rsid w:val="00172711"/>
    <w:rsid w:val="001748A4"/>
    <w:rsid w:val="001857CA"/>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25A7F"/>
    <w:rsid w:val="00234839"/>
    <w:rsid w:val="0024039B"/>
    <w:rsid w:val="00241187"/>
    <w:rsid w:val="002907A5"/>
    <w:rsid w:val="002A224E"/>
    <w:rsid w:val="002C33FC"/>
    <w:rsid w:val="002C3F62"/>
    <w:rsid w:val="00307D3D"/>
    <w:rsid w:val="003620B0"/>
    <w:rsid w:val="00386E85"/>
    <w:rsid w:val="0039646F"/>
    <w:rsid w:val="003A0C8D"/>
    <w:rsid w:val="003A296A"/>
    <w:rsid w:val="003E7952"/>
    <w:rsid w:val="003F5557"/>
    <w:rsid w:val="0040345F"/>
    <w:rsid w:val="00447358"/>
    <w:rsid w:val="0046398F"/>
    <w:rsid w:val="004679E9"/>
    <w:rsid w:val="0047142A"/>
    <w:rsid w:val="004757B7"/>
    <w:rsid w:val="0049484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4734"/>
    <w:rsid w:val="00637E0B"/>
    <w:rsid w:val="006412D4"/>
    <w:rsid w:val="00644104"/>
    <w:rsid w:val="00645F78"/>
    <w:rsid w:val="00657F78"/>
    <w:rsid w:val="00667BF7"/>
    <w:rsid w:val="00680396"/>
    <w:rsid w:val="00681155"/>
    <w:rsid w:val="006B299E"/>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04F76"/>
    <w:rsid w:val="00811156"/>
    <w:rsid w:val="00812BE7"/>
    <w:rsid w:val="008449DB"/>
    <w:rsid w:val="0085172F"/>
    <w:rsid w:val="008705EF"/>
    <w:rsid w:val="00884C80"/>
    <w:rsid w:val="008A7C42"/>
    <w:rsid w:val="008C0EB9"/>
    <w:rsid w:val="008C3BE9"/>
    <w:rsid w:val="008C3C0F"/>
    <w:rsid w:val="008D46EF"/>
    <w:rsid w:val="008F0B3D"/>
    <w:rsid w:val="008F19FB"/>
    <w:rsid w:val="008F472E"/>
    <w:rsid w:val="008F50E8"/>
    <w:rsid w:val="00900022"/>
    <w:rsid w:val="00901390"/>
    <w:rsid w:val="0091215D"/>
    <w:rsid w:val="00912866"/>
    <w:rsid w:val="00920BFC"/>
    <w:rsid w:val="00923556"/>
    <w:rsid w:val="00932E30"/>
    <w:rsid w:val="00940E70"/>
    <w:rsid w:val="00943769"/>
    <w:rsid w:val="00955AA8"/>
    <w:rsid w:val="00965E8A"/>
    <w:rsid w:val="00977868"/>
    <w:rsid w:val="0098032A"/>
    <w:rsid w:val="00981599"/>
    <w:rsid w:val="00982204"/>
    <w:rsid w:val="009A7C4C"/>
    <w:rsid w:val="009D3B43"/>
    <w:rsid w:val="009D47B0"/>
    <w:rsid w:val="009F38E2"/>
    <w:rsid w:val="00A0262E"/>
    <w:rsid w:val="00A1555A"/>
    <w:rsid w:val="00A20421"/>
    <w:rsid w:val="00A21262"/>
    <w:rsid w:val="00A21546"/>
    <w:rsid w:val="00A24DF1"/>
    <w:rsid w:val="00A63592"/>
    <w:rsid w:val="00A66346"/>
    <w:rsid w:val="00A77BFB"/>
    <w:rsid w:val="00A85798"/>
    <w:rsid w:val="00A861E4"/>
    <w:rsid w:val="00A921ED"/>
    <w:rsid w:val="00A95ACC"/>
    <w:rsid w:val="00AA114A"/>
    <w:rsid w:val="00AA2B2B"/>
    <w:rsid w:val="00AB7166"/>
    <w:rsid w:val="00AB746C"/>
    <w:rsid w:val="00AD0AA7"/>
    <w:rsid w:val="00AF29E4"/>
    <w:rsid w:val="00B225D4"/>
    <w:rsid w:val="00B24FAB"/>
    <w:rsid w:val="00B45C01"/>
    <w:rsid w:val="00B46E59"/>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D5AAA"/>
    <w:rsid w:val="00BF2FD3"/>
    <w:rsid w:val="00C168E4"/>
    <w:rsid w:val="00C17774"/>
    <w:rsid w:val="00C30CB2"/>
    <w:rsid w:val="00C334B4"/>
    <w:rsid w:val="00C35E1B"/>
    <w:rsid w:val="00C366E8"/>
    <w:rsid w:val="00C42974"/>
    <w:rsid w:val="00C51E80"/>
    <w:rsid w:val="00C61742"/>
    <w:rsid w:val="00C75953"/>
    <w:rsid w:val="00C83627"/>
    <w:rsid w:val="00C8574C"/>
    <w:rsid w:val="00C909F4"/>
    <w:rsid w:val="00C92463"/>
    <w:rsid w:val="00CA35AD"/>
    <w:rsid w:val="00CB2FA2"/>
    <w:rsid w:val="00CC040D"/>
    <w:rsid w:val="00CC7505"/>
    <w:rsid w:val="00CF340E"/>
    <w:rsid w:val="00D02E35"/>
    <w:rsid w:val="00D03BD3"/>
    <w:rsid w:val="00D16254"/>
    <w:rsid w:val="00D33BD9"/>
    <w:rsid w:val="00D36E96"/>
    <w:rsid w:val="00D44307"/>
    <w:rsid w:val="00D52FDF"/>
    <w:rsid w:val="00D744BE"/>
    <w:rsid w:val="00D87DA6"/>
    <w:rsid w:val="00D91F26"/>
    <w:rsid w:val="00DA149E"/>
    <w:rsid w:val="00DA4699"/>
    <w:rsid w:val="00DA5BAD"/>
    <w:rsid w:val="00DB0379"/>
    <w:rsid w:val="00DB42BA"/>
    <w:rsid w:val="00DB6256"/>
    <w:rsid w:val="00DC0053"/>
    <w:rsid w:val="00DC07CD"/>
    <w:rsid w:val="00DC112D"/>
    <w:rsid w:val="00DD2991"/>
    <w:rsid w:val="00DD4503"/>
    <w:rsid w:val="00DD7E28"/>
    <w:rsid w:val="00DE4F88"/>
    <w:rsid w:val="00DE55EC"/>
    <w:rsid w:val="00DF7732"/>
    <w:rsid w:val="00E24D41"/>
    <w:rsid w:val="00E51B28"/>
    <w:rsid w:val="00E61858"/>
    <w:rsid w:val="00E67590"/>
    <w:rsid w:val="00E74DE4"/>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90100"/>
    <w:rsid w:val="00FA22CF"/>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 w:type="paragraph" w:customStyle="1" w:styleId="Scopeparagraphfont">
    <w:name w:val="Scope paragraph font"/>
    <w:basedOn w:val="Normal"/>
    <w:link w:val="ScopeparagraphfontChar"/>
    <w:qFormat/>
    <w:rsid w:val="0049484A"/>
    <w:pPr>
      <w:spacing w:before="100" w:after="100" w:line="280" w:lineRule="atLeast"/>
      <w:ind w:left="709"/>
    </w:pPr>
    <w:rPr>
      <w:lang w:eastAsia="en-GB"/>
    </w:rPr>
  </w:style>
  <w:style w:type="paragraph" w:customStyle="1" w:styleId="Scopeparagraph-italics">
    <w:name w:val="Scope paragraph - italics"/>
    <w:basedOn w:val="Scopeparagraphfont"/>
    <w:link w:val="Scopeparagraph-italicsChar"/>
    <w:qFormat/>
    <w:rsid w:val="0049484A"/>
    <w:rPr>
      <w:i/>
    </w:rPr>
  </w:style>
  <w:style w:type="character" w:customStyle="1" w:styleId="ScopeparagraphfontChar">
    <w:name w:val="Scope paragraph font Char"/>
    <w:basedOn w:val="DefaultParagraphFont"/>
    <w:link w:val="Scopeparagraphfont"/>
    <w:rsid w:val="0049484A"/>
    <w:rPr>
      <w:rFonts w:ascii="Lucida Sans" w:hAnsi="Lucida Sans"/>
      <w:sz w:val="20"/>
      <w:lang w:eastAsia="en-GB"/>
    </w:rPr>
  </w:style>
  <w:style w:type="paragraph" w:customStyle="1" w:styleId="Scopeparagraph-bold">
    <w:name w:val="Scope paragraph - bold"/>
    <w:basedOn w:val="Scopeparagraphfont"/>
    <w:link w:val="Scopeparagraph-boldChar"/>
    <w:qFormat/>
    <w:rsid w:val="0049484A"/>
    <w:rPr>
      <w:b/>
    </w:rPr>
  </w:style>
  <w:style w:type="character" w:customStyle="1" w:styleId="Scopeparagraph-italicsChar">
    <w:name w:val="Scope paragraph - italics Char"/>
    <w:basedOn w:val="ScopeparagraphfontChar"/>
    <w:link w:val="Scopeparagraph-italics"/>
    <w:rsid w:val="0049484A"/>
    <w:rPr>
      <w:rFonts w:ascii="Lucida Sans" w:hAnsi="Lucida Sans"/>
      <w:i/>
      <w:sz w:val="20"/>
      <w:lang w:eastAsia="en-GB"/>
    </w:rPr>
  </w:style>
  <w:style w:type="paragraph" w:customStyle="1" w:styleId="Scopebulletslist">
    <w:name w:val="Scope bullets list"/>
    <w:basedOn w:val="ListParagraph"/>
    <w:link w:val="ScopebulletslistChar"/>
    <w:qFormat/>
    <w:rsid w:val="0049484A"/>
    <w:pPr>
      <w:numPr>
        <w:numId w:val="161"/>
      </w:numPr>
      <w:spacing w:before="100" w:after="100" w:line="280" w:lineRule="atLeast"/>
      <w:ind w:left="1276" w:hanging="567"/>
    </w:pPr>
    <w:rPr>
      <w:lang w:eastAsia="en-GB"/>
    </w:rPr>
  </w:style>
  <w:style w:type="character" w:customStyle="1" w:styleId="Scopeparagraph-boldChar">
    <w:name w:val="Scope paragraph - bold Char"/>
    <w:basedOn w:val="ScopeparagraphfontChar"/>
    <w:link w:val="Scopeparagraph-bold"/>
    <w:rsid w:val="0049484A"/>
    <w:rPr>
      <w:rFonts w:ascii="Lucida Sans" w:hAnsi="Lucida Sans"/>
      <w:b/>
      <w:sz w:val="20"/>
      <w:lang w:eastAsia="en-GB"/>
    </w:rPr>
  </w:style>
  <w:style w:type="paragraph" w:customStyle="1" w:styleId="Scopenumberedlist1">
    <w:name w:val="Scope numbered list (1)"/>
    <w:basedOn w:val="Scopebulletslist"/>
    <w:link w:val="Scopenumberedlist1Char"/>
    <w:qFormat/>
    <w:rsid w:val="0049484A"/>
    <w:pPr>
      <w:numPr>
        <w:numId w:val="163"/>
      </w:numPr>
      <w:ind w:left="1418" w:hanging="567"/>
    </w:pPr>
  </w:style>
  <w:style w:type="character" w:customStyle="1" w:styleId="ScopebulletslistChar">
    <w:name w:val="Scope bullets list Char"/>
    <w:basedOn w:val="DefaultParagraphFont"/>
    <w:link w:val="Scopebulletslist"/>
    <w:rsid w:val="0049484A"/>
    <w:rPr>
      <w:rFonts w:ascii="Lucida Sans" w:hAnsi="Lucida Sans"/>
      <w:sz w:val="20"/>
      <w:lang w:eastAsia="en-GB"/>
    </w:rPr>
  </w:style>
  <w:style w:type="paragraph" w:customStyle="1" w:styleId="Scopenumberedlist2">
    <w:name w:val="Scope numbered list (2)"/>
    <w:basedOn w:val="Scopebulletslist"/>
    <w:link w:val="Scopenumberedlist2Char"/>
    <w:qFormat/>
    <w:rsid w:val="0049484A"/>
    <w:pPr>
      <w:numPr>
        <w:numId w:val="162"/>
      </w:numPr>
      <w:ind w:left="1276" w:hanging="567"/>
    </w:pPr>
  </w:style>
  <w:style w:type="character" w:customStyle="1" w:styleId="Scopenumberedlist1Char">
    <w:name w:val="Scope numbered list (1) Char"/>
    <w:basedOn w:val="ScopebulletslistChar"/>
    <w:link w:val="Scopenumberedlist1"/>
    <w:rsid w:val="0049484A"/>
    <w:rPr>
      <w:rFonts w:ascii="Lucida Sans" w:hAnsi="Lucida Sans"/>
      <w:sz w:val="20"/>
      <w:lang w:eastAsia="en-GB"/>
    </w:rPr>
  </w:style>
  <w:style w:type="character" w:customStyle="1" w:styleId="Scopenumberedlist2Char">
    <w:name w:val="Scope numbered list (2) Char"/>
    <w:basedOn w:val="ScopebulletslistChar"/>
    <w:link w:val="Scopenumberedlist2"/>
    <w:rsid w:val="0049484A"/>
    <w:rPr>
      <w:rFonts w:ascii="Lucida Sans" w:hAnsi="Lucida Sans"/>
      <w:sz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hyperlink" Target="http://www.ipenz.org/ipenz/practicesupport/endorsedinfo/copyright.cfm?id=1" TargetMode="Externa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s://hip.nzta.govt.nz/technical-information/environmental-and-social/environment-and-social-responsibility-screen"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 Id="rId35" Type="http://schemas.openxmlformats.org/officeDocument/2006/relationships/theme" Target="theme/theme1.xm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180A24">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180A24" w:rsidP="00180A24">
          <w:pPr>
            <w:pStyle w:val="6AB78F74D21F4D32B89A5B198C53CC3A13"/>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180A24" w:rsidP="00180A24">
          <w:pPr>
            <w:pStyle w:val="098228EC169943B5A7FBDC2EB310269913"/>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180A24" w:rsidP="00180A24">
          <w:pPr>
            <w:pStyle w:val="55934CC132D946C3B5491EC925AA69F613"/>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180A24" w:rsidP="00180A24">
          <w:pPr>
            <w:pStyle w:val="186C2603ED3148789D1961F9D0BBF3A313"/>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180A24" w:rsidP="00180A24">
          <w:pPr>
            <w:pStyle w:val="A42DA5A03FE64AE0A65088774699CB6557"/>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180A24">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180A24">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180A24">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180A24">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180A24">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180A24">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180A24">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180A24" w:rsidP="00180A24">
          <w:pPr>
            <w:pStyle w:val="260E471DF5F64E5A9341D114B16B31EC16"/>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180A24">
          <w:r>
            <w:t xml:space="preserve"> </w:t>
          </w:r>
        </w:p>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180A24">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180A24">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180A24">
          <w:r>
            <w:t xml:space="preserve"> </w:t>
          </w:r>
        </w:p>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0A6BF2"/>
    <w:rsid w:val="00122E3C"/>
    <w:rsid w:val="00180A24"/>
    <w:rsid w:val="00183D0B"/>
    <w:rsid w:val="001926C7"/>
    <w:rsid w:val="001B100A"/>
    <w:rsid w:val="001C3106"/>
    <w:rsid w:val="001D614E"/>
    <w:rsid w:val="002343D9"/>
    <w:rsid w:val="002456D2"/>
    <w:rsid w:val="002A2876"/>
    <w:rsid w:val="00364FED"/>
    <w:rsid w:val="00372CE7"/>
    <w:rsid w:val="003A03A6"/>
    <w:rsid w:val="003A0554"/>
    <w:rsid w:val="004248B4"/>
    <w:rsid w:val="004659D9"/>
    <w:rsid w:val="00492EA7"/>
    <w:rsid w:val="004A0A8F"/>
    <w:rsid w:val="004B2530"/>
    <w:rsid w:val="00540D11"/>
    <w:rsid w:val="005C565B"/>
    <w:rsid w:val="00612D41"/>
    <w:rsid w:val="0063543F"/>
    <w:rsid w:val="00645BA5"/>
    <w:rsid w:val="00653A60"/>
    <w:rsid w:val="00696A3D"/>
    <w:rsid w:val="00696FE6"/>
    <w:rsid w:val="006C6648"/>
    <w:rsid w:val="006D30FB"/>
    <w:rsid w:val="007229C9"/>
    <w:rsid w:val="00781C66"/>
    <w:rsid w:val="007B1C50"/>
    <w:rsid w:val="008305A7"/>
    <w:rsid w:val="00874A75"/>
    <w:rsid w:val="008961BA"/>
    <w:rsid w:val="008C34C0"/>
    <w:rsid w:val="00933462"/>
    <w:rsid w:val="009473C6"/>
    <w:rsid w:val="009A0FBB"/>
    <w:rsid w:val="00A07114"/>
    <w:rsid w:val="00A445A5"/>
    <w:rsid w:val="00A941BE"/>
    <w:rsid w:val="00AA34B6"/>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A7687"/>
    <w:rsid w:val="00DC0A5E"/>
    <w:rsid w:val="00E24381"/>
    <w:rsid w:val="00E434DA"/>
    <w:rsid w:val="00E76565"/>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 w:type="paragraph" w:customStyle="1" w:styleId="260E471DF5F64E5A9341D114B16B31EC12">
    <w:name w:val="260E471DF5F64E5A9341D114B16B31EC12"/>
    <w:rsid w:val="0063543F"/>
    <w:pPr>
      <w:ind w:left="720"/>
      <w:contextualSpacing/>
    </w:pPr>
    <w:rPr>
      <w:rFonts w:ascii="Lucida Sans" w:eastAsiaTheme="minorHAnsi" w:hAnsi="Lucida Sans"/>
      <w:sz w:val="20"/>
      <w:lang w:eastAsia="en-US"/>
    </w:rPr>
  </w:style>
  <w:style w:type="paragraph" w:customStyle="1" w:styleId="6AB78F74D21F4D32B89A5B198C53CC3A9">
    <w:name w:val="6AB78F74D21F4D32B89A5B198C53CC3A9"/>
    <w:rsid w:val="0063543F"/>
    <w:rPr>
      <w:rFonts w:ascii="Lucida Sans" w:eastAsiaTheme="minorHAnsi" w:hAnsi="Lucida Sans"/>
      <w:sz w:val="20"/>
      <w:lang w:eastAsia="en-US"/>
    </w:rPr>
  </w:style>
  <w:style w:type="paragraph" w:customStyle="1" w:styleId="098228EC169943B5A7FBDC2EB31026999">
    <w:name w:val="098228EC169943B5A7FBDC2EB31026999"/>
    <w:rsid w:val="0063543F"/>
    <w:rPr>
      <w:rFonts w:ascii="Lucida Sans" w:eastAsiaTheme="minorHAnsi" w:hAnsi="Lucida Sans"/>
      <w:sz w:val="20"/>
      <w:lang w:eastAsia="en-US"/>
    </w:rPr>
  </w:style>
  <w:style w:type="paragraph" w:customStyle="1" w:styleId="55934CC132D946C3B5491EC925AA69F69">
    <w:name w:val="55934CC132D946C3B5491EC925AA69F69"/>
    <w:rsid w:val="0063543F"/>
    <w:rPr>
      <w:rFonts w:ascii="Lucida Sans" w:eastAsiaTheme="minorHAnsi" w:hAnsi="Lucida Sans"/>
      <w:sz w:val="20"/>
      <w:lang w:eastAsia="en-US"/>
    </w:rPr>
  </w:style>
  <w:style w:type="paragraph" w:customStyle="1" w:styleId="186C2603ED3148789D1961F9D0BBF3A39">
    <w:name w:val="186C2603ED3148789D1961F9D0BBF3A39"/>
    <w:rsid w:val="0063543F"/>
    <w:rPr>
      <w:rFonts w:ascii="Lucida Sans" w:eastAsiaTheme="minorHAnsi" w:hAnsi="Lucida Sans"/>
      <w:sz w:val="20"/>
      <w:lang w:eastAsia="en-US"/>
    </w:rPr>
  </w:style>
  <w:style w:type="paragraph" w:customStyle="1" w:styleId="A42DA5A03FE64AE0A65088774699CB6553">
    <w:name w:val="A42DA5A03FE64AE0A65088774699CB6553"/>
    <w:rsid w:val="0063543F"/>
    <w:rPr>
      <w:rFonts w:ascii="Lucida Sans" w:eastAsiaTheme="minorHAnsi" w:hAnsi="Lucida Sans"/>
      <w:sz w:val="20"/>
      <w:lang w:eastAsia="en-US"/>
    </w:rPr>
  </w:style>
  <w:style w:type="paragraph" w:customStyle="1" w:styleId="260E471DF5F64E5A9341D114B16B31EC13">
    <w:name w:val="260E471DF5F64E5A9341D114B16B31EC13"/>
    <w:rsid w:val="004659D9"/>
    <w:pPr>
      <w:ind w:left="720"/>
      <w:contextualSpacing/>
    </w:pPr>
    <w:rPr>
      <w:rFonts w:ascii="Lucida Sans" w:eastAsiaTheme="minorHAnsi" w:hAnsi="Lucida Sans"/>
      <w:sz w:val="20"/>
      <w:lang w:eastAsia="en-US"/>
    </w:rPr>
  </w:style>
  <w:style w:type="paragraph" w:customStyle="1" w:styleId="6AB78F74D21F4D32B89A5B198C53CC3A10">
    <w:name w:val="6AB78F74D21F4D32B89A5B198C53CC3A10"/>
    <w:rsid w:val="004659D9"/>
    <w:rPr>
      <w:rFonts w:ascii="Lucida Sans" w:eastAsiaTheme="minorHAnsi" w:hAnsi="Lucida Sans"/>
      <w:sz w:val="20"/>
      <w:lang w:eastAsia="en-US"/>
    </w:rPr>
  </w:style>
  <w:style w:type="paragraph" w:customStyle="1" w:styleId="098228EC169943B5A7FBDC2EB310269910">
    <w:name w:val="098228EC169943B5A7FBDC2EB310269910"/>
    <w:rsid w:val="004659D9"/>
    <w:rPr>
      <w:rFonts w:ascii="Lucida Sans" w:eastAsiaTheme="minorHAnsi" w:hAnsi="Lucida Sans"/>
      <w:sz w:val="20"/>
      <w:lang w:eastAsia="en-US"/>
    </w:rPr>
  </w:style>
  <w:style w:type="paragraph" w:customStyle="1" w:styleId="55934CC132D946C3B5491EC925AA69F610">
    <w:name w:val="55934CC132D946C3B5491EC925AA69F610"/>
    <w:rsid w:val="004659D9"/>
    <w:rPr>
      <w:rFonts w:ascii="Lucida Sans" w:eastAsiaTheme="minorHAnsi" w:hAnsi="Lucida Sans"/>
      <w:sz w:val="20"/>
      <w:lang w:eastAsia="en-US"/>
    </w:rPr>
  </w:style>
  <w:style w:type="paragraph" w:customStyle="1" w:styleId="186C2603ED3148789D1961F9D0BBF3A310">
    <w:name w:val="186C2603ED3148789D1961F9D0BBF3A310"/>
    <w:rsid w:val="004659D9"/>
    <w:rPr>
      <w:rFonts w:ascii="Lucida Sans" w:eastAsiaTheme="minorHAnsi" w:hAnsi="Lucida Sans"/>
      <w:sz w:val="20"/>
      <w:lang w:eastAsia="en-US"/>
    </w:rPr>
  </w:style>
  <w:style w:type="paragraph" w:customStyle="1" w:styleId="A42DA5A03FE64AE0A65088774699CB6554">
    <w:name w:val="A42DA5A03FE64AE0A65088774699CB6554"/>
    <w:rsid w:val="004659D9"/>
    <w:rPr>
      <w:rFonts w:ascii="Lucida Sans" w:eastAsiaTheme="minorHAnsi" w:hAnsi="Lucida Sans"/>
      <w:sz w:val="20"/>
      <w:lang w:eastAsia="en-US"/>
    </w:rPr>
  </w:style>
  <w:style w:type="paragraph" w:customStyle="1" w:styleId="260E471DF5F64E5A9341D114B16B31EC14">
    <w:name w:val="260E471DF5F64E5A9341D114B16B31EC14"/>
    <w:rsid w:val="001C3106"/>
    <w:pPr>
      <w:ind w:left="720"/>
      <w:contextualSpacing/>
    </w:pPr>
    <w:rPr>
      <w:rFonts w:ascii="Lucida Sans" w:eastAsiaTheme="minorHAnsi" w:hAnsi="Lucida Sans"/>
      <w:sz w:val="20"/>
      <w:lang w:eastAsia="en-US"/>
    </w:rPr>
  </w:style>
  <w:style w:type="paragraph" w:customStyle="1" w:styleId="6AB78F74D21F4D32B89A5B198C53CC3A11">
    <w:name w:val="6AB78F74D21F4D32B89A5B198C53CC3A11"/>
    <w:rsid w:val="001C3106"/>
    <w:rPr>
      <w:rFonts w:ascii="Lucida Sans" w:eastAsiaTheme="minorHAnsi" w:hAnsi="Lucida Sans"/>
      <w:sz w:val="20"/>
      <w:lang w:eastAsia="en-US"/>
    </w:rPr>
  </w:style>
  <w:style w:type="paragraph" w:customStyle="1" w:styleId="098228EC169943B5A7FBDC2EB310269911">
    <w:name w:val="098228EC169943B5A7FBDC2EB310269911"/>
    <w:rsid w:val="001C3106"/>
    <w:rPr>
      <w:rFonts w:ascii="Lucida Sans" w:eastAsiaTheme="minorHAnsi" w:hAnsi="Lucida Sans"/>
      <w:sz w:val="20"/>
      <w:lang w:eastAsia="en-US"/>
    </w:rPr>
  </w:style>
  <w:style w:type="paragraph" w:customStyle="1" w:styleId="55934CC132D946C3B5491EC925AA69F611">
    <w:name w:val="55934CC132D946C3B5491EC925AA69F611"/>
    <w:rsid w:val="001C3106"/>
    <w:rPr>
      <w:rFonts w:ascii="Lucida Sans" w:eastAsiaTheme="minorHAnsi" w:hAnsi="Lucida Sans"/>
      <w:sz w:val="20"/>
      <w:lang w:eastAsia="en-US"/>
    </w:rPr>
  </w:style>
  <w:style w:type="paragraph" w:customStyle="1" w:styleId="186C2603ED3148789D1961F9D0BBF3A311">
    <w:name w:val="186C2603ED3148789D1961F9D0BBF3A311"/>
    <w:rsid w:val="001C3106"/>
    <w:rPr>
      <w:rFonts w:ascii="Lucida Sans" w:eastAsiaTheme="minorHAnsi" w:hAnsi="Lucida Sans"/>
      <w:sz w:val="20"/>
      <w:lang w:eastAsia="en-US"/>
    </w:rPr>
  </w:style>
  <w:style w:type="paragraph" w:customStyle="1" w:styleId="A42DA5A03FE64AE0A65088774699CB6555">
    <w:name w:val="A42DA5A03FE64AE0A65088774699CB6555"/>
    <w:rsid w:val="001C3106"/>
    <w:rPr>
      <w:rFonts w:ascii="Lucida Sans" w:eastAsiaTheme="minorHAnsi" w:hAnsi="Lucida Sans"/>
      <w:sz w:val="20"/>
      <w:lang w:eastAsia="en-US"/>
    </w:rPr>
  </w:style>
  <w:style w:type="paragraph" w:customStyle="1" w:styleId="260E471DF5F64E5A9341D114B16B31EC15">
    <w:name w:val="260E471DF5F64E5A9341D114B16B31EC15"/>
    <w:rsid w:val="00DA7687"/>
    <w:pPr>
      <w:ind w:left="720"/>
      <w:contextualSpacing/>
    </w:pPr>
    <w:rPr>
      <w:rFonts w:ascii="Lucida Sans" w:eastAsiaTheme="minorHAnsi" w:hAnsi="Lucida Sans"/>
      <w:sz w:val="20"/>
      <w:lang w:eastAsia="en-US"/>
    </w:rPr>
  </w:style>
  <w:style w:type="paragraph" w:customStyle="1" w:styleId="6AB78F74D21F4D32B89A5B198C53CC3A12">
    <w:name w:val="6AB78F74D21F4D32B89A5B198C53CC3A12"/>
    <w:rsid w:val="00DA7687"/>
    <w:rPr>
      <w:rFonts w:ascii="Lucida Sans" w:eastAsiaTheme="minorHAnsi" w:hAnsi="Lucida Sans"/>
      <w:sz w:val="20"/>
      <w:lang w:eastAsia="en-US"/>
    </w:rPr>
  </w:style>
  <w:style w:type="paragraph" w:customStyle="1" w:styleId="098228EC169943B5A7FBDC2EB310269912">
    <w:name w:val="098228EC169943B5A7FBDC2EB310269912"/>
    <w:rsid w:val="00DA7687"/>
    <w:rPr>
      <w:rFonts w:ascii="Lucida Sans" w:eastAsiaTheme="minorHAnsi" w:hAnsi="Lucida Sans"/>
      <w:sz w:val="20"/>
      <w:lang w:eastAsia="en-US"/>
    </w:rPr>
  </w:style>
  <w:style w:type="paragraph" w:customStyle="1" w:styleId="55934CC132D946C3B5491EC925AA69F612">
    <w:name w:val="55934CC132D946C3B5491EC925AA69F612"/>
    <w:rsid w:val="00DA7687"/>
    <w:rPr>
      <w:rFonts w:ascii="Lucida Sans" w:eastAsiaTheme="minorHAnsi" w:hAnsi="Lucida Sans"/>
      <w:sz w:val="20"/>
      <w:lang w:eastAsia="en-US"/>
    </w:rPr>
  </w:style>
  <w:style w:type="paragraph" w:customStyle="1" w:styleId="186C2603ED3148789D1961F9D0BBF3A312">
    <w:name w:val="186C2603ED3148789D1961F9D0BBF3A312"/>
    <w:rsid w:val="00DA7687"/>
    <w:rPr>
      <w:rFonts w:ascii="Lucida Sans" w:eastAsiaTheme="minorHAnsi" w:hAnsi="Lucida Sans"/>
      <w:sz w:val="20"/>
      <w:lang w:eastAsia="en-US"/>
    </w:rPr>
  </w:style>
  <w:style w:type="paragraph" w:customStyle="1" w:styleId="A42DA5A03FE64AE0A65088774699CB6556">
    <w:name w:val="A42DA5A03FE64AE0A65088774699CB6556"/>
    <w:rsid w:val="00DA7687"/>
    <w:rPr>
      <w:rFonts w:ascii="Lucida Sans" w:eastAsiaTheme="minorHAnsi" w:hAnsi="Lucida Sans"/>
      <w:sz w:val="20"/>
      <w:lang w:eastAsia="en-US"/>
    </w:rPr>
  </w:style>
  <w:style w:type="paragraph" w:customStyle="1" w:styleId="260E471DF5F64E5A9341D114B16B31EC16">
    <w:name w:val="260E471DF5F64E5A9341D114B16B31EC16"/>
    <w:rsid w:val="00180A24"/>
    <w:pPr>
      <w:ind w:left="720"/>
      <w:contextualSpacing/>
    </w:pPr>
    <w:rPr>
      <w:rFonts w:ascii="Lucida Sans" w:eastAsiaTheme="minorHAnsi" w:hAnsi="Lucida Sans"/>
      <w:sz w:val="20"/>
      <w:lang w:eastAsia="en-US"/>
    </w:rPr>
  </w:style>
  <w:style w:type="paragraph" w:customStyle="1" w:styleId="6AB78F74D21F4D32B89A5B198C53CC3A13">
    <w:name w:val="6AB78F74D21F4D32B89A5B198C53CC3A13"/>
    <w:rsid w:val="00180A24"/>
    <w:rPr>
      <w:rFonts w:ascii="Lucida Sans" w:eastAsiaTheme="minorHAnsi" w:hAnsi="Lucida Sans"/>
      <w:sz w:val="20"/>
      <w:lang w:eastAsia="en-US"/>
    </w:rPr>
  </w:style>
  <w:style w:type="paragraph" w:customStyle="1" w:styleId="098228EC169943B5A7FBDC2EB310269913">
    <w:name w:val="098228EC169943B5A7FBDC2EB310269913"/>
    <w:rsid w:val="00180A24"/>
    <w:rPr>
      <w:rFonts w:ascii="Lucida Sans" w:eastAsiaTheme="minorHAnsi" w:hAnsi="Lucida Sans"/>
      <w:sz w:val="20"/>
      <w:lang w:eastAsia="en-US"/>
    </w:rPr>
  </w:style>
  <w:style w:type="paragraph" w:customStyle="1" w:styleId="55934CC132D946C3B5491EC925AA69F613">
    <w:name w:val="55934CC132D946C3B5491EC925AA69F613"/>
    <w:rsid w:val="00180A24"/>
    <w:rPr>
      <w:rFonts w:ascii="Lucida Sans" w:eastAsiaTheme="minorHAnsi" w:hAnsi="Lucida Sans"/>
      <w:sz w:val="20"/>
      <w:lang w:eastAsia="en-US"/>
    </w:rPr>
  </w:style>
  <w:style w:type="paragraph" w:customStyle="1" w:styleId="186C2603ED3148789D1961F9D0BBF3A313">
    <w:name w:val="186C2603ED3148789D1961F9D0BBF3A313"/>
    <w:rsid w:val="00180A24"/>
    <w:rPr>
      <w:rFonts w:ascii="Lucida Sans" w:eastAsiaTheme="minorHAnsi" w:hAnsi="Lucida Sans"/>
      <w:sz w:val="20"/>
      <w:lang w:eastAsia="en-US"/>
    </w:rPr>
  </w:style>
  <w:style w:type="paragraph" w:customStyle="1" w:styleId="A42DA5A03FE64AE0A65088774699CB6557">
    <w:name w:val="A42DA5A03FE64AE0A65088774699CB6557"/>
    <w:rsid w:val="00180A24"/>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9BFC9342-7E70-4582-8AF1-7731E78FA9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5188</TotalTime>
  <Pages>190</Pages>
  <Words>57905</Words>
  <Characters>330064</Characters>
  <Application>Microsoft Office Word</Application>
  <DocSecurity>0</DocSecurity>
  <Lines>2750</Lines>
  <Paragraphs>774</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387195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287</cp:revision>
  <cp:lastPrinted>2015-03-31T04:44:00Z</cp:lastPrinted>
  <dcterms:created xsi:type="dcterms:W3CDTF">2015-08-19T04:17:00Z</dcterms:created>
  <dcterms:modified xsi:type="dcterms:W3CDTF">2016-07-11T05:14:00Z</dcterms:modified>
</cp:coreProperties>
</file>