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0A0C5A2" w14:textId="0C1B173C" w:rsidR="00267935" w:rsidRPr="006B3327" w:rsidRDefault="006B3327" w:rsidP="00267935">
      <w:pPr>
        <w:pStyle w:val="Details"/>
      </w:pPr>
      <w:bookmarkStart w:id="0" w:name="bmDate"/>
      <w:bookmarkStart w:id="1" w:name="_GoBack"/>
      <w:bookmarkEnd w:id="1"/>
      <w:r w:rsidRPr="006B3327">
        <w:t>Date</w:t>
      </w:r>
      <w:bookmarkEnd w:id="0"/>
    </w:p>
    <w:p w14:paraId="42CAC566" w14:textId="77777777" w:rsidR="00267935" w:rsidRPr="00267935" w:rsidRDefault="00267935" w:rsidP="00267935">
      <w:pPr>
        <w:pStyle w:val="Details"/>
      </w:pPr>
    </w:p>
    <w:p w14:paraId="7803A2F5" w14:textId="654718AD" w:rsidR="00267935" w:rsidRPr="00267935" w:rsidRDefault="006B3327" w:rsidP="00267935">
      <w:pPr>
        <w:pStyle w:val="Details"/>
      </w:pPr>
      <w:bookmarkStart w:id="2" w:name="bmFirstName"/>
      <w:r>
        <w:t>Fi</w:t>
      </w:r>
      <w:r w:rsidR="004A49CD">
        <w:t>r</w:t>
      </w:r>
      <w:r>
        <w:t>stName</w:t>
      </w:r>
      <w:bookmarkEnd w:id="2"/>
      <w:r>
        <w:t xml:space="preserve"> </w:t>
      </w:r>
      <w:bookmarkStart w:id="3" w:name="bmSurname"/>
      <w:r>
        <w:t>Surname</w:t>
      </w:r>
      <w:bookmarkEnd w:id="3"/>
    </w:p>
    <w:p w14:paraId="3E8F8717" w14:textId="4FF365B8" w:rsidR="00267935" w:rsidRPr="00267935" w:rsidRDefault="006B3327" w:rsidP="00267935">
      <w:pPr>
        <w:pStyle w:val="Details"/>
      </w:pPr>
      <w:bookmarkStart w:id="4" w:name="bmStreetAddress"/>
      <w:r>
        <w:t>Street Address</w:t>
      </w:r>
      <w:bookmarkEnd w:id="4"/>
    </w:p>
    <w:p w14:paraId="5EE63F40" w14:textId="47923523" w:rsidR="006B3327" w:rsidRDefault="006B3327" w:rsidP="00267935">
      <w:pPr>
        <w:pStyle w:val="Details"/>
      </w:pPr>
      <w:bookmarkStart w:id="5" w:name="bmSuburb"/>
      <w:r>
        <w:t>Suburb</w:t>
      </w:r>
      <w:bookmarkEnd w:id="5"/>
    </w:p>
    <w:p w14:paraId="2B2AD940" w14:textId="4F92FE5A" w:rsidR="00267935" w:rsidRDefault="006B3327" w:rsidP="00267935">
      <w:pPr>
        <w:pStyle w:val="Details"/>
      </w:pPr>
      <w:bookmarkStart w:id="6" w:name="bmCity"/>
      <w:r>
        <w:t>City</w:t>
      </w:r>
      <w:bookmarkEnd w:id="6"/>
      <w:r w:rsidR="002575B9">
        <w:t xml:space="preserve"> </w:t>
      </w:r>
      <w:bookmarkStart w:id="7" w:name="bmPostcode"/>
      <w:r>
        <w:t>Postcode</w:t>
      </w:r>
      <w:bookmarkEnd w:id="7"/>
    </w:p>
    <w:p w14:paraId="25DD2E44" w14:textId="77777777" w:rsidR="00267935" w:rsidRDefault="00267935" w:rsidP="00267935">
      <w:pPr>
        <w:pStyle w:val="Heading2"/>
      </w:pPr>
      <w:r>
        <w:t>PRIVATE AND CONFIDENTIAL</w:t>
      </w:r>
    </w:p>
    <w:p w14:paraId="31449B27" w14:textId="3C412038" w:rsidR="00267935" w:rsidRDefault="00267935" w:rsidP="00267935">
      <w:pPr>
        <w:pStyle w:val="Details"/>
      </w:pPr>
      <w:r w:rsidRPr="00671BB4">
        <w:t>Dear</w:t>
      </w:r>
      <w:r>
        <w:t xml:space="preserve"> </w:t>
      </w:r>
      <w:bookmarkStart w:id="8" w:name="bmFirstName2"/>
      <w:r w:rsidR="006B3327">
        <w:t xml:space="preserve">FirstName </w:t>
      </w:r>
      <w:bookmarkEnd w:id="8"/>
    </w:p>
    <w:p w14:paraId="300106B4" w14:textId="4F3DC368" w:rsidR="00267935" w:rsidRDefault="00267935" w:rsidP="00267935">
      <w:pPr>
        <w:pStyle w:val="Heading1"/>
      </w:pPr>
      <w:r>
        <w:t>Offer of</w:t>
      </w:r>
      <w:r w:rsidR="002575B9">
        <w:t xml:space="preserve"> </w:t>
      </w:r>
      <w:bookmarkStart w:id="9" w:name="bmFixedTerm"/>
      <w:r w:rsidR="002575B9">
        <w:t xml:space="preserve">fixed term </w:t>
      </w:r>
      <w:bookmarkEnd w:id="9"/>
      <w:r>
        <w:t>employment</w:t>
      </w:r>
    </w:p>
    <w:p w14:paraId="326AF192" w14:textId="3D1B2941" w:rsidR="00267935" w:rsidRDefault="00267935" w:rsidP="00267935">
      <w:pPr>
        <w:spacing w:after="160" w:line="259" w:lineRule="auto"/>
      </w:pPr>
      <w:r w:rsidRPr="003C0919">
        <w:t xml:space="preserve">I am delighted to confirm your offer of employment by the Controller and Auditor-General in the position of </w:t>
      </w:r>
      <w:bookmarkStart w:id="10" w:name="bmPosition"/>
      <w:r w:rsidR="006B3327">
        <w:t>Position</w:t>
      </w:r>
      <w:bookmarkEnd w:id="10"/>
      <w:r w:rsidRPr="003C0919">
        <w:t xml:space="preserve"> withi</w:t>
      </w:r>
      <w:r w:rsidR="006B3327">
        <w:t xml:space="preserve">n </w:t>
      </w:r>
      <w:bookmarkStart w:id="11" w:name="bmBusinessUnit"/>
      <w:r w:rsidR="002575B9" w:rsidRPr="002575B9">
        <w:t>Business</w:t>
      </w:r>
      <w:r w:rsidR="002575B9">
        <w:t xml:space="preserve"> </w:t>
      </w:r>
      <w:r w:rsidR="002575B9" w:rsidRPr="002575B9">
        <w:t>Unit</w:t>
      </w:r>
      <w:bookmarkEnd w:id="11"/>
      <w:r w:rsidRPr="00E97D91">
        <w:t>.</w:t>
      </w:r>
    </w:p>
    <w:p w14:paraId="4BC24122" w14:textId="77777777" w:rsidR="00267935" w:rsidRDefault="00267935" w:rsidP="00267935">
      <w:pPr>
        <w:pStyle w:val="Heading2"/>
      </w:pPr>
      <w:r>
        <w:t>Terms and conditions of offer</w:t>
      </w:r>
    </w:p>
    <w:p w14:paraId="7649A00C" w14:textId="77777777" w:rsidR="00267935" w:rsidRDefault="00267935" w:rsidP="00267935">
      <w:pPr>
        <w:spacing w:after="160" w:line="259" w:lineRule="auto"/>
      </w:pPr>
      <w:r>
        <w:t>The proposed terms and conditions of your employment are contained in the enclosed Individual Employment Agreement (IEA) including its Schedules, together with the following individual terms and conditions:</w:t>
      </w:r>
    </w:p>
    <w:tbl>
      <w:tblPr>
        <w:tblStyle w:val="TableGridLight"/>
        <w:tblW w:w="0" w:type="auto"/>
        <w:tblLook w:val="04A0" w:firstRow="1" w:lastRow="0" w:firstColumn="1" w:lastColumn="0" w:noHBand="0" w:noVBand="1"/>
      </w:tblPr>
      <w:tblGrid>
        <w:gridCol w:w="2552"/>
        <w:gridCol w:w="5941"/>
      </w:tblGrid>
      <w:tr w:rsidR="00267935" w14:paraId="54F3AD0D" w14:textId="77777777" w:rsidTr="00267935">
        <w:tc>
          <w:tcPr>
            <w:cnfStyle w:val="001000000100" w:firstRow="0" w:lastRow="0" w:firstColumn="1" w:lastColumn="0" w:oddVBand="0" w:evenVBand="0" w:oddHBand="0" w:evenHBand="0" w:firstRowFirstColumn="1" w:firstRowLastColumn="0" w:lastRowFirstColumn="0" w:lastRowLastColumn="0"/>
            <w:tcW w:w="2552" w:type="dxa"/>
          </w:tcPr>
          <w:p w14:paraId="018DDF61" w14:textId="77777777" w:rsidR="00267935" w:rsidRPr="005B5414" w:rsidRDefault="00267935" w:rsidP="00267935">
            <w:pPr>
              <w:pStyle w:val="TableHeading"/>
            </w:pPr>
            <w:r w:rsidRPr="005B5414">
              <w:t>Position title</w:t>
            </w:r>
          </w:p>
        </w:tc>
        <w:tc>
          <w:tcPr>
            <w:tcW w:w="5941" w:type="dxa"/>
          </w:tcPr>
          <w:p w14:paraId="3ABF38D2" w14:textId="235AB8AB" w:rsidR="00267935" w:rsidRPr="00F34298"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F34298">
              <w:t>You will be employed in the position of</w:t>
            </w:r>
            <w:r w:rsidR="002575B9">
              <w:t xml:space="preserve"> </w:t>
            </w:r>
            <w:bookmarkStart w:id="12" w:name="bmPosition2"/>
            <w:r w:rsidR="002575B9">
              <w:t>Position</w:t>
            </w:r>
            <w:bookmarkEnd w:id="12"/>
            <w:r w:rsidRPr="00E97D91">
              <w:t>.</w:t>
            </w:r>
          </w:p>
        </w:tc>
      </w:tr>
      <w:tr w:rsidR="00267935" w14:paraId="09C1D76D"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2342AC15" w14:textId="77777777" w:rsidR="00267935" w:rsidRPr="005B5414" w:rsidRDefault="00267935" w:rsidP="00267935">
            <w:pPr>
              <w:pStyle w:val="TableHeading"/>
            </w:pPr>
            <w:bookmarkStart w:id="13" w:name="bmStartDate"/>
            <w:r w:rsidRPr="005B5414">
              <w:t>Start date</w:t>
            </w:r>
            <w:bookmarkEnd w:id="13"/>
          </w:p>
        </w:tc>
        <w:tc>
          <w:tcPr>
            <w:tcW w:w="5941" w:type="dxa"/>
          </w:tcPr>
          <w:p w14:paraId="13639D7F" w14:textId="77777777"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bookmarkStart w:id="14" w:name="bmPeriodOfEmployment"/>
            <w:r w:rsidRPr="00F34298">
              <w:t xml:space="preserve">Your employment will commence on </w:t>
            </w:r>
            <w:r w:rsidRPr="0069508C">
              <w:t>Day, Date Month Year OR on a date to be mutually agreed, but no later than Month Year.</w:t>
            </w:r>
            <w:bookmarkEnd w:id="14"/>
          </w:p>
          <w:p w14:paraId="4FD06BBB" w14:textId="175F724D" w:rsidR="00433A0F" w:rsidRDefault="00433A0F" w:rsidP="00267935">
            <w:pPr>
              <w:pStyle w:val="TableBody"/>
              <w:cnfStyle w:val="000000000000" w:firstRow="0" w:lastRow="0" w:firstColumn="0" w:lastColumn="0" w:oddVBand="0" w:evenVBand="0" w:oddHBand="0" w:evenHBand="0" w:firstRowFirstColumn="0" w:firstRowLastColumn="0" w:lastRowFirstColumn="0" w:lastRowLastColumn="0"/>
            </w:pPr>
            <w:bookmarkStart w:id="15" w:name="bmReason"/>
            <w:r>
              <w:t xml:space="preserve">The reason you are being employed for a fixed term period is </w:t>
            </w:r>
            <w:permStart w:id="1519669525" w:edGrp="everyone"/>
            <w:r w:rsidRPr="00433A0F">
              <w:t>reason</w:t>
            </w:r>
            <w:permEnd w:id="1519669525"/>
            <w:r w:rsidRPr="00433A0F">
              <w:t>.</w:t>
            </w:r>
            <w:bookmarkEnd w:id="15"/>
          </w:p>
        </w:tc>
      </w:tr>
      <w:tr w:rsidR="00267935" w14:paraId="5BBD4090"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6C72390D" w14:textId="77777777" w:rsidR="00267935" w:rsidRPr="005B5414" w:rsidRDefault="00267935" w:rsidP="00267935">
            <w:pPr>
              <w:pStyle w:val="TableHeading"/>
            </w:pPr>
            <w:r w:rsidRPr="005B5414">
              <w:t>Hours of work</w:t>
            </w:r>
          </w:p>
        </w:tc>
        <w:tc>
          <w:tcPr>
            <w:tcW w:w="5941" w:type="dxa"/>
          </w:tcPr>
          <w:p w14:paraId="2645B854" w14:textId="43580325" w:rsidR="00267935" w:rsidRDefault="00267935" w:rsidP="00EB0E8F">
            <w:pPr>
              <w:pStyle w:val="TableBody"/>
              <w:cnfStyle w:val="000000000000" w:firstRow="0" w:lastRow="0" w:firstColumn="0" w:lastColumn="0" w:oddVBand="0" w:evenVBand="0" w:oddHBand="0" w:evenHBand="0" w:firstRowFirstColumn="0" w:firstRowLastColumn="0" w:lastRowFirstColumn="0" w:lastRowLastColumn="0"/>
            </w:pPr>
            <w:bookmarkStart w:id="16" w:name="bmHours"/>
            <w:permStart w:id="1556621406" w:edGrp="everyone"/>
            <w:r w:rsidRPr="00EB0E8F">
              <w:t>Your usual hours of work will be 40 hours per week, to be worked between 8.00am and 5.30pm, Monday to Friday</w:t>
            </w:r>
            <w:permEnd w:id="1556621406"/>
            <w:r w:rsidRPr="00EB0E8F">
              <w:t>.</w:t>
            </w:r>
            <w:bookmarkEnd w:id="16"/>
          </w:p>
        </w:tc>
      </w:tr>
      <w:tr w:rsidR="00267935" w14:paraId="1167284B"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0662AA2F" w14:textId="77777777" w:rsidR="00267935" w:rsidRPr="005B5414" w:rsidRDefault="00267935" w:rsidP="00267935">
            <w:pPr>
              <w:pStyle w:val="TableHeading"/>
            </w:pPr>
            <w:r w:rsidRPr="005B5414">
              <w:t>Place of work</w:t>
            </w:r>
          </w:p>
        </w:tc>
        <w:tc>
          <w:tcPr>
            <w:tcW w:w="5941" w:type="dxa"/>
          </w:tcPr>
          <w:p w14:paraId="122786B2" w14:textId="77777777" w:rsidR="00267935" w:rsidRPr="007B017B"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7B017B">
              <w:t xml:space="preserve">Your usual place of work will be </w:t>
            </w:r>
            <w:bookmarkStart w:id="17" w:name="bmLocation"/>
            <w:r w:rsidRPr="00EB0E8F">
              <w:t>Location</w:t>
            </w:r>
            <w:bookmarkEnd w:id="17"/>
            <w:r w:rsidRPr="00EB0E8F">
              <w:t>,</w:t>
            </w:r>
            <w:r w:rsidRPr="007B017B">
              <w:t xml:space="preserve"> but you may be required to travel from time to time.</w:t>
            </w:r>
          </w:p>
        </w:tc>
      </w:tr>
      <w:tr w:rsidR="00267935" w14:paraId="06F1F913"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3D817F9E" w14:textId="77777777" w:rsidR="00267935" w:rsidRDefault="00267935" w:rsidP="00267935">
            <w:pPr>
              <w:pStyle w:val="TableHeading"/>
            </w:pPr>
            <w:r w:rsidRPr="005B5414">
              <w:t>Remuneration</w:t>
            </w:r>
          </w:p>
        </w:tc>
        <w:tc>
          <w:tcPr>
            <w:tcW w:w="5941" w:type="dxa"/>
          </w:tcPr>
          <w:p w14:paraId="2C0996FC" w14:textId="77777777"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7B017B">
              <w:t xml:space="preserve">Your total annual remuneration package will </w:t>
            </w:r>
            <w:r w:rsidRPr="004202FB">
              <w:t>be $</w:t>
            </w:r>
            <w:bookmarkStart w:id="18" w:name="bmRemuneration"/>
            <w:r w:rsidRPr="004202FB">
              <w:t>00,000.00</w:t>
            </w:r>
            <w:bookmarkEnd w:id="18"/>
            <w:r w:rsidRPr="004202FB">
              <w:t xml:space="preserve"> (gross</w:t>
            </w:r>
            <w:r w:rsidRPr="007B017B">
              <w:t>)</w:t>
            </w:r>
            <w:bookmarkStart w:id="19" w:name="bmProrated"/>
            <w:r w:rsidRPr="004202FB">
              <w:t>, pro-rated for the 00 hours per week worked</w:t>
            </w:r>
            <w:bookmarkEnd w:id="19"/>
            <w:r w:rsidRPr="004202FB">
              <w:t>.</w:t>
            </w:r>
            <w:r w:rsidRPr="007B017B">
              <w:t xml:space="preserve"> </w:t>
            </w:r>
            <w:bookmarkStart w:id="20" w:name="bmSalaryReview"/>
            <w:r w:rsidRPr="007B017B">
              <w:t>Your salary will be reviewed annually. Currently this occurs in July.</w:t>
            </w:r>
            <w:bookmarkEnd w:id="20"/>
          </w:p>
        </w:tc>
      </w:tr>
      <w:tr w:rsidR="00267935" w:rsidRPr="00875A64" w14:paraId="6E5E9FAA"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0BECF1DF" w14:textId="77777777" w:rsidR="00267935" w:rsidRPr="00875A64" w:rsidRDefault="00267935" w:rsidP="00267935">
            <w:pPr>
              <w:pStyle w:val="TableHeading"/>
            </w:pPr>
            <w:bookmarkStart w:id="21" w:name="bmProMem"/>
            <w:r w:rsidRPr="00875A64">
              <w:t xml:space="preserve">Professional </w:t>
            </w:r>
            <w:permStart w:id="2040426496" w:edGrp="everyone"/>
            <w:permEnd w:id="2040426496"/>
            <w:r w:rsidRPr="00875A64">
              <w:t>membership</w:t>
            </w:r>
          </w:p>
        </w:tc>
        <w:tc>
          <w:tcPr>
            <w:tcW w:w="5941" w:type="dxa"/>
            <w:tcBorders>
              <w:bottom w:val="single" w:sz="4" w:space="0" w:color="auto"/>
            </w:tcBorders>
          </w:tcPr>
          <w:p w14:paraId="1C07B2AF" w14:textId="40CE7257" w:rsidR="00267935" w:rsidRPr="00875A64" w:rsidRDefault="003B7F05" w:rsidP="00267935">
            <w:pPr>
              <w:pStyle w:val="TableBody"/>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BusinessUnit  \* MERGEFORMAT </w:instrText>
            </w:r>
            <w:r>
              <w:fldChar w:fldCharType="separate"/>
            </w:r>
            <w:r w:rsidR="00163FFE" w:rsidRPr="00875A64">
              <w:t>Business Unit</w:t>
            </w:r>
            <w:r>
              <w:fldChar w:fldCharType="end"/>
            </w:r>
            <w:r w:rsidR="00163FFE" w:rsidRPr="00875A64">
              <w:t xml:space="preserve"> </w:t>
            </w:r>
            <w:r w:rsidR="00267935" w:rsidRPr="00875A64">
              <w:t xml:space="preserve">will pay your annual costs associated with renewing your </w:t>
            </w:r>
            <w:permStart w:id="1443195532" w:edGrp="everyone"/>
            <w:r w:rsidR="00267935" w:rsidRPr="00875A64">
              <w:t xml:space="preserve">Organisation membership/practicing certificate </w:t>
            </w:r>
            <w:permEnd w:id="1443195532"/>
            <w:r w:rsidR="00267935" w:rsidRPr="00875A64">
              <w:t>and will support you to achieve your annual Continuing Professional Development (CPD) requirements.</w:t>
            </w:r>
          </w:p>
        </w:tc>
      </w:tr>
      <w:tr w:rsidR="00267935" w:rsidRPr="00875A64" w14:paraId="52FB04A3" w14:textId="77777777" w:rsidTr="00DE004E">
        <w:tc>
          <w:tcPr>
            <w:cnfStyle w:val="001000000000" w:firstRow="0" w:lastRow="0" w:firstColumn="1" w:lastColumn="0" w:oddVBand="0" w:evenVBand="0" w:oddHBand="0" w:evenHBand="0" w:firstRowFirstColumn="0" w:firstRowLastColumn="0" w:lastRowFirstColumn="0" w:lastRowLastColumn="0"/>
            <w:tcW w:w="2552" w:type="dxa"/>
            <w:tcBorders>
              <w:bottom w:val="single" w:sz="4" w:space="0" w:color="auto"/>
            </w:tcBorders>
          </w:tcPr>
          <w:p w14:paraId="3F203086" w14:textId="77777777" w:rsidR="00267935" w:rsidRPr="00875A64" w:rsidRDefault="00267935" w:rsidP="00267935">
            <w:pPr>
              <w:pStyle w:val="TableHeading"/>
            </w:pPr>
            <w:bookmarkStart w:id="22" w:name="bmDriver"/>
            <w:bookmarkEnd w:id="21"/>
            <w:r w:rsidRPr="00875A64">
              <w:t>Driver licence</w:t>
            </w:r>
          </w:p>
          <w:p w14:paraId="50F25095" w14:textId="77777777" w:rsidR="00267935" w:rsidRPr="00875A64" w:rsidRDefault="00267935" w:rsidP="00267935">
            <w:pPr>
              <w:pStyle w:val="TableHeading"/>
              <w:rPr>
                <w:b w:val="0"/>
                <w:i/>
              </w:rPr>
            </w:pPr>
            <w:r w:rsidRPr="00875A64">
              <w:rPr>
                <w:b w:val="0"/>
                <w:i/>
              </w:rPr>
              <w:t>For Audit NZ offers requiring driver licencing only</w:t>
            </w:r>
          </w:p>
        </w:tc>
        <w:tc>
          <w:tcPr>
            <w:tcW w:w="5941" w:type="dxa"/>
            <w:tcBorders>
              <w:top w:val="single" w:sz="4" w:space="0" w:color="auto"/>
              <w:bottom w:val="single" w:sz="4" w:space="0" w:color="auto"/>
            </w:tcBorders>
          </w:tcPr>
          <w:p w14:paraId="7B0A3E0A" w14:textId="77777777" w:rsidR="00267935" w:rsidRPr="00875A64"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875A64">
              <w:t>We expect you to have and continue to hold a full New Zealand driver licence. If you do not have a full New Zealand driver licence, we expect you to be working towards obtaining one at your own cost within two years of starting employment. A restricted licence, learner licence, or no licence at all, may affect the work you can do and the clients you are able to be allocated to work on.</w:t>
            </w:r>
          </w:p>
        </w:tc>
      </w:tr>
      <w:tr w:rsidR="00A1021D" w14:paraId="07A0BE5B" w14:textId="77777777" w:rsidTr="00DE004E">
        <w:tc>
          <w:tcPr>
            <w:cnfStyle w:val="001000000000" w:firstRow="0" w:lastRow="0" w:firstColumn="1" w:lastColumn="0" w:oddVBand="0" w:evenVBand="0" w:oddHBand="0" w:evenHBand="0" w:firstRowFirstColumn="0" w:firstRowLastColumn="0" w:lastRowFirstColumn="0" w:lastRowLastColumn="0"/>
            <w:tcW w:w="2552" w:type="dxa"/>
            <w:tcBorders>
              <w:top w:val="single" w:sz="4" w:space="0" w:color="auto"/>
            </w:tcBorders>
          </w:tcPr>
          <w:p w14:paraId="61485AA9" w14:textId="77777777" w:rsidR="00A1021D" w:rsidRPr="00875A64" w:rsidRDefault="00A1021D" w:rsidP="00A1021D">
            <w:pPr>
              <w:pStyle w:val="TableHeading"/>
            </w:pPr>
            <w:bookmarkStart w:id="23" w:name="bmTOIL"/>
            <w:bookmarkEnd w:id="22"/>
            <w:r w:rsidRPr="00875A64">
              <w:lastRenderedPageBreak/>
              <w:t>Time off in lieu (TOIL)</w:t>
            </w:r>
          </w:p>
          <w:p w14:paraId="2FCAEEBF" w14:textId="77777777" w:rsidR="00A1021D" w:rsidRPr="00875A64" w:rsidRDefault="00A1021D" w:rsidP="00A1021D">
            <w:pPr>
              <w:pStyle w:val="TableHeading"/>
              <w:rPr>
                <w:b w:val="0"/>
              </w:rPr>
            </w:pPr>
            <w:r w:rsidRPr="00875A64">
              <w:rPr>
                <w:b w:val="0"/>
              </w:rPr>
              <w:t>AA2-SS only</w:t>
            </w:r>
          </w:p>
        </w:tc>
        <w:tc>
          <w:tcPr>
            <w:tcW w:w="5941" w:type="dxa"/>
            <w:tcBorders>
              <w:top w:val="single" w:sz="4" w:space="0" w:color="auto"/>
              <w:bottom w:val="single" w:sz="4" w:space="0" w:color="auto"/>
            </w:tcBorders>
          </w:tcPr>
          <w:p w14:paraId="1735D7B3" w14:textId="77777777" w:rsidR="00A1021D" w:rsidRDefault="00A1021D" w:rsidP="00A1021D">
            <w:pPr>
              <w:pStyle w:val="TableBody"/>
              <w:cnfStyle w:val="000000000000" w:firstRow="0" w:lastRow="0" w:firstColumn="0" w:lastColumn="0" w:oddVBand="0" w:evenVBand="0" w:oddHBand="0" w:evenHBand="0" w:firstRowFirstColumn="0" w:firstRowLastColumn="0" w:lastRowFirstColumn="0" w:lastRowLastColumn="0"/>
            </w:pPr>
            <w:r w:rsidRPr="00875A64">
              <w:t>Due to the nature of your role, you will be required to work additional hours during busy periods. In addition to your remuneration, you will be entitled to take TOIL, for each approved additional hour worked that meets the criteria set out in our TOIL operational guidelines. Your TOIL balance will be paid out to you at the end of your fixed term period.</w:t>
            </w:r>
          </w:p>
        </w:tc>
      </w:tr>
      <w:tr w:rsidR="00267935" w14:paraId="2286EF6E"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02EDB690" w14:textId="77777777" w:rsidR="00267935" w:rsidRPr="00DE004E" w:rsidRDefault="00267935" w:rsidP="00267935">
            <w:pPr>
              <w:pStyle w:val="TableHeading"/>
              <w:rPr>
                <w:lang w:val="en-US"/>
              </w:rPr>
            </w:pPr>
            <w:bookmarkStart w:id="24" w:name="bmCredit"/>
            <w:bookmarkEnd w:id="23"/>
            <w:r w:rsidRPr="00AB4FF6">
              <w:t>Criminal</w:t>
            </w:r>
            <w:bookmarkStart w:id="25" w:name="bmCreditHistory2"/>
            <w:r w:rsidRPr="00AB4FF6">
              <w:t xml:space="preserve"> </w:t>
            </w:r>
            <w:r w:rsidRPr="000504A2">
              <w:t>and credit</w:t>
            </w:r>
            <w:bookmarkEnd w:id="25"/>
            <w:r w:rsidRPr="00AB4FF6">
              <w:t xml:space="preserve"> history check</w:t>
            </w:r>
          </w:p>
        </w:tc>
        <w:tc>
          <w:tcPr>
            <w:tcW w:w="5941" w:type="dxa"/>
            <w:tcBorders>
              <w:top w:val="single" w:sz="4" w:space="0" w:color="auto"/>
            </w:tcBorders>
          </w:tcPr>
          <w:p w14:paraId="74816184" w14:textId="05ADB0B1"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3C0919">
              <w:t xml:space="preserve">This offer of employment is conditional on us being satisfied with the results of a check on your </w:t>
            </w:r>
            <w:r w:rsidRPr="00A1021D">
              <w:t>criminal</w:t>
            </w:r>
            <w:bookmarkStart w:id="26" w:name="bmCreditHistory"/>
            <w:r w:rsidRPr="00A1021D">
              <w:t xml:space="preserve"> and credit</w:t>
            </w:r>
            <w:bookmarkEnd w:id="26"/>
            <w:r w:rsidRPr="00A1021D">
              <w:t xml:space="preserve"> history</w:t>
            </w:r>
            <w:r w:rsidRPr="003C0919">
              <w:t xml:space="preserve">. You will need to fill in the </w:t>
            </w:r>
            <w:r w:rsidRPr="000504A2">
              <w:t>form</w:t>
            </w:r>
            <w:bookmarkStart w:id="27" w:name="bmCreditHistory3"/>
            <w:r w:rsidRPr="000504A2">
              <w:t>s</w:t>
            </w:r>
            <w:bookmarkEnd w:id="27"/>
            <w:r w:rsidRPr="003C0919">
              <w:t xml:space="preserve"> attached to this letter and return with your acceptance of this offer, along with a photocopy of your driver licence or passport.</w:t>
            </w:r>
          </w:p>
        </w:tc>
      </w:tr>
      <w:bookmarkEnd w:id="24"/>
      <w:tr w:rsidR="00267935" w14:paraId="321B98A3"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2D9C1DB6" w14:textId="77777777" w:rsidR="00267935" w:rsidRDefault="00267935" w:rsidP="00267935">
            <w:pPr>
              <w:pStyle w:val="TableHeading"/>
            </w:pPr>
            <w:r w:rsidRPr="00AB4FF6">
              <w:t>Security clearance</w:t>
            </w:r>
          </w:p>
        </w:tc>
        <w:tc>
          <w:tcPr>
            <w:tcW w:w="5941" w:type="dxa"/>
          </w:tcPr>
          <w:p w14:paraId="592CA549" w14:textId="12513262"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bookmarkStart w:id="28" w:name="bmSecurityYes"/>
            <w:r>
              <w:t xml:space="preserve">We will require you to obtain a security clearance at the time you start. The Office grants a security clearance following a security vetting process carried out by the New Zealand Security Intelligence Service (NZ SIS). We will contact you to initiate the security clearance vetting process when we have received your acceptance of this employment offer. </w:t>
            </w:r>
          </w:p>
          <w:p w14:paraId="20CDB704" w14:textId="77777777"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t>This offer of employment is conditional on you completing the online security vetting forms when requested. If you fail to complete your online vetting forms in a timely manner, or if the NZ SIS returns an adverse recommendation, your employment may be terminated, whether or not you have already commenced work.</w:t>
            </w:r>
          </w:p>
          <w:p w14:paraId="0EF2D199" w14:textId="77777777"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t>For more information on the vetting process please see the enclosed pamphlet.</w:t>
            </w:r>
          </w:p>
          <w:p w14:paraId="145F9674" w14:textId="3A2B2043"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bookmarkStart w:id="29" w:name="bmSecurityNo"/>
            <w:bookmarkEnd w:id="28"/>
            <w:r>
              <w:t xml:space="preserve">At this </w:t>
            </w:r>
            <w:proofErr w:type="gramStart"/>
            <w:r>
              <w:t>time</w:t>
            </w:r>
            <w:proofErr w:type="gramEnd"/>
            <w:r>
              <w:t xml:space="preserve"> we do not require you to obtain a security clearance, although we may require you to obtain one in the future.</w:t>
            </w:r>
            <w:bookmarkEnd w:id="29"/>
          </w:p>
        </w:tc>
      </w:tr>
      <w:tr w:rsidR="00267935" w14:paraId="4C3D8B45" w14:textId="77777777" w:rsidTr="00267935">
        <w:tc>
          <w:tcPr>
            <w:cnfStyle w:val="001000000000" w:firstRow="0" w:lastRow="0" w:firstColumn="1" w:lastColumn="0" w:oddVBand="0" w:evenVBand="0" w:oddHBand="0" w:evenHBand="0" w:firstRowFirstColumn="0" w:firstRowLastColumn="0" w:lastRowFirstColumn="0" w:lastRowLastColumn="0"/>
            <w:tcW w:w="2552" w:type="dxa"/>
          </w:tcPr>
          <w:p w14:paraId="67BB7D67" w14:textId="77777777" w:rsidR="00267935" w:rsidRDefault="00267935" w:rsidP="00267935">
            <w:pPr>
              <w:pStyle w:val="TableHeading"/>
            </w:pPr>
            <w:r w:rsidRPr="003C0919">
              <w:t>Financial interests in public entities</w:t>
            </w:r>
          </w:p>
        </w:tc>
        <w:tc>
          <w:tcPr>
            <w:tcW w:w="5941" w:type="dxa"/>
          </w:tcPr>
          <w:p w14:paraId="1EC6D09B" w14:textId="77777777" w:rsidR="00267935" w:rsidRDefault="00267935" w:rsidP="00267935">
            <w:pPr>
              <w:pStyle w:val="TableBody"/>
              <w:cnfStyle w:val="000000000000" w:firstRow="0" w:lastRow="0" w:firstColumn="0" w:lastColumn="0" w:oddVBand="0" w:evenVBand="0" w:oddHBand="0" w:evenHBand="0" w:firstRowFirstColumn="0" w:firstRowLastColumn="0" w:lastRowFirstColumn="0" w:lastRowLastColumn="0"/>
            </w:pPr>
            <w:r w:rsidRPr="003C0919">
              <w:t xml:space="preserve">Some employees of the Controller and Auditor-General are subject to restrictions on having financial interests in some or all public entities. Whether the restrictions apply depends on the position. All employees have disclosure obligations in relation to financial interests in public entities and related entities. Details about these restrictions and obligations are set out in our Ownership and Insider Trading of Shares or Other Securities in Public Entities Policy. By signing this offer of </w:t>
            </w:r>
            <w:proofErr w:type="gramStart"/>
            <w:r w:rsidRPr="003C0919">
              <w:t>employment</w:t>
            </w:r>
            <w:proofErr w:type="gramEnd"/>
            <w:r w:rsidRPr="003C0919">
              <w:t xml:space="preserve"> you are agreeing to the requirements that are set out in the policy. The latest version is enclosed for your reference.</w:t>
            </w:r>
          </w:p>
        </w:tc>
      </w:tr>
    </w:tbl>
    <w:p w14:paraId="7014C269" w14:textId="77777777" w:rsidR="00267935" w:rsidRDefault="00267935" w:rsidP="00267935">
      <w:pPr>
        <w:pStyle w:val="Heading2"/>
      </w:pPr>
      <w:bookmarkStart w:id="30" w:name="bmKiwiSaver"/>
      <w:proofErr w:type="spellStart"/>
      <w:r>
        <w:t>KiwiSaver</w:t>
      </w:r>
      <w:proofErr w:type="spellEnd"/>
    </w:p>
    <w:p w14:paraId="67732902" w14:textId="77777777" w:rsidR="00267935" w:rsidRDefault="00267935" w:rsidP="00267935">
      <w:pPr>
        <w:spacing w:after="160" w:line="259" w:lineRule="auto"/>
      </w:pPr>
      <w:r>
        <w:t xml:space="preserve">Employees who are New Zealand citizens or entitled to be in New Zealand indefinitely, are eligible to join the Government </w:t>
      </w:r>
      <w:proofErr w:type="spellStart"/>
      <w:r>
        <w:t>KiwiSaver</w:t>
      </w:r>
      <w:proofErr w:type="spellEnd"/>
      <w:r>
        <w:t xml:space="preserve"> scheme. </w:t>
      </w:r>
    </w:p>
    <w:p w14:paraId="47F91D19" w14:textId="77777777" w:rsidR="00267935" w:rsidRDefault="00267935" w:rsidP="00267935">
      <w:pPr>
        <w:spacing w:after="160" w:line="259" w:lineRule="auto"/>
      </w:pPr>
      <w:r>
        <w:t xml:space="preserve">If you are eligible and not already a member, the Controller and Auditor-General will be required to automatically enrol you in </w:t>
      </w:r>
      <w:proofErr w:type="spellStart"/>
      <w:r>
        <w:t>KiwiSaver</w:t>
      </w:r>
      <w:proofErr w:type="spellEnd"/>
      <w:r>
        <w:t xml:space="preserve"> and deduct employee contributions from your pay. Further information about </w:t>
      </w:r>
      <w:proofErr w:type="spellStart"/>
      <w:r>
        <w:t>KiwiSaver</w:t>
      </w:r>
      <w:proofErr w:type="spellEnd"/>
      <w:r>
        <w:t xml:space="preserve"> can be found in the enclosed AMP booklet.</w:t>
      </w:r>
    </w:p>
    <w:p w14:paraId="3ADE2D16" w14:textId="77777777" w:rsidR="00267935" w:rsidRDefault="00267935" w:rsidP="00267935">
      <w:pPr>
        <w:spacing w:after="160" w:line="259" w:lineRule="auto"/>
      </w:pPr>
      <w:r>
        <w:t xml:space="preserve">Please note: New employees to the Controller and Auditor-General are not able to continue Government Superannuation Fund (GSF, which was closed to new members in 1992) contributions under Clause 11 of Schedule 3 of the Public Audit Act 2001. If you are a member of the GSF scheme, or any other superannuation scheme outside of </w:t>
      </w:r>
      <w:proofErr w:type="spellStart"/>
      <w:r>
        <w:t>KiwiSaver</w:t>
      </w:r>
      <w:proofErr w:type="spellEnd"/>
      <w:r>
        <w:t>, it is your responsibility to check that you can still contribute to your superannuation fund before accepting this offer of employment.</w:t>
      </w:r>
    </w:p>
    <w:p w14:paraId="78747922" w14:textId="77777777" w:rsidR="00267935" w:rsidRDefault="00267935" w:rsidP="00267935">
      <w:pPr>
        <w:pStyle w:val="Heading2"/>
      </w:pPr>
      <w:bookmarkStart w:id="31" w:name="bmMedical"/>
      <w:bookmarkEnd w:id="30"/>
      <w:r>
        <w:lastRenderedPageBreak/>
        <w:t>Medical insurance</w:t>
      </w:r>
    </w:p>
    <w:p w14:paraId="27580CE2" w14:textId="77777777" w:rsidR="00267935" w:rsidRDefault="00267935" w:rsidP="00267935">
      <w:pPr>
        <w:spacing w:after="160" w:line="259" w:lineRule="auto"/>
      </w:pPr>
      <w:r>
        <w:t>The Controller and Auditor-General offers employees a group scheme for Southern Cross health insurance. Please see the enclosed flyer for more information.</w:t>
      </w:r>
    </w:p>
    <w:bookmarkEnd w:id="31"/>
    <w:p w14:paraId="77F2F392" w14:textId="77777777" w:rsidR="00267935" w:rsidRDefault="00267935" w:rsidP="00267935">
      <w:pPr>
        <w:pStyle w:val="Heading2"/>
      </w:pPr>
      <w:r>
        <w:t>Independent advice</w:t>
      </w:r>
    </w:p>
    <w:p w14:paraId="3E770E18" w14:textId="77777777" w:rsidR="00267935" w:rsidRDefault="00267935" w:rsidP="00267935">
      <w:pPr>
        <w:spacing w:after="160" w:line="259" w:lineRule="auto"/>
      </w:pPr>
      <w:r>
        <w:t>You are entitled to seek independent advice about this offer of employment. If you would like information on your employment rights, including your entitlements under the Holidays Act 2003, you can contact the Ministry of Business, Innovation and Employment on 0800 20 90 20 or visit the website http://employment.govt.nz/.</w:t>
      </w:r>
    </w:p>
    <w:p w14:paraId="7864717A" w14:textId="77777777" w:rsidR="00267935" w:rsidRDefault="00267935" w:rsidP="00267935">
      <w:pPr>
        <w:pStyle w:val="Heading2"/>
      </w:pPr>
      <w:r>
        <w:t>Acceptance</w:t>
      </w:r>
    </w:p>
    <w:p w14:paraId="40624F74" w14:textId="77777777" w:rsidR="00267935" w:rsidRDefault="00267935" w:rsidP="00267935">
      <w:pPr>
        <w:spacing w:after="160" w:line="259" w:lineRule="auto"/>
      </w:pPr>
      <w:r>
        <w:t>If you wish to accept this offer of employment, please sign and date:</w:t>
      </w:r>
    </w:p>
    <w:p w14:paraId="168EF1FB" w14:textId="77777777" w:rsidR="00267935" w:rsidRPr="003C7B63" w:rsidRDefault="00267935" w:rsidP="00267935">
      <w:pPr>
        <w:pStyle w:val="ListBullet"/>
      </w:pPr>
      <w:r w:rsidRPr="003C7B63">
        <w:t>both copies of this letter of offer;</w:t>
      </w:r>
    </w:p>
    <w:p w14:paraId="04E5DFB0" w14:textId="77777777" w:rsidR="00267935" w:rsidRPr="003C7B63" w:rsidRDefault="00267935" w:rsidP="00267935">
      <w:pPr>
        <w:pStyle w:val="ListBullet"/>
      </w:pPr>
      <w:r w:rsidRPr="003C7B63">
        <w:t>both copies of the enclosed IEA; and</w:t>
      </w:r>
    </w:p>
    <w:p w14:paraId="01C30A94" w14:textId="77777777" w:rsidR="00267935" w:rsidRDefault="00267935" w:rsidP="00267935">
      <w:pPr>
        <w:pStyle w:val="ListBullet"/>
      </w:pPr>
      <w:r w:rsidRPr="003C7B63">
        <w:t>both copies of the enclosed Code of Conduct.</w:t>
      </w:r>
    </w:p>
    <w:p w14:paraId="3279869D" w14:textId="77777777" w:rsidR="00267935" w:rsidRDefault="00267935" w:rsidP="00267935">
      <w:r w:rsidRPr="003C7B63">
        <w:t>Once the above documents have been signed, please use the enclosed self-addressed envelope and return:</w:t>
      </w:r>
    </w:p>
    <w:p w14:paraId="7B2E0D60" w14:textId="77777777" w:rsidR="00267935" w:rsidRDefault="00267935" w:rsidP="00267935">
      <w:pPr>
        <w:pStyle w:val="ListBullet"/>
      </w:pPr>
      <w:r>
        <w:t xml:space="preserve">one copy of this letter of offer; </w:t>
      </w:r>
    </w:p>
    <w:p w14:paraId="30C412A3" w14:textId="77777777" w:rsidR="00267935" w:rsidRDefault="00267935" w:rsidP="00267935">
      <w:pPr>
        <w:pStyle w:val="ListBullet"/>
      </w:pPr>
      <w:r>
        <w:t>one copy of the IEA;</w:t>
      </w:r>
    </w:p>
    <w:p w14:paraId="6D0BCD4E" w14:textId="77777777" w:rsidR="00267935" w:rsidRDefault="00267935" w:rsidP="00267935">
      <w:pPr>
        <w:pStyle w:val="ListBullet"/>
      </w:pPr>
      <w:r>
        <w:t>one copy of the Code of Conduct;</w:t>
      </w:r>
    </w:p>
    <w:p w14:paraId="78D01E39" w14:textId="77777777" w:rsidR="00267935" w:rsidRDefault="00267935" w:rsidP="00267935">
      <w:pPr>
        <w:pStyle w:val="ListBullet"/>
      </w:pPr>
      <w:r>
        <w:t>your completed tax code declaration (IR330);</w:t>
      </w:r>
    </w:p>
    <w:p w14:paraId="63245855" w14:textId="77777777" w:rsidR="00267935" w:rsidRDefault="00267935" w:rsidP="00267935">
      <w:pPr>
        <w:pStyle w:val="ListBullet"/>
      </w:pPr>
      <w:r>
        <w:t xml:space="preserve">your completed </w:t>
      </w:r>
      <w:proofErr w:type="spellStart"/>
      <w:r>
        <w:t>KiwiSaver</w:t>
      </w:r>
      <w:proofErr w:type="spellEnd"/>
      <w:r>
        <w:t xml:space="preserve"> form (KS2 or KS10);</w:t>
      </w:r>
    </w:p>
    <w:p w14:paraId="045D96D0" w14:textId="77777777" w:rsidR="00267935" w:rsidRDefault="00267935" w:rsidP="00267935">
      <w:pPr>
        <w:pStyle w:val="ListBullet"/>
      </w:pPr>
      <w:r>
        <w:t xml:space="preserve">your completed employee details form, with evidence of bank account attached; </w:t>
      </w:r>
    </w:p>
    <w:p w14:paraId="156F6C8D" w14:textId="77777777" w:rsidR="00267935" w:rsidRPr="00DA704D" w:rsidRDefault="00267935" w:rsidP="00267935">
      <w:pPr>
        <w:pStyle w:val="ListBullet"/>
      </w:pPr>
      <w:bookmarkStart w:id="32" w:name="bmCreditClause"/>
      <w:r w:rsidRPr="00DA704D">
        <w:t>your completed credit report consent form; and</w:t>
      </w:r>
    </w:p>
    <w:bookmarkEnd w:id="32"/>
    <w:p w14:paraId="6EA41F88" w14:textId="77777777" w:rsidR="00267935" w:rsidRPr="003C7B63" w:rsidRDefault="00267935" w:rsidP="00267935">
      <w:pPr>
        <w:pStyle w:val="ListBullet"/>
      </w:pPr>
      <w:r>
        <w:t>your completed criminal history check form, with a copy of driver licence or passport attached.</w:t>
      </w:r>
    </w:p>
    <w:p w14:paraId="295A9B18" w14:textId="77777777" w:rsidR="00267935" w:rsidRDefault="00267935" w:rsidP="00267935">
      <w:r>
        <w:t xml:space="preserve">This offer remains open until close of business on </w:t>
      </w:r>
      <w:bookmarkStart w:id="33" w:name="bmOfferCloseDate"/>
      <w:r w:rsidRPr="00DA704D">
        <w:t>Day, Date Month Year</w:t>
      </w:r>
      <w:bookmarkEnd w:id="33"/>
      <w:r w:rsidRPr="00DA704D">
        <w:t>, after whic</w:t>
      </w:r>
      <w:r>
        <w:t>h time it will lapse.</w:t>
      </w:r>
    </w:p>
    <w:p w14:paraId="13FCB6C5" w14:textId="77777777" w:rsidR="00267935" w:rsidRDefault="00267935" w:rsidP="00267935">
      <w:r>
        <w:t xml:space="preserve">Once we have received your paperwork back we will send you confirmation details of your first day via email. </w:t>
      </w:r>
    </w:p>
    <w:p w14:paraId="60FC6F3E" w14:textId="77777777" w:rsidR="00267935" w:rsidRDefault="00267935" w:rsidP="00267935">
      <w:r>
        <w:t>Please contact Wendy Wang, HR Administrator on 04 917 1500 if you have any questions, or email hrteam@</w:t>
      </w:r>
      <w:r w:rsidRPr="00BE317A">
        <w:rPr>
          <w:highlight w:val="yellow"/>
        </w:rPr>
        <w:t>auditnz</w:t>
      </w:r>
      <w:r>
        <w:t xml:space="preserve">.govt.nz. </w:t>
      </w:r>
    </w:p>
    <w:p w14:paraId="4F4488E5" w14:textId="77777777" w:rsidR="00267935" w:rsidRDefault="00267935" w:rsidP="00267935">
      <w:bookmarkStart w:id="34" w:name="bmFirstName4"/>
      <w:r>
        <w:t>First name</w:t>
      </w:r>
      <w:bookmarkEnd w:id="34"/>
      <w:r>
        <w:t xml:space="preserve">, we look forward to welcoming you to </w:t>
      </w:r>
      <w:bookmarkStart w:id="35" w:name="bmBusinessUnit2"/>
      <w:r w:rsidRPr="00A25A1B">
        <w:t>Business unit</w:t>
      </w:r>
      <w:bookmarkEnd w:id="35"/>
      <w:r w:rsidRPr="00A25A1B">
        <w:t>.</w:t>
      </w:r>
      <w:r>
        <w:t xml:space="preserve"> </w:t>
      </w:r>
    </w:p>
    <w:p w14:paraId="13449E33" w14:textId="77777777" w:rsidR="00267935" w:rsidRDefault="00267935" w:rsidP="00267935">
      <w:r>
        <w:t>Yours sincerely,</w:t>
      </w:r>
    </w:p>
    <w:p w14:paraId="4A75B84F" w14:textId="77777777" w:rsidR="00267935" w:rsidRPr="008C7DE7" w:rsidRDefault="00267935" w:rsidP="00267935">
      <w:pPr>
        <w:pStyle w:val="SignOff"/>
      </w:pPr>
      <w:proofErr w:type="spellStart"/>
      <w:r w:rsidRPr="008C7DE7">
        <w:t>Bethia</w:t>
      </w:r>
      <w:proofErr w:type="spellEnd"/>
      <w:r w:rsidRPr="008C7DE7">
        <w:t xml:space="preserve"> Gibson</w:t>
      </w:r>
    </w:p>
    <w:p w14:paraId="212C87DE" w14:textId="77777777" w:rsidR="00267935" w:rsidRDefault="00267935" w:rsidP="00267935">
      <w:pPr>
        <w:pStyle w:val="SignOff"/>
      </w:pPr>
      <w:r w:rsidRPr="008C7DE7">
        <w:t>General Manager, Operations</w:t>
      </w:r>
    </w:p>
    <w:tbl>
      <w:tblPr>
        <w:tblStyle w:val="PlainTable1"/>
        <w:tblW w:w="0" w:type="auto"/>
        <w:tblLook w:val="04A0" w:firstRow="1" w:lastRow="0" w:firstColumn="1" w:lastColumn="0" w:noHBand="0" w:noVBand="1"/>
      </w:tblPr>
      <w:tblGrid>
        <w:gridCol w:w="871"/>
        <w:gridCol w:w="3375"/>
        <w:gridCol w:w="1141"/>
        <w:gridCol w:w="3106"/>
      </w:tblGrid>
      <w:tr w:rsidR="00267935" w14:paraId="14123A7A" w14:textId="77777777" w:rsidTr="0026793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71" w:type="dxa"/>
          </w:tcPr>
          <w:p w14:paraId="446508F8" w14:textId="77777777" w:rsidR="00267935" w:rsidRDefault="00267935" w:rsidP="00267935">
            <w:pPr>
              <w:spacing w:after="0" w:line="240" w:lineRule="auto"/>
            </w:pPr>
            <w:r>
              <w:lastRenderedPageBreak/>
              <w:t>Signed:</w:t>
            </w:r>
          </w:p>
        </w:tc>
        <w:tc>
          <w:tcPr>
            <w:tcW w:w="3375" w:type="dxa"/>
            <w:tcBorders>
              <w:bottom w:val="single" w:sz="4" w:space="0" w:color="auto"/>
            </w:tcBorders>
          </w:tcPr>
          <w:p w14:paraId="7315EA35" w14:textId="77777777" w:rsidR="00267935" w:rsidRDefault="00267935" w:rsidP="00267935">
            <w:pPr>
              <w:spacing w:after="0" w:line="240" w:lineRule="auto"/>
              <w:cnfStyle w:val="100000000000" w:firstRow="1" w:lastRow="0" w:firstColumn="0" w:lastColumn="0" w:oddVBand="0" w:evenVBand="0" w:oddHBand="0" w:evenHBand="0" w:firstRowFirstColumn="0" w:firstRowLastColumn="0" w:lastRowFirstColumn="0" w:lastRowLastColumn="0"/>
            </w:pPr>
          </w:p>
        </w:tc>
        <w:tc>
          <w:tcPr>
            <w:tcW w:w="1141" w:type="dxa"/>
          </w:tcPr>
          <w:p w14:paraId="2AC6E479" w14:textId="77777777" w:rsidR="00267935" w:rsidRDefault="00267935" w:rsidP="00267935">
            <w:pPr>
              <w:spacing w:after="0" w:line="240" w:lineRule="auto"/>
              <w:jc w:val="right"/>
              <w:cnfStyle w:val="100000000000" w:firstRow="1" w:lastRow="0" w:firstColumn="0" w:lastColumn="0" w:oddVBand="0" w:evenVBand="0" w:oddHBand="0" w:evenHBand="0" w:firstRowFirstColumn="0" w:firstRowLastColumn="0" w:lastRowFirstColumn="0" w:lastRowLastColumn="0"/>
            </w:pPr>
            <w:r>
              <w:t>Date:</w:t>
            </w:r>
          </w:p>
        </w:tc>
        <w:tc>
          <w:tcPr>
            <w:tcW w:w="3106" w:type="dxa"/>
            <w:tcBorders>
              <w:bottom w:val="single" w:sz="4" w:space="0" w:color="auto"/>
            </w:tcBorders>
          </w:tcPr>
          <w:p w14:paraId="2B37BB1E" w14:textId="77777777" w:rsidR="00267935" w:rsidRDefault="00267935" w:rsidP="00267935">
            <w:pPr>
              <w:spacing w:after="0" w:line="240" w:lineRule="auto"/>
              <w:cnfStyle w:val="100000000000" w:firstRow="1" w:lastRow="0" w:firstColumn="0" w:lastColumn="0" w:oddVBand="0" w:evenVBand="0" w:oddHBand="0" w:evenHBand="0" w:firstRowFirstColumn="0" w:firstRowLastColumn="0" w:lastRowFirstColumn="0" w:lastRowLastColumn="0"/>
            </w:pPr>
          </w:p>
        </w:tc>
      </w:tr>
      <w:tr w:rsidR="00267935" w14:paraId="0FB8E88A" w14:textId="77777777" w:rsidTr="00267935">
        <w:tc>
          <w:tcPr>
            <w:cnfStyle w:val="001000000000" w:firstRow="0" w:lastRow="0" w:firstColumn="1" w:lastColumn="0" w:oddVBand="0" w:evenVBand="0" w:oddHBand="0" w:evenHBand="0" w:firstRowFirstColumn="0" w:firstRowLastColumn="0" w:lastRowFirstColumn="0" w:lastRowLastColumn="0"/>
            <w:tcW w:w="871" w:type="dxa"/>
          </w:tcPr>
          <w:p w14:paraId="1A5A263A" w14:textId="77777777" w:rsidR="00267935" w:rsidRDefault="00267935" w:rsidP="00267935">
            <w:pPr>
              <w:spacing w:after="0" w:line="240" w:lineRule="auto"/>
            </w:pPr>
          </w:p>
        </w:tc>
        <w:tc>
          <w:tcPr>
            <w:tcW w:w="3375" w:type="dxa"/>
            <w:tcBorders>
              <w:top w:val="single" w:sz="4" w:space="0" w:color="auto"/>
            </w:tcBorders>
          </w:tcPr>
          <w:p w14:paraId="0F7932A0" w14:textId="77777777" w:rsidR="00267935" w:rsidRDefault="00267935" w:rsidP="00267935">
            <w:pPr>
              <w:spacing w:after="0" w:line="240" w:lineRule="auto"/>
              <w:cnfStyle w:val="000000000000" w:firstRow="0" w:lastRow="0" w:firstColumn="0" w:lastColumn="0" w:oddVBand="0" w:evenVBand="0" w:oddHBand="0" w:evenHBand="0" w:firstRowFirstColumn="0" w:firstRowLastColumn="0" w:lastRowFirstColumn="0" w:lastRowLastColumn="0"/>
            </w:pPr>
            <w:bookmarkStart w:id="36" w:name="bmFirstName3"/>
            <w:r w:rsidRPr="008C7DE7">
              <w:t>First name</w:t>
            </w:r>
            <w:bookmarkEnd w:id="36"/>
            <w:r w:rsidRPr="008C7DE7">
              <w:t xml:space="preserve"> </w:t>
            </w:r>
            <w:bookmarkStart w:id="37" w:name="bmSurname2"/>
            <w:r w:rsidRPr="008C7DE7">
              <w:t>Surname</w:t>
            </w:r>
            <w:bookmarkEnd w:id="37"/>
          </w:p>
        </w:tc>
        <w:tc>
          <w:tcPr>
            <w:tcW w:w="1141" w:type="dxa"/>
          </w:tcPr>
          <w:p w14:paraId="3797D667" w14:textId="77777777" w:rsidR="00267935" w:rsidRDefault="00267935" w:rsidP="00267935">
            <w:pPr>
              <w:spacing w:after="0" w:line="240" w:lineRule="auto"/>
              <w:cnfStyle w:val="000000000000" w:firstRow="0" w:lastRow="0" w:firstColumn="0" w:lastColumn="0" w:oddVBand="0" w:evenVBand="0" w:oddHBand="0" w:evenHBand="0" w:firstRowFirstColumn="0" w:firstRowLastColumn="0" w:lastRowFirstColumn="0" w:lastRowLastColumn="0"/>
            </w:pPr>
          </w:p>
        </w:tc>
        <w:tc>
          <w:tcPr>
            <w:tcW w:w="3106" w:type="dxa"/>
            <w:tcBorders>
              <w:top w:val="single" w:sz="4" w:space="0" w:color="auto"/>
            </w:tcBorders>
          </w:tcPr>
          <w:p w14:paraId="570902AF" w14:textId="77777777" w:rsidR="00267935" w:rsidRDefault="00267935" w:rsidP="00267935">
            <w:pPr>
              <w:spacing w:after="0" w:line="240" w:lineRule="auto"/>
              <w:cnfStyle w:val="000000000000" w:firstRow="0" w:lastRow="0" w:firstColumn="0" w:lastColumn="0" w:oddVBand="0" w:evenVBand="0" w:oddHBand="0" w:evenHBand="0" w:firstRowFirstColumn="0" w:firstRowLastColumn="0" w:lastRowFirstColumn="0" w:lastRowLastColumn="0"/>
            </w:pPr>
          </w:p>
        </w:tc>
      </w:tr>
    </w:tbl>
    <w:p w14:paraId="09EB57F4" w14:textId="77777777" w:rsidR="00CD5AB4" w:rsidRPr="00267935" w:rsidRDefault="00CD5AB4" w:rsidP="00267935"/>
    <w:sectPr w:rsidR="00CD5AB4" w:rsidRPr="00267935" w:rsidSect="00267935">
      <w:pgSz w:w="11906" w:h="16838"/>
      <w:pgMar w:top="1418" w:right="1985" w:bottom="1134" w:left="141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2FA46E2" w14:textId="77777777" w:rsidR="00875A64" w:rsidRDefault="00875A64" w:rsidP="00CF66C5">
      <w:pPr>
        <w:spacing w:after="0" w:line="240" w:lineRule="auto"/>
      </w:pPr>
      <w:r>
        <w:separator/>
      </w:r>
    </w:p>
  </w:endnote>
  <w:endnote w:type="continuationSeparator" w:id="0">
    <w:p w14:paraId="02B8A6C0" w14:textId="77777777" w:rsidR="00875A64" w:rsidRDefault="00875A64" w:rsidP="00CF66C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499D993" w14:textId="77777777" w:rsidR="00875A64" w:rsidRDefault="00875A64" w:rsidP="00CF66C5">
      <w:pPr>
        <w:spacing w:after="0" w:line="240" w:lineRule="auto"/>
      </w:pPr>
      <w:r>
        <w:separator/>
      </w:r>
    </w:p>
  </w:footnote>
  <w:footnote w:type="continuationSeparator" w:id="0">
    <w:p w14:paraId="59654585" w14:textId="77777777" w:rsidR="00875A64" w:rsidRDefault="00875A64" w:rsidP="00CF66C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6988E8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24E8300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C9424D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9B00E26E"/>
    <w:lvl w:ilvl="0">
      <w:start w:val="1"/>
      <w:numFmt w:val="decimal"/>
      <w:lvlText w:val="%1."/>
      <w:lvlJc w:val="left"/>
      <w:pPr>
        <w:tabs>
          <w:tab w:val="num" w:pos="643"/>
        </w:tabs>
        <w:ind w:left="643" w:hanging="360"/>
      </w:pPr>
    </w:lvl>
  </w:abstractNum>
  <w:abstractNum w:abstractNumId="4" w15:restartNumberingAfterBreak="0">
    <w:nsid w:val="FFFFFF83"/>
    <w:multiLevelType w:val="singleLevel"/>
    <w:tmpl w:val="54EE86F0"/>
    <w:lvl w:ilvl="0">
      <w:start w:val="1"/>
      <w:numFmt w:val="bullet"/>
      <w:lvlText w:val=""/>
      <w:lvlJc w:val="left"/>
      <w:pPr>
        <w:tabs>
          <w:tab w:val="num" w:pos="643"/>
        </w:tabs>
        <w:ind w:left="643" w:hanging="360"/>
      </w:pPr>
      <w:rPr>
        <w:rFonts w:ascii="Symbol" w:hAnsi="Symbol" w:hint="default"/>
      </w:rPr>
    </w:lvl>
  </w:abstractNum>
  <w:abstractNum w:abstractNumId="5" w15:restartNumberingAfterBreak="0">
    <w:nsid w:val="03837521"/>
    <w:multiLevelType w:val="multilevel"/>
    <w:tmpl w:val="BF9C63BC"/>
    <w:lvl w:ilvl="0">
      <w:start w:val="1"/>
      <w:numFmt w:val="decimal"/>
      <w:pStyle w:val="L1Numbering"/>
      <w:lvlText w:val="%1."/>
      <w:lvlJc w:val="left"/>
      <w:pPr>
        <w:ind w:left="567" w:hanging="567"/>
      </w:pPr>
      <w:rPr>
        <w:rFonts w:hint="default"/>
      </w:rPr>
    </w:lvl>
    <w:lvl w:ilvl="1">
      <w:start w:val="1"/>
      <w:numFmt w:val="decimal"/>
      <w:pStyle w:val="L2Numbering"/>
      <w:isLgl/>
      <w:lvlText w:val="%1.%2"/>
      <w:lvlJc w:val="left"/>
      <w:pPr>
        <w:ind w:left="567" w:hanging="567"/>
      </w:pPr>
      <w:rPr>
        <w:rFonts w:cs="Times New Roman" w:hint="default"/>
      </w:rPr>
    </w:lvl>
    <w:lvl w:ilvl="2">
      <w:start w:val="1"/>
      <w:numFmt w:val="decimal"/>
      <w:pStyle w:val="L3Numbering"/>
      <w:isLgl/>
      <w:lvlText w:val="%1.%2.%3"/>
      <w:lvlJc w:val="left"/>
      <w:pPr>
        <w:ind w:left="567" w:hanging="567"/>
      </w:pPr>
      <w:rPr>
        <w:rFonts w:cs="Times New Roman" w:hint="default"/>
      </w:rPr>
    </w:lvl>
    <w:lvl w:ilvl="3">
      <w:start w:val="1"/>
      <w:numFmt w:val="decimal"/>
      <w:isLgl/>
      <w:lvlText w:val="%1.%2.%3.%4"/>
      <w:lvlJc w:val="left"/>
      <w:pPr>
        <w:ind w:left="567" w:hanging="567"/>
      </w:pPr>
      <w:rPr>
        <w:rFonts w:cs="Times New Roman" w:hint="default"/>
      </w:rPr>
    </w:lvl>
    <w:lvl w:ilvl="4">
      <w:start w:val="1"/>
      <w:numFmt w:val="decimal"/>
      <w:isLgl/>
      <w:lvlText w:val="%1.%2.%3.%4.%5"/>
      <w:lvlJc w:val="left"/>
      <w:pPr>
        <w:ind w:left="567" w:hanging="567"/>
      </w:pPr>
      <w:rPr>
        <w:rFonts w:cs="Times New Roman" w:hint="default"/>
      </w:rPr>
    </w:lvl>
    <w:lvl w:ilvl="5">
      <w:start w:val="1"/>
      <w:numFmt w:val="decimal"/>
      <w:isLgl/>
      <w:lvlText w:val="%1.%2.%3.%4.%5.%6"/>
      <w:lvlJc w:val="left"/>
      <w:pPr>
        <w:ind w:left="567" w:hanging="567"/>
      </w:pPr>
      <w:rPr>
        <w:rFonts w:cs="Times New Roman" w:hint="default"/>
      </w:rPr>
    </w:lvl>
    <w:lvl w:ilvl="6">
      <w:start w:val="1"/>
      <w:numFmt w:val="decimal"/>
      <w:isLgl/>
      <w:lvlText w:val="%1.%2.%3.%4.%5.%6.%7"/>
      <w:lvlJc w:val="left"/>
      <w:pPr>
        <w:ind w:left="567" w:hanging="567"/>
      </w:pPr>
      <w:rPr>
        <w:rFonts w:cs="Times New Roman" w:hint="default"/>
      </w:rPr>
    </w:lvl>
    <w:lvl w:ilvl="7">
      <w:start w:val="1"/>
      <w:numFmt w:val="decimal"/>
      <w:isLgl/>
      <w:lvlText w:val="%1.%2.%3.%4.%5.%6.%7.%8"/>
      <w:lvlJc w:val="left"/>
      <w:pPr>
        <w:ind w:left="567" w:hanging="567"/>
      </w:pPr>
      <w:rPr>
        <w:rFonts w:cs="Times New Roman" w:hint="default"/>
      </w:rPr>
    </w:lvl>
    <w:lvl w:ilvl="8">
      <w:start w:val="1"/>
      <w:numFmt w:val="decimal"/>
      <w:isLgl/>
      <w:lvlText w:val="%1.%2.%3.%4.%5.%6.%7.%8.%9"/>
      <w:lvlJc w:val="left"/>
      <w:pPr>
        <w:ind w:left="567" w:hanging="567"/>
      </w:pPr>
      <w:rPr>
        <w:rFonts w:cs="Times New Roman" w:hint="default"/>
      </w:rPr>
    </w:lvl>
  </w:abstractNum>
  <w:abstractNum w:abstractNumId="6" w15:restartNumberingAfterBreak="0">
    <w:nsid w:val="0954178D"/>
    <w:multiLevelType w:val="multilevel"/>
    <w:tmpl w:val="5B70733C"/>
    <w:lvl w:ilvl="0">
      <w:start w:val="1"/>
      <w:numFmt w:val="decimal"/>
      <w:pStyle w:val="ListNumber"/>
      <w:lvlText w:val="%1."/>
      <w:lvlJc w:val="left"/>
      <w:pPr>
        <w:ind w:left="567" w:hanging="567"/>
      </w:pPr>
      <w:rPr>
        <w:rFonts w:hint="default"/>
      </w:rPr>
    </w:lvl>
    <w:lvl w:ilvl="1">
      <w:start w:val="1"/>
      <w:numFmt w:val="decimal"/>
      <w:pStyle w:val="ListNumber2"/>
      <w:isLgl/>
      <w:lvlText w:val="%1.%2"/>
      <w:lvlJc w:val="left"/>
      <w:pPr>
        <w:ind w:left="1134" w:hanging="567"/>
      </w:pPr>
      <w:rPr>
        <w:rFonts w:cs="Times New Roman" w:hint="default"/>
      </w:rPr>
    </w:lvl>
    <w:lvl w:ilvl="2">
      <w:start w:val="1"/>
      <w:numFmt w:val="decimal"/>
      <w:pStyle w:val="ListNumber3"/>
      <w:isLgl/>
      <w:lvlText w:val="%1.%2.%3"/>
      <w:lvlJc w:val="left"/>
      <w:pPr>
        <w:ind w:left="1985" w:hanging="851"/>
      </w:pPr>
      <w:rPr>
        <w:rFonts w:cs="Times New Roman" w:hint="default"/>
      </w:rPr>
    </w:lvl>
    <w:lvl w:ilvl="3">
      <w:start w:val="1"/>
      <w:numFmt w:val="decimal"/>
      <w:pStyle w:val="ListNumber4"/>
      <w:isLgl/>
      <w:lvlText w:val="%1.%2.%3.%4"/>
      <w:lvlJc w:val="left"/>
      <w:pPr>
        <w:ind w:left="3402" w:hanging="1417"/>
      </w:pPr>
      <w:rPr>
        <w:rFonts w:cs="Times New Roman" w:hint="default"/>
      </w:rPr>
    </w:lvl>
    <w:lvl w:ilvl="4">
      <w:start w:val="1"/>
      <w:numFmt w:val="lowerLetter"/>
      <w:pStyle w:val="ListNumber5"/>
      <w:lvlText w:val="%5."/>
      <w:lvlJc w:val="left"/>
      <w:pPr>
        <w:ind w:left="567" w:hanging="567"/>
      </w:pPr>
      <w:rPr>
        <w:rFonts w:cs="Times New Roman" w:hint="default"/>
      </w:rPr>
    </w:lvl>
    <w:lvl w:ilvl="5">
      <w:start w:val="1"/>
      <w:numFmt w:val="lowerLetter"/>
      <w:lvlText w:val="%6.%5"/>
      <w:lvlJc w:val="left"/>
      <w:pPr>
        <w:ind w:left="567" w:hanging="283"/>
      </w:pPr>
      <w:rPr>
        <w:rFonts w:cs="Times New Roman" w:hint="default"/>
      </w:rPr>
    </w:lvl>
    <w:lvl w:ilvl="6">
      <w:start w:val="1"/>
      <w:numFmt w:val="decimal"/>
      <w:isLgl/>
      <w:lvlText w:val="%1.%2.%3.%4.%5.%6.%7"/>
      <w:lvlJc w:val="left"/>
      <w:pPr>
        <w:ind w:left="567" w:hanging="567"/>
      </w:pPr>
      <w:rPr>
        <w:rFonts w:cs="Times New Roman" w:hint="default"/>
      </w:rPr>
    </w:lvl>
    <w:lvl w:ilvl="7">
      <w:start w:val="1"/>
      <w:numFmt w:val="decimal"/>
      <w:isLgl/>
      <w:lvlText w:val="%1.%2.%3.%4.%5.%6.%7.%8"/>
      <w:lvlJc w:val="left"/>
      <w:pPr>
        <w:ind w:left="567" w:hanging="567"/>
      </w:pPr>
      <w:rPr>
        <w:rFonts w:cs="Times New Roman" w:hint="default"/>
      </w:rPr>
    </w:lvl>
    <w:lvl w:ilvl="8">
      <w:start w:val="1"/>
      <w:numFmt w:val="decimal"/>
      <w:isLgl/>
      <w:lvlText w:val="%1.%2.%3.%4.%5.%6.%7.%8.%9"/>
      <w:lvlJc w:val="left"/>
      <w:pPr>
        <w:ind w:left="567" w:hanging="567"/>
      </w:pPr>
      <w:rPr>
        <w:rFonts w:cs="Times New Roman" w:hint="default"/>
      </w:rPr>
    </w:lvl>
  </w:abstractNum>
  <w:abstractNum w:abstractNumId="7" w15:restartNumberingAfterBreak="0">
    <w:nsid w:val="250F56C8"/>
    <w:multiLevelType w:val="multilevel"/>
    <w:tmpl w:val="B7049EE2"/>
    <w:lvl w:ilvl="0">
      <w:start w:val="1"/>
      <w:numFmt w:val="bullet"/>
      <w:lvlText w:val="●"/>
      <w:lvlJc w:val="left"/>
      <w:pPr>
        <w:ind w:left="567" w:hanging="567"/>
      </w:pPr>
      <w:rPr>
        <w:rFonts w:ascii="Arial" w:hAnsi="Arial" w:hint="default"/>
        <w:color w:val="000000" w:themeColor="text1"/>
      </w:rPr>
    </w:lvl>
    <w:lvl w:ilvl="1">
      <w:start w:val="1"/>
      <w:numFmt w:val="bullet"/>
      <w:lvlText w:val="–"/>
      <w:lvlJc w:val="left"/>
      <w:pPr>
        <w:ind w:left="1134" w:hanging="567"/>
      </w:pPr>
      <w:rPr>
        <w:rFonts w:ascii="Arial" w:hAnsi="Arial" w:hint="default"/>
      </w:rPr>
    </w:lvl>
    <w:lvl w:ilvl="2">
      <w:start w:val="1"/>
      <w:numFmt w:val="bullet"/>
      <w:lvlText w:val="•"/>
      <w:lvlJc w:val="left"/>
      <w:pPr>
        <w:ind w:left="1701" w:hanging="567"/>
      </w:pPr>
      <w:rPr>
        <w:rFonts w:ascii="Arial" w:hAnsi="Arial" w:hint="default"/>
      </w:rPr>
    </w:lvl>
    <w:lvl w:ilvl="3">
      <w:start w:val="1"/>
      <w:numFmt w:val="bullet"/>
      <w:lvlText w:val="–"/>
      <w:lvlJc w:val="left"/>
      <w:pPr>
        <w:ind w:left="2268" w:hanging="567"/>
      </w:pPr>
      <w:rPr>
        <w:rFonts w:ascii="Arial" w:hAnsi="Arial"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4">
      <w:start w:val="1"/>
      <w:numFmt w:val="bullet"/>
      <w:lvlText w:val="○"/>
      <w:lvlJc w:val="left"/>
      <w:pPr>
        <w:ind w:left="2835" w:hanging="567"/>
      </w:pPr>
      <w:rPr>
        <w:rFonts w:ascii="Calibri" w:hAnsi="Calibri" w:hint="default"/>
      </w:rPr>
    </w:lvl>
    <w:lvl w:ilvl="5">
      <w:start w:val="1"/>
      <w:numFmt w:val="decimal"/>
      <w:lvlText w:val="%6.%3.%4.%5"/>
      <w:lvlJc w:val="left"/>
      <w:pPr>
        <w:ind w:left="3402" w:hanging="567"/>
      </w:pPr>
      <w:rPr>
        <w:rFonts w:hint="default"/>
      </w:rPr>
    </w:lvl>
    <w:lvl w:ilvl="6">
      <w:start w:val="1"/>
      <w:numFmt w:val="lowerLetter"/>
      <w:lvlText w:val="%7."/>
      <w:lvlJc w:val="left"/>
      <w:pPr>
        <w:ind w:left="3969" w:hanging="567"/>
      </w:pPr>
      <w:rPr>
        <w:rFonts w:hint="default"/>
      </w:rPr>
    </w:lvl>
    <w:lvl w:ilvl="7">
      <w:start w:val="1"/>
      <w:numFmt w:val="lowerLetter"/>
      <w:lvlText w:val="%8."/>
      <w:lvlJc w:val="left"/>
      <w:pPr>
        <w:ind w:left="4536" w:hanging="567"/>
      </w:pPr>
      <w:rPr>
        <w:rFonts w:hint="default"/>
      </w:rPr>
    </w:lvl>
    <w:lvl w:ilvl="8">
      <w:start w:val="1"/>
      <w:numFmt w:val="lowerRoman"/>
      <w:lvlText w:val="%9."/>
      <w:lvlJc w:val="left"/>
      <w:pPr>
        <w:ind w:left="5103" w:hanging="567"/>
      </w:pPr>
      <w:rPr>
        <w:rFonts w:hint="default"/>
      </w:rPr>
    </w:lvl>
  </w:abstractNum>
  <w:abstractNum w:abstractNumId="8" w15:restartNumberingAfterBreak="0">
    <w:nsid w:val="26F23FAE"/>
    <w:multiLevelType w:val="multilevel"/>
    <w:tmpl w:val="3E467806"/>
    <w:lvl w:ilvl="0">
      <w:start w:val="1"/>
      <w:numFmt w:val="bullet"/>
      <w:lvlText w:val="●"/>
      <w:lvlJc w:val="left"/>
      <w:pPr>
        <w:ind w:left="567" w:hanging="567"/>
      </w:pPr>
      <w:rPr>
        <w:rFonts w:ascii="Arial" w:hAnsi="Arial" w:hint="default"/>
        <w:color w:val="000000" w:themeColor="text1"/>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5BE23151"/>
    <w:multiLevelType w:val="multilevel"/>
    <w:tmpl w:val="307A1F68"/>
    <w:lvl w:ilvl="0">
      <w:start w:val="1"/>
      <w:numFmt w:val="decimal"/>
      <w:lvlText w:val="%1."/>
      <w:lvlJc w:val="left"/>
      <w:pPr>
        <w:ind w:left="567" w:hanging="567"/>
      </w:pPr>
      <w:rPr>
        <w:rFonts w:hint="default"/>
        <w:color w:val="000000" w:themeColor="text1"/>
      </w:rPr>
    </w:lvl>
    <w:lvl w:ilvl="1">
      <w:start w:val="1"/>
      <w:numFmt w:val="decimal"/>
      <w:isLgl/>
      <w:lvlText w:val="%1.%2"/>
      <w:lvlJc w:val="left"/>
      <w:pPr>
        <w:ind w:left="1134" w:hanging="567"/>
      </w:pPr>
      <w:rPr>
        <w:rFonts w:cs="Times New Roman" w:hint="default"/>
      </w:rPr>
    </w:lvl>
    <w:lvl w:ilvl="2">
      <w:start w:val="1"/>
      <w:numFmt w:val="decimal"/>
      <w:isLgl/>
      <w:lvlText w:val="%1.%2.%3"/>
      <w:lvlJc w:val="left"/>
      <w:pPr>
        <w:ind w:left="1701" w:hanging="567"/>
      </w:pPr>
      <w:rPr>
        <w:rFonts w:cs="Times New Roman" w:hint="default"/>
      </w:rPr>
    </w:lvl>
    <w:lvl w:ilvl="3">
      <w:start w:val="1"/>
      <w:numFmt w:val="decimal"/>
      <w:isLgl/>
      <w:lvlText w:val="%1.%2.%3.%4"/>
      <w:lvlJc w:val="left"/>
      <w:pPr>
        <w:ind w:left="2268" w:hanging="567"/>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lowerLetter"/>
      <w:lvlText w:val="%5)"/>
      <w:lvlJc w:val="left"/>
      <w:pPr>
        <w:ind w:left="2835" w:hanging="567"/>
      </w:pPr>
      <w:rPr>
        <w:rFonts w:cs="Times New Roman" w:hint="default"/>
      </w:rPr>
    </w:lvl>
    <w:lvl w:ilvl="5">
      <w:start w:val="1"/>
      <w:numFmt w:val="decimal"/>
      <w:isLgl/>
      <w:lvlText w:val="%1.%2.%3.%4.%5.%6"/>
      <w:lvlJc w:val="left"/>
      <w:pPr>
        <w:ind w:left="3402" w:hanging="567"/>
      </w:pPr>
      <w:rPr>
        <w:rFonts w:cs="Times New Roman" w:hint="default"/>
      </w:rPr>
    </w:lvl>
    <w:lvl w:ilvl="6">
      <w:start w:val="1"/>
      <w:numFmt w:val="decimal"/>
      <w:isLgl/>
      <w:lvlText w:val="%1.%2.%3.%4.%5.%6.%7"/>
      <w:lvlJc w:val="left"/>
      <w:pPr>
        <w:ind w:left="3969" w:hanging="567"/>
      </w:pPr>
      <w:rPr>
        <w:rFonts w:cs="Times New Roman" w:hint="default"/>
      </w:rPr>
    </w:lvl>
    <w:lvl w:ilvl="7">
      <w:start w:val="1"/>
      <w:numFmt w:val="decimal"/>
      <w:isLgl/>
      <w:lvlText w:val="%1.%2.%3.%4.%5.%6.%7.%8"/>
      <w:lvlJc w:val="left"/>
      <w:pPr>
        <w:ind w:left="4536" w:hanging="567"/>
      </w:pPr>
      <w:rPr>
        <w:rFonts w:cs="Times New Roman" w:hint="default"/>
      </w:rPr>
    </w:lvl>
    <w:lvl w:ilvl="8">
      <w:start w:val="1"/>
      <w:numFmt w:val="decimal"/>
      <w:isLgl/>
      <w:lvlText w:val="%1.%2.%3.%4.%5.%6.%7.%8.%9"/>
      <w:lvlJc w:val="left"/>
      <w:pPr>
        <w:ind w:left="5103" w:hanging="567"/>
      </w:pPr>
      <w:rPr>
        <w:rFonts w:cs="Times New Roman" w:hint="default"/>
      </w:rPr>
    </w:lvl>
  </w:abstractNum>
  <w:abstractNum w:abstractNumId="10" w15:restartNumberingAfterBreak="0">
    <w:nsid w:val="6B4337EC"/>
    <w:multiLevelType w:val="multilevel"/>
    <w:tmpl w:val="FB48BFE2"/>
    <w:lvl w:ilvl="0">
      <w:start w:val="1"/>
      <w:numFmt w:val="bullet"/>
      <w:pStyle w:val="ListBullet"/>
      <w:lvlText w:val="●"/>
      <w:lvlJc w:val="left"/>
      <w:pPr>
        <w:ind w:left="567" w:hanging="567"/>
      </w:pPr>
      <w:rPr>
        <w:rFonts w:ascii="Arial" w:hAnsi="Arial" w:hint="default"/>
        <w:color w:val="000000" w:themeColor="text1"/>
      </w:rPr>
    </w:lvl>
    <w:lvl w:ilvl="1">
      <w:start w:val="1"/>
      <w:numFmt w:val="bullet"/>
      <w:pStyle w:val="ListBullet2"/>
      <w:lvlText w:val="–"/>
      <w:lvlJc w:val="left"/>
      <w:pPr>
        <w:ind w:left="1134" w:hanging="567"/>
      </w:pPr>
      <w:rPr>
        <w:rFonts w:ascii="Arial" w:hAnsi="Arial" w:hint="default"/>
      </w:rPr>
    </w:lvl>
    <w:lvl w:ilvl="2">
      <w:start w:val="1"/>
      <w:numFmt w:val="bullet"/>
      <w:lvlText w:val="○"/>
      <w:lvlJc w:val="left"/>
      <w:pPr>
        <w:ind w:left="1701" w:hanging="567"/>
      </w:pPr>
      <w:rPr>
        <w:rFonts w:ascii="Calibri" w:hAnsi="Calibri" w:cs="Times New Roman" w:hint="default"/>
      </w:rPr>
    </w:lvl>
    <w:lvl w:ilvl="3">
      <w:start w:val="1"/>
      <w:numFmt w:val="bullet"/>
      <w:lvlText w:val="•"/>
      <w:lvlJc w:val="left"/>
      <w:pPr>
        <w:ind w:left="2268" w:hanging="567"/>
      </w:pPr>
      <w:rPr>
        <w:rFonts w:ascii="Arial" w:hAnsi="Arial" w:hint="default"/>
        <w:b w:val="0"/>
        <w:bCs w:val="0"/>
        <w:i w:val="0"/>
        <w:iCs w:val="0"/>
        <w: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 w:ilvl="4">
      <w:start w:val="1"/>
      <w:numFmt w:val="bullet"/>
      <w:lvlText w:val="●"/>
      <w:lvlJc w:val="left"/>
      <w:pPr>
        <w:ind w:left="2835" w:hanging="567"/>
      </w:pPr>
      <w:rPr>
        <w:rFonts w:ascii="Arial" w:hAnsi="Arial" w:hint="default"/>
        <w:color w:val="000000" w:themeColor="text1"/>
      </w:rPr>
    </w:lvl>
    <w:lvl w:ilvl="5">
      <w:start w:val="1"/>
      <w:numFmt w:val="bullet"/>
      <w:lvlText w:val="–"/>
      <w:lvlJc w:val="left"/>
      <w:pPr>
        <w:ind w:left="3402" w:hanging="567"/>
      </w:pPr>
      <w:rPr>
        <w:rFonts w:ascii="Arial" w:hAnsi="Arial" w:hint="default"/>
      </w:rPr>
    </w:lvl>
    <w:lvl w:ilvl="6">
      <w:start w:val="1"/>
      <w:numFmt w:val="bullet"/>
      <w:lvlText w:val="○"/>
      <w:lvlJc w:val="left"/>
      <w:pPr>
        <w:ind w:left="3969" w:hanging="567"/>
      </w:pPr>
      <w:rPr>
        <w:rFonts w:ascii="Calibri" w:hAnsi="Calibri" w:cs="Times New Roman" w:hint="default"/>
      </w:rPr>
    </w:lvl>
    <w:lvl w:ilvl="7">
      <w:start w:val="1"/>
      <w:numFmt w:val="bullet"/>
      <w:lvlText w:val="•"/>
      <w:lvlJc w:val="left"/>
      <w:pPr>
        <w:ind w:left="4536" w:hanging="567"/>
      </w:pPr>
      <w:rPr>
        <w:rFonts w:ascii="Arial" w:hAnsi="Arial" w:hint="default"/>
      </w:rPr>
    </w:lvl>
    <w:lvl w:ilvl="8">
      <w:start w:val="1"/>
      <w:numFmt w:val="bullet"/>
      <w:lvlText w:val="●"/>
      <w:lvlJc w:val="left"/>
      <w:pPr>
        <w:ind w:left="5103" w:hanging="567"/>
      </w:pPr>
      <w:rPr>
        <w:rFonts w:ascii="Arial" w:hAnsi="Arial" w:hint="default"/>
        <w:color w:val="000000" w:themeColor="text1"/>
      </w:rPr>
    </w:lvl>
  </w:abstractNum>
  <w:num w:numId="1">
    <w:abstractNumId w:val="5"/>
  </w:num>
  <w:num w:numId="2">
    <w:abstractNumId w:val="5"/>
  </w:num>
  <w:num w:numId="3">
    <w:abstractNumId w:val="5"/>
  </w:num>
  <w:num w:numId="4">
    <w:abstractNumId w:val="8"/>
  </w:num>
  <w:num w:numId="5">
    <w:abstractNumId w:val="6"/>
  </w:num>
  <w:num w:numId="6">
    <w:abstractNumId w:val="9"/>
  </w:num>
  <w:num w:numId="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num>
  <w:num w:numId="10">
    <w:abstractNumId w:val="2"/>
  </w:num>
  <w:num w:numId="11">
    <w:abstractNumId w:val="1"/>
  </w:num>
  <w:num w:numId="12">
    <w:abstractNumId w:val="0"/>
  </w:num>
  <w:num w:numId="13">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lvl w:ilvl="0">
        <w:start w:val="1"/>
        <w:numFmt w:val="bullet"/>
        <w:lvlText w:val="●"/>
        <w:lvlJc w:val="left"/>
        <w:pPr>
          <w:ind w:left="567" w:hanging="567"/>
        </w:pPr>
        <w:rPr>
          <w:rFonts w:ascii="Arial" w:hAnsi="Arial" w:hint="default"/>
          <w:color w:val="000000" w:themeColor="text1"/>
        </w:rPr>
      </w:lvl>
    </w:lvlOverride>
    <w:lvlOverride w:ilvl="1">
      <w:lvl w:ilvl="1">
        <w:start w:val="1"/>
        <w:numFmt w:val="bullet"/>
        <w:lvlText w:val="–"/>
        <w:lvlJc w:val="left"/>
        <w:pPr>
          <w:ind w:left="1134" w:hanging="567"/>
        </w:pPr>
        <w:rPr>
          <w:rFonts w:ascii="Arial" w:hAnsi="Arial" w:hint="default"/>
        </w:rPr>
      </w:lvl>
    </w:lvlOverride>
    <w:lvlOverride w:ilvl="2">
      <w:lvl w:ilvl="2">
        <w:start w:val="1"/>
        <w:numFmt w:val="bullet"/>
        <w:lvlText w:val="•"/>
        <w:lvlJc w:val="left"/>
        <w:pPr>
          <w:ind w:left="1701" w:hanging="567"/>
        </w:pPr>
        <w:rPr>
          <w:rFonts w:ascii="Arial" w:hAnsi="Arial" w:hint="default"/>
        </w:rPr>
      </w:lvl>
    </w:lvlOverride>
    <w:lvlOverride w:ilvl="3">
      <w:lvl w:ilvl="3">
        <w:start w:val="1"/>
        <w:numFmt w:val="bullet"/>
        <w:lvlText w:val="–"/>
        <w:lvlJc w:val="left"/>
        <w:pPr>
          <w:ind w:left="2268" w:hanging="567"/>
        </w:pPr>
        <w:rPr>
          <w:rFonts w:ascii="Arial" w:hAnsi="Arial" w:hint="default"/>
          <w:b w:val="0"/>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Override>
    <w:lvlOverride w:ilvl="4">
      <w:lvl w:ilvl="4">
        <w:start w:val="1"/>
        <w:numFmt w:val="bullet"/>
        <w:lvlText w:val="○"/>
        <w:lvlJc w:val="left"/>
        <w:pPr>
          <w:ind w:left="2835" w:hanging="567"/>
        </w:pPr>
        <w:rPr>
          <w:rFonts w:ascii="Calibri" w:hAnsi="Calibri" w:hint="default"/>
        </w:rPr>
      </w:lvl>
    </w:lvlOverride>
    <w:lvlOverride w:ilvl="5">
      <w:lvl w:ilvl="5">
        <w:start w:val="1"/>
        <w:numFmt w:val="decimal"/>
        <w:lvlText w:val="%6.%3.%4.%5"/>
        <w:lvlJc w:val="left"/>
        <w:pPr>
          <w:ind w:left="3402" w:hanging="567"/>
        </w:pPr>
        <w:rPr>
          <w:rFonts w:hint="default"/>
        </w:rPr>
      </w:lvl>
    </w:lvlOverride>
    <w:lvlOverride w:ilvl="6">
      <w:lvl w:ilvl="6">
        <w:start w:val="1"/>
        <w:numFmt w:val="lowerLetter"/>
        <w:lvlText w:val="%7."/>
        <w:lvlJc w:val="left"/>
        <w:pPr>
          <w:ind w:left="3969" w:hanging="567"/>
        </w:pPr>
        <w:rPr>
          <w:rFonts w:hint="default"/>
        </w:rPr>
      </w:lvl>
    </w:lvlOverride>
    <w:lvlOverride w:ilvl="7">
      <w:lvl w:ilvl="7">
        <w:start w:val="1"/>
        <w:numFmt w:val="lowerLetter"/>
        <w:lvlText w:val="%8."/>
        <w:lvlJc w:val="left"/>
        <w:pPr>
          <w:ind w:left="4536" w:hanging="567"/>
        </w:pPr>
        <w:rPr>
          <w:rFonts w:hint="default"/>
        </w:rPr>
      </w:lvl>
    </w:lvlOverride>
    <w:lvlOverride w:ilvl="8">
      <w:lvl w:ilvl="8">
        <w:start w:val="1"/>
        <w:numFmt w:val="lowerRoman"/>
        <w:lvlText w:val="%9."/>
        <w:lvlJc w:val="left"/>
        <w:pPr>
          <w:ind w:left="5103" w:hanging="567"/>
        </w:pPr>
        <w:rPr>
          <w:rFonts w:hint="default"/>
        </w:rPr>
      </w:lvl>
    </w:lvlOverride>
  </w:num>
  <w:num w:numId="15">
    <w:abstractNumId w:val="10"/>
  </w:num>
  <w:num w:numId="16">
    <w:abstractNumId w:val="4"/>
  </w:num>
  <w:num w:numId="17">
    <w:abstractNumId w:val="7"/>
  </w:num>
  <w:num w:numId="1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ocumentProtection w:edit="readOnly" w:enforcement="0"/>
  <w:defaultTabStop w:val="720"/>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66C5"/>
    <w:rsid w:val="0001057B"/>
    <w:rsid w:val="000233F8"/>
    <w:rsid w:val="00027957"/>
    <w:rsid w:val="000346E7"/>
    <w:rsid w:val="000455B5"/>
    <w:rsid w:val="000504A2"/>
    <w:rsid w:val="000606EE"/>
    <w:rsid w:val="00065F63"/>
    <w:rsid w:val="000732C3"/>
    <w:rsid w:val="00084140"/>
    <w:rsid w:val="0008724B"/>
    <w:rsid w:val="0009140D"/>
    <w:rsid w:val="000E0F72"/>
    <w:rsid w:val="00120326"/>
    <w:rsid w:val="00163FFE"/>
    <w:rsid w:val="0018336D"/>
    <w:rsid w:val="001D03EF"/>
    <w:rsid w:val="002575B9"/>
    <w:rsid w:val="00267935"/>
    <w:rsid w:val="00294A33"/>
    <w:rsid w:val="002D1E32"/>
    <w:rsid w:val="002E13D9"/>
    <w:rsid w:val="003210EC"/>
    <w:rsid w:val="00330E25"/>
    <w:rsid w:val="00336614"/>
    <w:rsid w:val="00356909"/>
    <w:rsid w:val="003B5F36"/>
    <w:rsid w:val="003B7F05"/>
    <w:rsid w:val="004202FB"/>
    <w:rsid w:val="00433A0F"/>
    <w:rsid w:val="00494360"/>
    <w:rsid w:val="004A49CD"/>
    <w:rsid w:val="00507830"/>
    <w:rsid w:val="00512566"/>
    <w:rsid w:val="0051725C"/>
    <w:rsid w:val="00551275"/>
    <w:rsid w:val="0056448C"/>
    <w:rsid w:val="0057792F"/>
    <w:rsid w:val="005A6D01"/>
    <w:rsid w:val="005E29C1"/>
    <w:rsid w:val="006216E1"/>
    <w:rsid w:val="00671BB4"/>
    <w:rsid w:val="0069508C"/>
    <w:rsid w:val="006B3327"/>
    <w:rsid w:val="006B5601"/>
    <w:rsid w:val="006D0E36"/>
    <w:rsid w:val="006E33ED"/>
    <w:rsid w:val="0071687E"/>
    <w:rsid w:val="00741D72"/>
    <w:rsid w:val="00746A83"/>
    <w:rsid w:val="00757497"/>
    <w:rsid w:val="00770C29"/>
    <w:rsid w:val="007B669A"/>
    <w:rsid w:val="007F58DA"/>
    <w:rsid w:val="00806C12"/>
    <w:rsid w:val="008218B4"/>
    <w:rsid w:val="008459DA"/>
    <w:rsid w:val="0084628D"/>
    <w:rsid w:val="00875A64"/>
    <w:rsid w:val="008974AB"/>
    <w:rsid w:val="008A256B"/>
    <w:rsid w:val="008C7DE7"/>
    <w:rsid w:val="0090715B"/>
    <w:rsid w:val="00916473"/>
    <w:rsid w:val="00975FEF"/>
    <w:rsid w:val="009D3225"/>
    <w:rsid w:val="009E525E"/>
    <w:rsid w:val="00A008CC"/>
    <w:rsid w:val="00A1021D"/>
    <w:rsid w:val="00A25A1B"/>
    <w:rsid w:val="00A30596"/>
    <w:rsid w:val="00A53403"/>
    <w:rsid w:val="00A6627B"/>
    <w:rsid w:val="00A85E0B"/>
    <w:rsid w:val="00AB26D2"/>
    <w:rsid w:val="00AC5F60"/>
    <w:rsid w:val="00AE1A82"/>
    <w:rsid w:val="00AE4797"/>
    <w:rsid w:val="00AF53FA"/>
    <w:rsid w:val="00B0403A"/>
    <w:rsid w:val="00B94138"/>
    <w:rsid w:val="00BC7FB6"/>
    <w:rsid w:val="00C77E9A"/>
    <w:rsid w:val="00C833CD"/>
    <w:rsid w:val="00C85D8B"/>
    <w:rsid w:val="00C96E81"/>
    <w:rsid w:val="00CA1B27"/>
    <w:rsid w:val="00CD5AB4"/>
    <w:rsid w:val="00CE12AA"/>
    <w:rsid w:val="00CE45F2"/>
    <w:rsid w:val="00CF66C5"/>
    <w:rsid w:val="00CF76ED"/>
    <w:rsid w:val="00D57F4A"/>
    <w:rsid w:val="00D803AF"/>
    <w:rsid w:val="00D9560F"/>
    <w:rsid w:val="00D968AC"/>
    <w:rsid w:val="00DA704D"/>
    <w:rsid w:val="00DC165D"/>
    <w:rsid w:val="00DD089A"/>
    <w:rsid w:val="00DD30B5"/>
    <w:rsid w:val="00DD6AA6"/>
    <w:rsid w:val="00DE004E"/>
    <w:rsid w:val="00E34925"/>
    <w:rsid w:val="00E75CB4"/>
    <w:rsid w:val="00E97D91"/>
    <w:rsid w:val="00EB0E8F"/>
    <w:rsid w:val="00EB1FB3"/>
    <w:rsid w:val="00EB241A"/>
    <w:rsid w:val="00EB3B8E"/>
    <w:rsid w:val="00EB3C33"/>
    <w:rsid w:val="00ED65EC"/>
    <w:rsid w:val="00EF56C1"/>
    <w:rsid w:val="00F03E68"/>
    <w:rsid w:val="00F42C00"/>
    <w:rsid w:val="00F51A61"/>
    <w:rsid w:val="00F53EDD"/>
    <w:rsid w:val="00F577EF"/>
    <w:rsid w:val="00F65F56"/>
    <w:rsid w:val="00F74450"/>
    <w:rsid w:val="00F91736"/>
    <w:rsid w:val="00F920BE"/>
    <w:rsid w:val="00FD60E6"/>
    <w:rsid w:val="00FF6A2A"/>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24577"/>
    <o:shapelayout v:ext="edit">
      <o:idmap v:ext="edit" data="1"/>
    </o:shapelayout>
  </w:shapeDefaults>
  <w:decimalSymbol w:val="."/>
  <w:listSeparator w:val=","/>
  <w14:docId w14:val="08F3CC8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1" w:qFormat="1"/>
    <w:lsdException w:name="heading 2" w:uiPriority="1" w:qFormat="1"/>
    <w:lsdException w:name="heading 3" w:uiPriority="9" w:qFormat="1"/>
    <w:lsdException w:name="heading 4" w:uiPriority="9"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D9560F"/>
    <w:pPr>
      <w:spacing w:after="120" w:line="300" w:lineRule="auto"/>
    </w:pPr>
    <w:rPr>
      <w:color w:val="000000" w:themeColor="text1"/>
    </w:rPr>
  </w:style>
  <w:style w:type="paragraph" w:styleId="Heading1">
    <w:name w:val="heading 1"/>
    <w:aliases w:val="OAG Heading 1"/>
    <w:next w:val="Normal"/>
    <w:link w:val="Heading1Char"/>
    <w:uiPriority w:val="1"/>
    <w:qFormat/>
    <w:rsid w:val="00746A83"/>
    <w:pPr>
      <w:keepNext/>
      <w:keepLines/>
      <w:spacing w:before="240" w:after="120" w:line="276" w:lineRule="auto"/>
      <w:outlineLvl w:val="0"/>
    </w:pPr>
    <w:rPr>
      <w:rFonts w:asciiTheme="majorHAnsi" w:eastAsiaTheme="majorEastAsia" w:hAnsiTheme="majorHAnsi" w:cstheme="majorBidi"/>
      <w:b/>
      <w:color w:val="000000" w:themeColor="text1"/>
      <w:sz w:val="28"/>
      <w:szCs w:val="32"/>
    </w:rPr>
  </w:style>
  <w:style w:type="paragraph" w:styleId="Heading2">
    <w:name w:val="heading 2"/>
    <w:aliases w:val="OAG Heading 2"/>
    <w:next w:val="Normal"/>
    <w:link w:val="Heading2Char"/>
    <w:uiPriority w:val="1"/>
    <w:qFormat/>
    <w:rsid w:val="002D1E32"/>
    <w:pPr>
      <w:keepNext/>
      <w:keepLines/>
      <w:spacing w:before="240" w:after="120" w:line="240" w:lineRule="auto"/>
      <w:outlineLvl w:val="1"/>
    </w:pPr>
    <w:rPr>
      <w:rFonts w:asciiTheme="majorHAnsi" w:eastAsiaTheme="majorEastAsia" w:hAnsiTheme="majorHAnsi" w:cstheme="majorBidi"/>
      <w:b/>
      <w:color w:val="000000" w:themeColor="text1"/>
      <w:sz w:val="24"/>
      <w:szCs w:val="26"/>
    </w:rPr>
  </w:style>
  <w:style w:type="paragraph" w:styleId="Heading3">
    <w:name w:val="heading 3"/>
    <w:aliases w:val="OAG Heading 3"/>
    <w:next w:val="Normal"/>
    <w:link w:val="Heading3Char"/>
    <w:uiPriority w:val="1"/>
    <w:qFormat/>
    <w:rsid w:val="002D1E32"/>
    <w:pPr>
      <w:keepNext/>
      <w:keepLines/>
      <w:spacing w:before="240" w:after="120" w:line="240" w:lineRule="auto"/>
      <w:outlineLvl w:val="2"/>
    </w:pPr>
    <w:rPr>
      <w:rFonts w:asciiTheme="majorHAnsi" w:eastAsiaTheme="majorEastAsia" w:hAnsiTheme="majorHAnsi" w:cstheme="majorBidi"/>
      <w:b/>
      <w:i/>
      <w:color w:val="000000" w:themeColor="text1"/>
      <w:sz w:val="24"/>
      <w:szCs w:val="24"/>
    </w:rPr>
  </w:style>
  <w:style w:type="paragraph" w:styleId="Heading4">
    <w:name w:val="heading 4"/>
    <w:aliases w:val="OAG Heading 4"/>
    <w:next w:val="Normal"/>
    <w:link w:val="Heading4Char"/>
    <w:uiPriority w:val="1"/>
    <w:qFormat/>
    <w:rsid w:val="002D1E32"/>
    <w:pPr>
      <w:keepNext/>
      <w:keepLines/>
      <w:spacing w:before="240" w:after="120" w:line="240" w:lineRule="auto"/>
      <w:outlineLvl w:val="3"/>
    </w:pPr>
    <w:rPr>
      <w:rFonts w:asciiTheme="majorHAnsi" w:eastAsiaTheme="majorEastAsia" w:hAnsiTheme="majorHAnsi" w:cstheme="majorBidi"/>
      <w:i/>
      <w:iCs/>
      <w:color w:val="000000" w:themeColor="text1"/>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1Numbering">
    <w:name w:val="L1 Numbering"/>
    <w:basedOn w:val="ListParagraph"/>
    <w:semiHidden/>
    <w:qFormat/>
    <w:rsid w:val="00551275"/>
    <w:pPr>
      <w:numPr>
        <w:numId w:val="3"/>
      </w:numPr>
      <w:spacing w:after="240" w:line="240" w:lineRule="auto"/>
    </w:pPr>
    <w:rPr>
      <w:rFonts w:ascii="Calibri" w:hAnsi="Calibri" w:cs="Times New Roman"/>
    </w:rPr>
  </w:style>
  <w:style w:type="paragraph" w:styleId="ListParagraph">
    <w:name w:val="List Paragraph"/>
    <w:basedOn w:val="Normal"/>
    <w:uiPriority w:val="34"/>
    <w:semiHidden/>
    <w:qFormat/>
    <w:rsid w:val="00551275"/>
    <w:pPr>
      <w:ind w:left="720"/>
    </w:pPr>
  </w:style>
  <w:style w:type="paragraph" w:customStyle="1" w:styleId="L2Numbering">
    <w:name w:val="L2 Numbering"/>
    <w:basedOn w:val="L1Numbering"/>
    <w:semiHidden/>
    <w:qFormat/>
    <w:rsid w:val="00551275"/>
    <w:pPr>
      <w:numPr>
        <w:ilvl w:val="1"/>
      </w:numPr>
    </w:pPr>
  </w:style>
  <w:style w:type="paragraph" w:customStyle="1" w:styleId="L3Numbering">
    <w:name w:val="L3 Numbering"/>
    <w:basedOn w:val="L2Numbering"/>
    <w:semiHidden/>
    <w:qFormat/>
    <w:rsid w:val="00551275"/>
    <w:pPr>
      <w:numPr>
        <w:ilvl w:val="2"/>
      </w:numPr>
    </w:pPr>
  </w:style>
  <w:style w:type="character" w:customStyle="1" w:styleId="Heading1Char">
    <w:name w:val="Heading 1 Char"/>
    <w:aliases w:val="OAG Heading 1 Char"/>
    <w:basedOn w:val="DefaultParagraphFont"/>
    <w:link w:val="Heading1"/>
    <w:uiPriority w:val="1"/>
    <w:rsid w:val="00D9560F"/>
    <w:rPr>
      <w:rFonts w:asciiTheme="majorHAnsi" w:eastAsiaTheme="majorEastAsia" w:hAnsiTheme="majorHAnsi" w:cstheme="majorBidi"/>
      <w:b/>
      <w:color w:val="000000" w:themeColor="text1"/>
      <w:sz w:val="28"/>
      <w:szCs w:val="32"/>
    </w:rPr>
  </w:style>
  <w:style w:type="character" w:customStyle="1" w:styleId="Heading2Char">
    <w:name w:val="Heading 2 Char"/>
    <w:aliases w:val="OAG Heading 2 Char"/>
    <w:basedOn w:val="DefaultParagraphFont"/>
    <w:link w:val="Heading2"/>
    <w:uiPriority w:val="1"/>
    <w:rsid w:val="00D9560F"/>
    <w:rPr>
      <w:rFonts w:asciiTheme="majorHAnsi" w:eastAsiaTheme="majorEastAsia" w:hAnsiTheme="majorHAnsi" w:cstheme="majorBidi"/>
      <w:b/>
      <w:color w:val="000000" w:themeColor="text1"/>
      <w:sz w:val="24"/>
      <w:szCs w:val="26"/>
    </w:rPr>
  </w:style>
  <w:style w:type="character" w:customStyle="1" w:styleId="Heading3Char">
    <w:name w:val="Heading 3 Char"/>
    <w:aliases w:val="OAG Heading 3 Char"/>
    <w:basedOn w:val="DefaultParagraphFont"/>
    <w:link w:val="Heading3"/>
    <w:uiPriority w:val="1"/>
    <w:rsid w:val="00D9560F"/>
    <w:rPr>
      <w:rFonts w:asciiTheme="majorHAnsi" w:eastAsiaTheme="majorEastAsia" w:hAnsiTheme="majorHAnsi" w:cstheme="majorBidi"/>
      <w:b/>
      <w:i/>
      <w:color w:val="000000" w:themeColor="text1"/>
      <w:sz w:val="24"/>
      <w:szCs w:val="24"/>
    </w:rPr>
  </w:style>
  <w:style w:type="paragraph" w:styleId="Title">
    <w:name w:val="Title"/>
    <w:aliases w:val="OAG Title"/>
    <w:next w:val="Normal"/>
    <w:link w:val="TitleChar"/>
    <w:qFormat/>
    <w:rsid w:val="00F03E68"/>
    <w:pPr>
      <w:spacing w:before="360" w:after="240" w:line="276" w:lineRule="auto"/>
    </w:pPr>
    <w:rPr>
      <w:rFonts w:asciiTheme="majorHAnsi" w:eastAsiaTheme="majorEastAsia" w:hAnsiTheme="majorHAnsi" w:cstheme="majorBidi"/>
      <w:b/>
      <w:color w:val="000000" w:themeColor="text1"/>
      <w:spacing w:val="20"/>
      <w:sz w:val="32"/>
      <w:szCs w:val="32"/>
    </w:rPr>
  </w:style>
  <w:style w:type="character" w:customStyle="1" w:styleId="TitleChar">
    <w:name w:val="Title Char"/>
    <w:aliases w:val="OAG Title Char"/>
    <w:basedOn w:val="DefaultParagraphFont"/>
    <w:link w:val="Title"/>
    <w:rsid w:val="00F03E68"/>
    <w:rPr>
      <w:rFonts w:asciiTheme="majorHAnsi" w:eastAsiaTheme="majorEastAsia" w:hAnsiTheme="majorHAnsi" w:cstheme="majorBidi"/>
      <w:b/>
      <w:color w:val="000000" w:themeColor="text1"/>
      <w:spacing w:val="20"/>
      <w:sz w:val="32"/>
      <w:szCs w:val="32"/>
    </w:rPr>
  </w:style>
  <w:style w:type="paragraph" w:styleId="Subtitle">
    <w:name w:val="Subtitle"/>
    <w:basedOn w:val="Normal"/>
    <w:next w:val="Normal"/>
    <w:link w:val="SubtitleChar"/>
    <w:uiPriority w:val="1"/>
    <w:semiHidden/>
    <w:qFormat/>
    <w:rsid w:val="00D803AF"/>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
    <w:semiHidden/>
    <w:rsid w:val="00C77E9A"/>
    <w:rPr>
      <w:rFonts w:eastAsiaTheme="minorEastAsia"/>
      <w:color w:val="5A5A5A" w:themeColor="text1" w:themeTint="A5"/>
      <w:spacing w:val="15"/>
    </w:rPr>
  </w:style>
  <w:style w:type="paragraph" w:styleId="ListBullet">
    <w:name w:val="List Bullet"/>
    <w:basedOn w:val="Normal"/>
    <w:uiPriority w:val="99"/>
    <w:rsid w:val="006E33ED"/>
    <w:pPr>
      <w:numPr>
        <w:numId w:val="15"/>
      </w:numPr>
      <w:contextualSpacing/>
    </w:pPr>
  </w:style>
  <w:style w:type="paragraph" w:styleId="ListBullet2">
    <w:name w:val="List Bullet 2"/>
    <w:basedOn w:val="Normal"/>
    <w:uiPriority w:val="99"/>
    <w:rsid w:val="00916473"/>
    <w:pPr>
      <w:numPr>
        <w:ilvl w:val="1"/>
        <w:numId w:val="15"/>
      </w:numPr>
      <w:contextualSpacing/>
    </w:pPr>
  </w:style>
  <w:style w:type="paragraph" w:styleId="Header">
    <w:name w:val="header"/>
    <w:aliases w:val="OAG Header"/>
    <w:basedOn w:val="Normal"/>
    <w:link w:val="HeaderChar"/>
    <w:uiPriority w:val="99"/>
    <w:unhideWhenUsed/>
    <w:rsid w:val="008218B4"/>
    <w:pPr>
      <w:tabs>
        <w:tab w:val="center" w:pos="4513"/>
        <w:tab w:val="right" w:pos="9026"/>
      </w:tabs>
      <w:spacing w:after="0" w:line="240" w:lineRule="auto"/>
    </w:pPr>
  </w:style>
  <w:style w:type="character" w:customStyle="1" w:styleId="HeaderChar">
    <w:name w:val="Header Char"/>
    <w:aliases w:val="OAG Header Char"/>
    <w:basedOn w:val="DefaultParagraphFont"/>
    <w:link w:val="Header"/>
    <w:uiPriority w:val="99"/>
    <w:rsid w:val="008218B4"/>
    <w:rPr>
      <w:color w:val="000000" w:themeColor="text1"/>
    </w:rPr>
  </w:style>
  <w:style w:type="paragraph" w:styleId="Footer">
    <w:name w:val="footer"/>
    <w:aliases w:val="OAG Footer"/>
    <w:basedOn w:val="Normal"/>
    <w:link w:val="FooterChar"/>
    <w:uiPriority w:val="99"/>
    <w:unhideWhenUsed/>
    <w:rsid w:val="00CF66C5"/>
    <w:pPr>
      <w:tabs>
        <w:tab w:val="center" w:pos="4513"/>
        <w:tab w:val="right" w:pos="9026"/>
      </w:tabs>
      <w:spacing w:after="0" w:line="240" w:lineRule="auto"/>
    </w:pPr>
  </w:style>
  <w:style w:type="character" w:customStyle="1" w:styleId="FooterChar">
    <w:name w:val="Footer Char"/>
    <w:aliases w:val="OAG Footer Char"/>
    <w:basedOn w:val="DefaultParagraphFont"/>
    <w:link w:val="Footer"/>
    <w:uiPriority w:val="99"/>
    <w:rsid w:val="00CF66C5"/>
    <w:rPr>
      <w:color w:val="3B3B3D" w:themeColor="text2"/>
    </w:rPr>
  </w:style>
  <w:style w:type="paragraph" w:styleId="ListNumber">
    <w:name w:val="List Number"/>
    <w:basedOn w:val="Normal"/>
    <w:uiPriority w:val="99"/>
    <w:rsid w:val="00916473"/>
    <w:pPr>
      <w:numPr>
        <w:numId w:val="5"/>
      </w:numPr>
      <w:contextualSpacing/>
    </w:pPr>
  </w:style>
  <w:style w:type="character" w:customStyle="1" w:styleId="Heading4Char">
    <w:name w:val="Heading 4 Char"/>
    <w:aliases w:val="OAG Heading 4 Char"/>
    <w:basedOn w:val="DefaultParagraphFont"/>
    <w:link w:val="Heading4"/>
    <w:uiPriority w:val="1"/>
    <w:rsid w:val="00D9560F"/>
    <w:rPr>
      <w:rFonts w:asciiTheme="majorHAnsi" w:eastAsiaTheme="majorEastAsia" w:hAnsiTheme="majorHAnsi" w:cstheme="majorBidi"/>
      <w:i/>
      <w:iCs/>
      <w:color w:val="000000" w:themeColor="text1"/>
      <w:sz w:val="24"/>
    </w:rPr>
  </w:style>
  <w:style w:type="table" w:styleId="TableGrid">
    <w:name w:val="Table Grid"/>
    <w:basedOn w:val="TableNormal"/>
    <w:uiPriority w:val="39"/>
    <w:rsid w:val="00D9560F"/>
    <w:pPr>
      <w:spacing w:after="0" w:line="240" w:lineRule="auto"/>
    </w:pPr>
    <w:rPr>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b w:val="0"/>
        <w:sz w:val="20"/>
      </w:rPr>
      <w:tblPr/>
      <w:tcPr>
        <w:shd w:val="clear" w:color="auto" w:fill="D0CECE" w:themeFill="background2" w:themeFillShade="E6"/>
      </w:tcPr>
    </w:tblStylePr>
  </w:style>
  <w:style w:type="table" w:styleId="TableGridLight">
    <w:name w:val="Grid Table Light"/>
    <w:basedOn w:val="TableNormal"/>
    <w:uiPriority w:val="40"/>
    <w:rsid w:val="00AE4797"/>
    <w:pPr>
      <w:spacing w:after="0" w:line="240" w:lineRule="auto"/>
    </w:pPr>
    <w:rPr>
      <w:sz w:val="20"/>
    </w:rPr>
    <w:tblPr>
      <w:tblBorders>
        <w:insideH w:val="single" w:sz="4" w:space="0" w:color="auto"/>
      </w:tblBorders>
    </w:tblPr>
    <w:tblStylePr w:type="lastRow">
      <w:rPr>
        <w:b w:val="0"/>
        <w:i w:val="0"/>
      </w:rPr>
      <w:tblPr/>
      <w:tcPr>
        <w:tcBorders>
          <w:insideH w:val="nil"/>
        </w:tcBorders>
      </w:tcPr>
    </w:tblStylePr>
    <w:tblStylePr w:type="firstCol">
      <w:rPr>
        <w:b w:val="0"/>
        <w:sz w:val="20"/>
      </w:rPr>
      <w:tblPr/>
      <w:tcPr>
        <w:tcBorders>
          <w:insideH w:val="single" w:sz="4" w:space="0" w:color="000000" w:themeColor="text1"/>
        </w:tcBorders>
      </w:tcPr>
    </w:tblStylePr>
    <w:tblStylePr w:type="nwCell">
      <w:tblPr/>
      <w:tcPr>
        <w:tcBorders>
          <w:top w:val="nil"/>
          <w:left w:val="nil"/>
          <w:bottom w:val="nil"/>
          <w:right w:val="nil"/>
          <w:insideH w:val="nil"/>
          <w:insideV w:val="nil"/>
          <w:tl2br w:val="nil"/>
          <w:tr2bl w:val="nil"/>
        </w:tcBorders>
      </w:tcPr>
    </w:tblStylePr>
    <w:tblStylePr w:type="seCell">
      <w:rPr>
        <w:b/>
      </w:rPr>
      <w:tblPr/>
      <w:tcPr>
        <w:tcBorders>
          <w:top w:val="nil"/>
        </w:tcBorders>
      </w:tcPr>
    </w:tblStylePr>
  </w:style>
  <w:style w:type="paragraph" w:styleId="ListNumber2">
    <w:name w:val="List Number 2"/>
    <w:basedOn w:val="Normal"/>
    <w:uiPriority w:val="99"/>
    <w:rsid w:val="00916473"/>
    <w:pPr>
      <w:numPr>
        <w:ilvl w:val="1"/>
        <w:numId w:val="5"/>
      </w:numPr>
      <w:contextualSpacing/>
    </w:pPr>
  </w:style>
  <w:style w:type="paragraph" w:styleId="ListNumber3">
    <w:name w:val="List Number 3"/>
    <w:basedOn w:val="Normal"/>
    <w:uiPriority w:val="99"/>
    <w:rsid w:val="00916473"/>
    <w:pPr>
      <w:numPr>
        <w:ilvl w:val="2"/>
        <w:numId w:val="5"/>
      </w:numPr>
      <w:contextualSpacing/>
    </w:pPr>
  </w:style>
  <w:style w:type="paragraph" w:styleId="ListNumber4">
    <w:name w:val="List Number 4"/>
    <w:basedOn w:val="Normal"/>
    <w:uiPriority w:val="99"/>
    <w:rsid w:val="00916473"/>
    <w:pPr>
      <w:numPr>
        <w:ilvl w:val="3"/>
        <w:numId w:val="5"/>
      </w:numPr>
      <w:contextualSpacing/>
    </w:pPr>
  </w:style>
  <w:style w:type="paragraph" w:styleId="ListNumber5">
    <w:name w:val="List Number 5"/>
    <w:basedOn w:val="Normal"/>
    <w:uiPriority w:val="99"/>
    <w:rsid w:val="00916473"/>
    <w:pPr>
      <w:numPr>
        <w:ilvl w:val="4"/>
        <w:numId w:val="5"/>
      </w:numPr>
      <w:contextualSpacing/>
    </w:pPr>
  </w:style>
  <w:style w:type="paragraph" w:customStyle="1" w:styleId="TableHeading">
    <w:name w:val="Table Heading"/>
    <w:uiPriority w:val="2"/>
    <w:qFormat/>
    <w:rsid w:val="00AE4797"/>
    <w:pPr>
      <w:spacing w:before="120" w:after="120"/>
    </w:pPr>
    <w:rPr>
      <w:b/>
      <w:color w:val="000000" w:themeColor="text1"/>
      <w:sz w:val="20"/>
    </w:rPr>
  </w:style>
  <w:style w:type="paragraph" w:customStyle="1" w:styleId="TableBody">
    <w:name w:val="Table Body"/>
    <w:uiPriority w:val="3"/>
    <w:qFormat/>
    <w:rsid w:val="00AE4797"/>
    <w:pPr>
      <w:spacing w:before="120" w:after="120"/>
    </w:pPr>
    <w:rPr>
      <w:color w:val="000000" w:themeColor="text1"/>
      <w:sz w:val="20"/>
    </w:rPr>
  </w:style>
  <w:style w:type="paragraph" w:customStyle="1" w:styleId="Details">
    <w:name w:val="Details"/>
    <w:qFormat/>
    <w:rsid w:val="00671BB4"/>
    <w:pPr>
      <w:spacing w:before="600" w:after="240"/>
      <w:contextualSpacing/>
    </w:pPr>
    <w:rPr>
      <w:color w:val="000000" w:themeColor="text1"/>
    </w:rPr>
  </w:style>
  <w:style w:type="character" w:styleId="Hyperlink">
    <w:name w:val="Hyperlink"/>
    <w:basedOn w:val="DefaultParagraphFont"/>
    <w:uiPriority w:val="99"/>
    <w:unhideWhenUsed/>
    <w:rsid w:val="00294A33"/>
    <w:rPr>
      <w:color w:val="0563C1" w:themeColor="hyperlink"/>
      <w:u w:val="single"/>
    </w:rPr>
  </w:style>
  <w:style w:type="paragraph" w:customStyle="1" w:styleId="SignOff">
    <w:name w:val="Sign Off"/>
    <w:qFormat/>
    <w:rsid w:val="00294A33"/>
    <w:pPr>
      <w:spacing w:before="960" w:after="960"/>
      <w:contextualSpacing/>
    </w:pPr>
    <w:rPr>
      <w:color w:val="000000" w:themeColor="text1"/>
    </w:rPr>
  </w:style>
  <w:style w:type="table" w:styleId="PlainTable1">
    <w:name w:val="Plain Table 1"/>
    <w:basedOn w:val="TableNormal"/>
    <w:uiPriority w:val="41"/>
    <w:rsid w:val="00494360"/>
    <w:pPr>
      <w:spacing w:after="0" w:line="240" w:lineRule="auto"/>
    </w:pPr>
    <w:tblPr>
      <w:tblStyleRowBandSize w:val="1"/>
      <w:tblStyleColBandSize w:val="1"/>
    </w:tblPr>
    <w:tblStylePr w:type="firstRow">
      <w:rPr>
        <w:b w:val="0"/>
        <w:bCs/>
      </w:rPr>
    </w:tblStylePr>
    <w:tblStylePr w:type="lastRow">
      <w:rPr>
        <w:b/>
        <w:bCs/>
      </w:rPr>
      <w:tblPr/>
      <w:tcPr>
        <w:tcBorders>
          <w:top w:val="double" w:sz="4" w:space="0" w:color="BFBFBF" w:themeColor="background1" w:themeShade="BF"/>
        </w:tcBorders>
      </w:tcPr>
    </w:tblStylePr>
    <w:tblStylePr w:type="firstCol">
      <w:rPr>
        <w:b w:val="0"/>
        <w:bCs/>
      </w:rPr>
    </w:tblStylePr>
    <w:tblStylePr w:type="lastCol">
      <w:rPr>
        <w:b w:val="0"/>
        <w:bCs/>
      </w:r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Allfields">
      <a:dk1>
        <a:sysClr val="windowText" lastClr="000000"/>
      </a:dk1>
      <a:lt1>
        <a:sysClr val="window" lastClr="FFFFFF"/>
      </a:lt1>
      <a:dk2>
        <a:srgbClr val="3B3B3D"/>
      </a:dk2>
      <a:lt2>
        <a:srgbClr val="E7E6E6"/>
      </a:lt2>
      <a:accent1>
        <a:srgbClr val="3EC4E8"/>
      </a:accent1>
      <a:accent2>
        <a:srgbClr val="9CC946"/>
      </a:accent2>
      <a:accent3>
        <a:srgbClr val="F9AB33"/>
      </a:accent3>
      <a:accent4>
        <a:srgbClr val="E9248C"/>
      </a:accent4>
      <a:accent5>
        <a:srgbClr val="A36499"/>
      </a:accent5>
      <a:accent6>
        <a:srgbClr val="EF5B50"/>
      </a:accent6>
      <a:hlink>
        <a:srgbClr val="0563C1"/>
      </a:hlink>
      <a:folHlink>
        <a:srgbClr val="954F72"/>
      </a:folHlink>
    </a:clrScheme>
    <a:fontScheme name="OAG">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52B46FD-CE20-41DC-A51A-45A43AD957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Offer of employment.dotm</Template>
  <TotalTime>724</TotalTime>
  <Pages>4</Pages>
  <Words>1021</Words>
  <Characters>5822</Characters>
  <Application>Microsoft Office Word</Application>
  <DocSecurity>0</DocSecurity>
  <Lines>48</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6830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Grace Cooper</dc:creator>
  <cp:keywords/>
  <dc:description/>
  <cp:lastModifiedBy>Tao Zhou</cp:lastModifiedBy>
  <cp:revision>70</cp:revision>
  <dcterms:created xsi:type="dcterms:W3CDTF">2018-04-30T04:08:00Z</dcterms:created>
  <dcterms:modified xsi:type="dcterms:W3CDTF">2018-05-02T21:46:00Z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ate">
    <vt:lpwstr>Date</vt:lpwstr>
  </property>
  <property fmtid="{D5CDD505-2E9C-101B-9397-08002B2CF9AE}" pid="3" name="FirstName">
    <vt:lpwstr>FirstName</vt:lpwstr>
  </property>
  <property fmtid="{D5CDD505-2E9C-101B-9397-08002B2CF9AE}" pid="4" name="Surname">
    <vt:lpwstr>Surname</vt:lpwstr>
  </property>
  <property fmtid="{D5CDD505-2E9C-101B-9397-08002B2CF9AE}" pid="5" name="StreetAddress">
    <vt:lpwstr>Street Address</vt:lpwstr>
  </property>
  <property fmtid="{D5CDD505-2E9C-101B-9397-08002B2CF9AE}" pid="6" name="Suburb">
    <vt:lpwstr>Suburb</vt:lpwstr>
  </property>
  <property fmtid="{D5CDD505-2E9C-101B-9397-08002B2CF9AE}" pid="7" name="City">
    <vt:lpwstr>City</vt:lpwstr>
  </property>
  <property fmtid="{D5CDD505-2E9C-101B-9397-08002B2CF9AE}" pid="8" name="PostCode">
    <vt:lpwstr>Postcode</vt:lpwstr>
  </property>
  <property fmtid="{D5CDD505-2E9C-101B-9397-08002B2CF9AE}" pid="9" name="Position">
    <vt:lpwstr>Position</vt:lpwstr>
  </property>
  <property fmtid="{D5CDD505-2E9C-101B-9397-08002B2CF9AE}" pid="10" name="BusinessUnit">
    <vt:lpwstr>Business Unit</vt:lpwstr>
  </property>
  <property fmtid="{D5CDD505-2E9C-101B-9397-08002B2CF9AE}" pid="11" name="CommenceDate">
    <vt:lpwstr>CommenceDate</vt:lpwstr>
  </property>
  <property fmtid="{D5CDD505-2E9C-101B-9397-08002B2CF9AE}" pid="12" name="ConcludeDate">
    <vt:lpwstr>ConcludeDate</vt:lpwstr>
  </property>
  <property fmtid="{D5CDD505-2E9C-101B-9397-08002B2CF9AE}" pid="13" name="IsParttime">
    <vt:lpwstr>YesNo</vt:lpwstr>
  </property>
  <property fmtid="{D5CDD505-2E9C-101B-9397-08002B2CF9AE}" pid="14" name="WeekHours">
    <vt:lpwstr>WeekHours</vt:lpwstr>
  </property>
  <property fmtid="{D5CDD505-2E9C-101B-9397-08002B2CF9AE}" pid="15" name="Location">
    <vt:lpwstr>Location</vt:lpwstr>
  </property>
  <property fmtid="{D5CDD505-2E9C-101B-9397-08002B2CF9AE}" pid="16" name="Remuneration">
    <vt:lpwstr>$00,000.00</vt:lpwstr>
  </property>
  <property fmtid="{D5CDD505-2E9C-101B-9397-08002B2CF9AE}" pid="17" name="SecurityClearance">
    <vt:lpwstr>YesNo</vt:lpwstr>
  </property>
  <property fmtid="{D5CDD505-2E9C-101B-9397-08002B2CF9AE}" pid="18" name="CreditHistory">
    <vt:lpwstr>YesNo</vt:lpwstr>
  </property>
  <property fmtid="{D5CDD505-2E9C-101B-9397-08002B2CF9AE}" pid="19" name="OfferCloseDate">
    <vt:lpwstr>Day, Date Month Year</vt:lpwstr>
  </property>
  <property fmtid="{D5CDD505-2E9C-101B-9397-08002B2CF9AE}" pid="20" name="FixedTerm">
    <vt:lpwstr> fixed term </vt:lpwstr>
  </property>
</Properties>
</file>