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3B28" w14:textId="7407ECF7" w:rsidR="001C2B28" w:rsidRDefault="00925AC0">
      <w:r>
        <w:t>W</w:t>
      </w:r>
      <w:r>
        <w:rPr>
          <w:rFonts w:hint="eastAsia"/>
        </w:rPr>
        <w:t>ord版本管理</w:t>
      </w:r>
      <w:bookmarkStart w:id="0" w:name="_GoBack"/>
      <w:bookmarkEnd w:id="0"/>
    </w:p>
    <w:sectPr w:rsidR="001C2B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60"/>
    <w:rsid w:val="001C2B28"/>
    <w:rsid w:val="00525360"/>
    <w:rsid w:val="00925AC0"/>
    <w:rsid w:val="00A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FDC9"/>
  <w15:chartTrackingRefBased/>
  <w15:docId w15:val="{00B8EA56-675C-4D7A-AB0D-BB62BBE3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XT</dc:creator>
  <cp:keywords/>
  <dc:description/>
  <cp:lastModifiedBy>Tang XT</cp:lastModifiedBy>
  <cp:revision>2</cp:revision>
  <dcterms:created xsi:type="dcterms:W3CDTF">2020-04-04T14:37:00Z</dcterms:created>
  <dcterms:modified xsi:type="dcterms:W3CDTF">2020-04-04T14:38:00Z</dcterms:modified>
</cp:coreProperties>
</file>