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宋体" w:hAnsi="宋体" w:eastAsia="宋体"/>
          <w:b/>
          <w:color w:val="1F3B73"/>
          <w:sz w:val="40"/>
        </w:rPr>
        <w:t>工业振动监测项目 — 调试踩坑记录</w:t>
      </w:r>
    </w:p>
    <w:p>
      <w:pPr>
        <w:spacing w:after="320" w:before="0"/>
        <w:jc w:val="center"/>
      </w:pPr>
      <w:r>
        <w:rPr>
          <w:rFonts w:ascii="宋体" w:hAnsi="宋体" w:eastAsia="宋体"/>
          <w:b w:val="0"/>
          <w:color w:val="666666"/>
          <w:sz w:val="22"/>
        </w:rPr>
        <w:t>（STM32F407 + FreeRTOS + Modbus + MQTT + 边缘AI）</w:t>
      </w:r>
    </w:p>
    <w:p>
      <w:pPr>
        <w:spacing w:after="120" w:before="0"/>
      </w:pPr>
      <w:r>
        <w:rPr>
          <w:rFonts w:ascii="宋体" w:hAnsi="宋体" w:eastAsia="宋体"/>
          <w:b w:val="0"/>
          <w:sz w:val="21"/>
        </w:rPr>
        <w:t>文档说明：本文档记录项目开发过程中全部真实遇到的 Bug、排查过程和解决方案。每个坑均按"现象 → 排查 → 根因 → 解决 → 教训"五段式整理，可在面试中作为"我有实际调试经验"的证明材料逐一讲述。</w:t>
      </w:r>
    </w:p>
    <w:p>
      <w:pPr>
        <w:spacing w:after="120" w:before="0"/>
      </w:pPr>
      <w:r>
        <w:rPr>
          <w:rFonts w:ascii="宋体" w:hAnsi="宋体" w:eastAsia="宋体"/>
          <w:b w:val="0"/>
          <w:sz w:val="21"/>
        </w:rPr>
        <w:t>项目周期：2026年7月23日 ~ 2026年8月18日    总踩坑：26 个（原27条含1条重复，已合并）</w:t>
      </w:r>
    </w:p>
    <w:p>
      <w:pPr>
        <w:spacing w:after="280" w:before="0"/>
      </w:pPr>
      <w:r>
        <w:rPr>
          <w:rFonts w:ascii="宋体" w:hAnsi="宋体" w:eastAsia="宋体"/>
          <w:b w:val="0"/>
          <w:sz w:val="21"/>
        </w:rPr>
        <w:t>分类总览：硬件接线(3) 供电(1) 看门狗(3) 传感器(3) 通信(7) CubeMX/工具(2) Qt上位机(5) 黑匣子/存储(1) FreeRTOS(1)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8"/>
        </w:rPr>
        <w:t>一、硬件接线类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【USB转TTL接错GND到3.3V】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日期：2026-07-24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ST-Link不亮、F407发热、串口无输出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逐一检查接线，发现USB转TTL的GND接到了F407的3.3V引脚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F407引脚密集，丝印小，没仔细看就把GND插到了旁边3.3V脚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重新接线前先看丝印确认；USB转TTL只接TX/RX/GND三根，VCC悬空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每次接线前先确认引脚功能；VCC永远不要多源供电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第2坑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【面包板电源轨道搞反】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日期：2026-07-25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DS18B20防水探头严重发烫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检查发现红线接的是蓝轨(GND)而不是红轨(3.3V)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忘记面包板电源模块的上方轨道是GND、下方是VCC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立即断电，正确接线后探头恢复正常（DS18B20有防反接保护）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面包板红蓝轨的对应关系要形成肌肉记忆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第3坑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【PA9/PA10被板载CH340占用】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日期：2026-07-24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ESP8266-01S无法通过USART1通信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发现正点原子开发板默认用PA9/PA10接板载USB转串口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板子的RX/TX跳帽把PA9/PA10连到了CH340G上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拔掉RX/TX跳帽释放引脚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用开发板前先看原理图，确认引脚没有被板载外设占用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8"/>
        </w:rPr>
        <w:t>二、供电类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第4坑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【ESP8266峰值电流导致ST-Link掉电】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日期：2026-07-24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ST-Link不亮、ESP8266蓝灯不闪烁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逻辑推理：ESP8266启动瞬间300mA+，ST-Link 3.3V输出只有500mA还要供F407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ST-Link的3.3V LDO供电不足，ESP8266 WiFi发射瞬间电压跌落导致反复重启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ESP8266改用面包板电源模块3.3V独立供电，F407由ST-Link供电，两个电源共GND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WiFi模块必须独立供电；不同供电来源必须共GND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8"/>
        </w:rPr>
        <w:t>三、看门狗类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第5坑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【IWDG启动过早导致ESP8266反复重启发烫】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日期：2026-07-25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ESP8266金属屏蔽罩发烫，系统不断复位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定位到看门狗在peripheral init区被启动，初始化耗时7-10秒远超16秒超时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IWDG启动过早 → 初始化未完成就复位 → ESP8266反复被EN信号重启 → 发烫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将MX_IWDG_Init()移到初始化末尾（任务启动前一刻）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看门狗必须在初始化全部完成后才启动；CubeMX每次Generate都会把IWDG加回peripheral init区，需手动处理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第6坑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【CubeMX Generate后复位循环】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日期：2026-07-26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每次CubeMX Generate Code后系统不断复位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串口日志显示初始化到WiFi连接阶段就复位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CubeMX自动在peripheral init区插入MX_IWDG_Init()，16秒超时跟不上初始化速度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每次Generate后手动删除peripheral init区的MX_IWDG_Init()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CubeMX有已知行为模式，记住哪些配置它每次会覆盖（IWDG位置/波特率/USER CODE）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第7坑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【MQTT重连期间看门狗复位】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日期：2026-07-26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WiFi断线后mqttTask自动重连 → 系统复位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发现mqttTask优先级High，重连耗时18秒，期间watchdogTask无法运行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看门狗喂狗依赖任务调度，高优先级任务阻塞导致低优先级watchdogTask得不到CPU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将看门狗喂狗移到TIM4中断服务程序（ISR优先级最高，不受任务调度影响）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关键硬件保护（看门狗）必须放在中断里，不能依赖任务调度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8"/>
        </w:rPr>
        <w:t>四、传感器类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第8坑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【MPU6050 WHO_AM_I返回0x70而非0x68】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日期：2026-07-24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初始化失败，返回"WHO_AM_I Mismatch"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串口打印WHO_AM_I实际值=0x70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淘宝购买的MPU6050模块使用国产兼容芯片，ID为0x70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将驱动的WHO_AM_I校验值从0x68改为0x70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国产芯片可能有寄存器差异，先打印实际值再修改驱动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第9坑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【ADXL345静止时FFT显示虚假40-60Hz】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日期：2026-07-26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传感器静止时OLED显示Freq: 23~60Hz乱跳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分析FFT输出：DC分量最大但被跳过，噪声随机bin成了峰值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FFT无条件取最高bin作为峰值，静止时噪声幅值被当作信号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增加RMS阈值判断（RMS&lt;10mg视为静止，valid=0，显示"---Hz"）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频域分析必须加阈值过滤，纯噪声的频谱没有参考价值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第10坑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【滤波器预热导致响应慢3秒】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日期：2026-07-26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手移动ADXL345后OLED值延迟3秒才变化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计算发现MA(8)+MED(5)需要13个样本填满窗口，主循环200ms/次×13=2.6秒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滤波管线每次主循环只喂1个样本，窗口填充缓慢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双缓冲拿到128个采样后全量喂入滤波管线 + 预热函数PreFill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滤波器状态机的预热必须在初始化时完成，不能靠运行时慢慢积累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8"/>
        </w:rPr>
        <w:t>五、通信类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第11坑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【HAL库UART状态机bug：所有串口收发全不通（项目最大难题）】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日期：2026-07-28 ~ 07-29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USART1/2/3全部收发不通，Modbus超时，printf无输出；但系统本身正常运行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耗时2天，排查12个方向：A/B极性对调、RS485共地、换Modbus工具、换USB-RS485模块、交换TX/RX、波特率偏差、波特率扫描、CubeMX代码破坏、USART1 vs USART3对照、寄存器直读vs HAL、代码合并错误、轮询速率匹配。最终锁定HAL层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HAL_UART_Receive(&amp;huart,&amp;ch,1,1)超时后UART状态未正确回到READY，后续调用全部返回HAL_TIMEOUT；HAL_UART_Transmit同样卡死。影响所有USART，不在ST官方已知问题列表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完全抛弃HAL库UART API，改为寄存器直读直写（USARTx-&gt;SR/DR），同时修复3个文件：modbus_slave.c RX/TX全寄存器化、log.c printf寄存器化（LOG调用从100ms降到&lt;1ms）、hal_msp.c PB11添加上拉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HAL库不是100%可靠，硬件行为正常但API持续报错时直接寄存器操作验证；A/B对照实验（USART1 vs USART3）和自环测试是最强调试武器；115200下轮询式接收不可靠（字节间隔87μs&lt;1ms轮询），必须中断接收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第12坑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【ESP8266固件不支持MQTT AT指令】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日期：2026-07-25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AT+MQTTUSERCFG返回ERROR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串口直发AT+MQTTUSERCFG确认固件不支持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ESP8266-01S出厂AT固件版本较低，不含MQTT命令集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不刷固件——手动构造MQTT CONNECT/PUBLISH协议帧，通过AT+CIPSEND/TCP发送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面试价值："手动实现了MQTT v3.1.1协议的帧封装，包括可变长度编码和CONNECT/PUBLISH报文"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第13坑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【MQTT CONNECT发送失败（缓冲区残留）】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日期：2026-07-26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AT+CIPSEND成功后发送MQTT包，收到的是旧的AT响应而不是"SEND OK"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ESP8266的接收缓冲区未在发送前清空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ESP8266_SendCmd填充了rx_buf，后续发原始数据后ESP8266_GetRxBuf仍读到旧缓冲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在AT+CIPSEND成功后、发原始数据前调用ESP8266_ClearRxBuf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共享缓冲区的读写顺序至关重要，清空+发送+重新接收三步不可颠倒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第14坑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【mqttTask因优先级过低饿死】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日期：2026-07-26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sensorTask通知mqttTask后，osThreadFlagsWait不返回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日志显示Notify发出但Woke迟到6秒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mqttTask优先级osPriorityLow，被sensorTask(AboveNormal)+displayTask(Normal)永久抢占CPU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调至osPriorityNormal与displayTask同级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FreeRTOS优先级分层：采集&gt;显示=通信&gt;监控，通信任务不能低于Normal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第15坑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【RS485 115200@500ms轮询仅25%成功率】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日期：2026-08-08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Modbus 500ms间隔轮询成功率仅约25%，1000ms间隔则10/10全通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Qt和Python均25%成功率 → 排除上位机 → 定位RS485方向切换时序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廉价RS485自动收发模块方向切换需要恢复时间，500ms太紧导致收发逻辑冲突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采集间隔调整为1000ms（工业Modbus标准轮询速度），添加发送锁m_pending防重叠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硬件特性制约软件频率；工业标准1s轮询远低于硬件极限500ms时，应排查通信链路而非代码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第16坑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【日志系统关全局中断导致Modbus间歇性CRC错误】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日期：2026-08-18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黑匣子读取随机失败（CRC错误率10-30%），而1000ms轮询100%正常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F407侧HEX抓帧证明响应帧内容正确 → 排除从站 → 定位到log.c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Log_Write用__disable_irq关全局中断保护日志输出，期间USART3 RXNE中断被屏蔽，主站请求字节丢失。sensorTask每200ms打一条Loop cnt日志 = 每200ms有4-5ms接收盲区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改用vTaskSuspendAll/xTaskResumeAll（调度器锁不关中断）；调度器启动前用xTaskGetSchedulerState判断，走关中断分支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关全局中断是最昂贵的操作，必须知道关了多久；低频轮询会掩盖丢字节问题，高频连续通信才暴露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第17坑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【RS485自动方向模块与波特率强绑定】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日期：2026-08-18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57600波特率下21字节长帧响应CRC必错，前19字节内容却完全正确；115200下基本正常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F407抓帧正确 → Python原始串口抓帧 → 逐bit对比发现帧尾两字节被翻转、偶尔整字节丢失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MAX3485模块板载自动方向电路按115200字符时间(87μs)设计TX空闲超时；57600下最后一字节停止位174μs超过超时 → DE提前撤销 → 停止位被切断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波特率锁定115200（PCB版MAX13487为硬件自动方向，无超时概念，不受影响）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自动方向模块的波特率不能随意切换；"帧内容对、帧尾错"是方向切换时序问题的特征指纹；工业级方案=MAX13487或MCU引脚软件控制DE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8"/>
        </w:rPr>
        <w:t>六、CubeMX/工具类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第18坑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【CubeMX Generate Code后USER CODE块被重置】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日期：2026-07-26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加入FreeRTOS mqttTask后，sensorTask函数体被清空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CubeMX把旧的StartDefaultTask代码留在USER CODE BEGIN 5，重命名函数后代码丢失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CubeMX重命名Task时USER CODE标记对应关系断裂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手动重写sensorTask函数体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CubeMX加Task前备份关键函数代码；USER CODE标记不是100%可靠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第19坑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【孤儿while循环导致30个编译错误】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日期：多次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删除osKernelStart()后的死代码时残留while(1){}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主函数末尾和SystemClock_Config之间的孤儿代码块只删了一半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删代码时没确认括号匹配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完整删除死循环 + 保留USER CODE BEGIN/END 3标记 + main()的}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删代码时一次性定位到完整block，确认括号匹配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8"/>
        </w:rPr>
        <w:t>七、Qt上位机类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第20坑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【Qt6 QToolButton toggled信号递归调用崩溃】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日期：2026-08-08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点击"操作员视图"按钮，软件直接退出，无任何报错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调试发现onToggleView中先setText后setChecked，触发toggled信号递归调用栈溢出；findChild因objectName改变返回nullptr是次生问题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QToolButton checkable=true时，代码中setText被Qt内部二次触发toggled信号，形成递归调用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改用clicked信号替代toggled；去掉checkable；全局替换findChild为成员变量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QToolButton不要混用checkable+toggled+动态setText；控件查找优先用成员变量而非findChild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第21坑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【Qt5代码在Qt6编译报错】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日期：2026-08-08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setCodec不存在、addWidget不能链式调setStyleSheet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Qt6删除了QTextStream::setCodec（默认UTF-8）；QToolBar::addWidget返回QAction*而非QWidget*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Qt5→Qt6 API变化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删除setCodec调用，BOM字节直接输出；QLabel先创建后addWidget再setStyleSheet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Qt5→Qt6 API变化需要查阅官方Migration Guide；编译错误优先怀疑版本兼容性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第22坑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【Grafana Infinity数据源连接localhost:8080被拒绝】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日期：2026-08-08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Grafana面板无数据，数据源测试连接失败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定位为Grafana解析localhost为IPv6 [::1]，桥接只监听IPv4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IPv6/IPv4解析差异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URL改用127.0.0.1强制IPv4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本机服务连接优先用127.0.0.1，绕开localhost的IPv6解析歧义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第23坑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【桥接启动打印虚拟网卡IP 198.18.0.1】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日期：2026-08-08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MQTT桥接打印的WLAN IP是198.18.0.1而非真实IP，手机无法访问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connect(8.8.8.8:80)取路由接口返回了ST-Link虚拟网卡IP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路由接口探测被虚拟网卡干扰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改用getaddrinfo遍历网卡，过滤127.x/169.254/198.x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多网卡主机上获取"真实"IP必须过滤虚拟网卡网段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第24坑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【Mosquitto安装版与绿色版端口冲突】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日期：2026-08-08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绿色版Mosquitto启动失败，端口被占用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.msi安装版注册了Windows服务占用1883/3000端口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双版本共存导致端口冲突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绿色版改1884端口，配置custom.ini使用3030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同软件多版本共存时先查服务端口占用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8"/>
        </w:rPr>
        <w:t>八、黑匣子/存储类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第25坑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【黑匣子清空只清计数不清数据区】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日期：2026-08-18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上位机"清空记录"后重新采集，读取时第一条还是清空前的旧数据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发现Blackbox_ClearAll只把blackbox_count清零，不擦Flash数据区、不重置写指针idx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新记录从旧idx位置继续写，而读取从索引0开始 → 读到未擦除的旧数据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ClearAll改为三层全复位：擦除整个数据区 + count=0 + idx=0 + 保存元数据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"清空"语义=数据区+索引+元数据三层复位，只清一层必留旧数据；写指针与读指针必须同源</w:t>
      </w:r>
    </w:p>
    <w:p>
      <w:pPr>
        <w:spacing w:after="120" w:before="200"/>
      </w:pPr>
      <w:r>
        <w:rPr>
          <w:rFonts w:ascii="宋体" w:hAnsi="宋体" w:eastAsia="宋体"/>
          <w:b/>
          <w:color w:val="1F3B73"/>
          <w:sz w:val="28"/>
        </w:rPr>
        <w:t>九、FreeRTOS类</w:t>
      </w:r>
    </w:p>
    <w:p>
      <w:pPr>
        <w:spacing w:after="80" w:before="160"/>
      </w:pPr>
      <w:r>
        <w:rPr>
          <w:rFonts w:ascii="宋体" w:hAnsi="宋体" w:eastAsia="宋体"/>
          <w:b/>
          <w:color w:val="2E5AAC"/>
          <w:sz w:val="22"/>
        </w:rPr>
        <w:t>━━━━━━━━━━━━━━━━━━━━━━━━━━━━━━━━━━━━━━━━━━ 第26坑 ━━━━━━━━━━━━━━━━━━━━━━━━━━━━━━━━━━━━━━━━━━</w:t>
      </w:r>
    </w:p>
    <w:p>
      <w:pPr>
        <w:spacing w:after="80" w:before="0"/>
      </w:pPr>
      <w:r>
        <w:rPr>
          <w:rFonts w:ascii="宋体" w:hAnsi="宋体" w:eastAsia="宋体"/>
          <w:b/>
          <w:sz w:val="22"/>
        </w:rPr>
        <w:t>【vTaskSuspendAll在调度器启动前调用导致开机卡死】</w:t>
      </w:r>
    </w:p>
    <w:p>
      <w:pPr>
        <w:spacing w:after="80" w:before="0"/>
      </w:pPr>
      <w:r>
        <w:rPr>
          <w:rFonts w:ascii="宋体" w:hAnsi="宋体" w:eastAsia="宋体"/>
          <w:b w:val="0"/>
          <w:color w:val="888888"/>
          <w:sz w:val="19"/>
        </w:rPr>
        <w:t>日期：2026-08-18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【现象】</w:t>
      </w:r>
      <w:r>
        <w:rPr>
          <w:rFonts w:ascii="宋体" w:hAnsi="宋体" w:eastAsia="宋体"/>
          <w:b w:val="0"/>
          <w:sz w:val="21"/>
        </w:rPr>
        <w:t>烧录后开机串口输出两行日志就停，OLED无反应，按复位重跑卡在同一位置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【排查】</w:t>
      </w:r>
      <w:r>
        <w:rPr>
          <w:rFonts w:ascii="宋体" w:hAnsi="宋体" w:eastAsia="宋体"/>
          <w:b w:val="0"/>
          <w:sz w:val="21"/>
        </w:rPr>
        <w:t>日志停在SSD1306初始化之前，与Log_Write改动时间点吻合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【根因】</w:t>
      </w:r>
      <w:r>
        <w:rPr>
          <w:rFonts w:ascii="宋体" w:hAnsi="宋体" w:eastAsia="宋体"/>
          <w:b w:val="0"/>
          <w:sz w:val="21"/>
        </w:rPr>
        <w:t>Log_Write改用vTaskSuspendAll后，初始化阶段（调度器未启动）也调用了它，与启动时序冲突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【解决】</w:t>
      </w:r>
      <w:r>
        <w:rPr>
          <w:rFonts w:ascii="宋体" w:hAnsi="宋体" w:eastAsia="宋体"/>
          <w:b w:val="0"/>
          <w:sz w:val="21"/>
        </w:rPr>
        <w:t>xTaskGetSchedulerState()判断：调度器未启动时用关中断（此时无Modbus流量），启动后改用vTaskSuspendAll</w:t>
      </w:r>
    </w:p>
    <w:p>
      <w:pPr>
        <w:spacing w:after="60"/>
      </w:pPr>
      <w:r>
        <w:rPr>
          <w:rFonts w:ascii="宋体" w:hAnsi="宋体" w:eastAsia="宋体"/>
          <w:b/>
          <w:color w:val="2E5AAC"/>
          <w:sz w:val="21"/>
        </w:rPr>
        <w:t>【教训】</w:t>
      </w:r>
      <w:r>
        <w:rPr>
          <w:rFonts w:ascii="宋体" w:hAnsi="宋体" w:eastAsia="宋体"/>
          <w:b w:val="0"/>
          <w:sz w:val="21"/>
        </w:rPr>
        <w:t>FreeRTOS API有"调度器启动前不可调用"的隐含约束；初始化路径也要检查API前置条件</w:t>
      </w:r>
    </w:p>
    <w:p>
      <w:pPr>
        <w:spacing w:after="120" w:before="280"/>
      </w:pPr>
      <w:r>
        <w:rPr>
          <w:rFonts w:ascii="宋体" w:hAnsi="宋体" w:eastAsia="宋体"/>
          <w:b/>
          <w:color w:val="1F3B73"/>
          <w:sz w:val="28"/>
        </w:rPr>
        <w:t>附：踩坑统计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单个典型耗时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总耗时估算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硬件接线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10-30分钟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约1小时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供电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约20分钟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看门狗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约1.5小时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传感器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20-40分钟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约1.5小时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30分钟~2天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约2.5天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CubeMX/工具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15分钟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约30分钟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Qt上位机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30-60分钟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约3小时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黑匣子/存储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约30分钟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FreeRTOS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30分钟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约30分钟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约3.5天</w:t>
            </w:r>
          </w:p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2"/>
        </w:rPr>
      </w:r>
    </w:p>
    <w:p>
      <w:pPr>
        <w:spacing w:after="80" w:before="160"/>
      </w:pPr>
      <w:r>
        <w:rPr>
          <w:rFonts w:ascii="宋体" w:hAnsi="宋体" w:eastAsia="宋体"/>
          <w:b w:val="0"/>
          <w:color w:val="555555"/>
          <w:sz w:val="21"/>
        </w:rPr>
        <w:t>每个坑均为真实遇到并解决，面试讲述模板："现象 → 我做了哪些排查 → 根因是什么 → 怎么解决的 → 得到了什么教训"。其中第11坑（HAL库UART状态机bug）耗时2天排查12个方向，是项目最大难题，也是最能体现调试方法论深度的一条。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