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xpwwatj6y4ds" w:id="0"/>
      <w:bookmarkEnd w:id="0"/>
      <w:r w:rsidDel="00000000" w:rsidR="00000000" w:rsidRPr="00000000">
        <w:rPr>
          <w:rtl w:val="0"/>
        </w:rPr>
        <w:t xml:space="preserve">Peer Review Letter</w:t>
      </w:r>
    </w:p>
    <w:p w:rsidR="00000000" w:rsidDel="00000000" w:rsidP="00000000" w:rsidRDefault="00000000" w:rsidRPr="00000000">
      <w:pPr>
        <w:contextualSpacing w:val="0"/>
      </w:pPr>
      <w:r w:rsidDel="00000000" w:rsidR="00000000" w:rsidRPr="00000000">
        <w:rPr>
          <w:rtl w:val="0"/>
        </w:rPr>
        <w:t xml:space="preserve">Dear Team 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the 13th of October Team 6 demonstrated the work that had been completed up to that point. They had done the vast majority of the work that they had told us they had been working on. The site looks okay however there are some problems, it also appears that there are problems with the communication of the group as well.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the start of the demonstration the team was a bit slow to start to explain what had been done in the past sprint. However once Jayden started to explain that there had been some bugs in the backend of the site with that they were focusing on this sprint the flow got a lot better and the team went through what they had changed.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this release we expected team 6 to complete the payments aspect of the site for current tenants and the ability to make arrangements to cancel their lease. I've tried to see if they have completed these aspects but I either can’t find it or it has not yet been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website has a very simple design to it, the primary colours that are used are a dark red and white for some of the text and lines, the rest of the text is in black. These colours can make it hard to read. Another thing is the way that the banner looks (attachment one) the logo and the menu don’t line up. Another technical issue that I have with the site is the fact that when you hover over a part of the menu bar there is no indication of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looking at how the group works they don’t seem to communicate incredible well. This means when one of the group members is away then it takes a while before they are able to show us exactly what has been done and what needs to be done. Also when asking for documentation they don’t seem to really update it all that often which makes it hard to know exactly what they are attempting to work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Although the project has had some minor communication issues, technical issues and design issues as discussed above, overall the project is developing well and we are happy with the progress so far. We look forward to seeing future releases of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Yours sincerely,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Team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Attachments -</w:t>
      </w:r>
    </w:p>
    <w:p w:rsidR="00000000" w:rsidDel="00000000" w:rsidP="00000000" w:rsidRDefault="00000000" w:rsidRPr="00000000">
      <w:pPr>
        <w:contextualSpacing w:val="0"/>
      </w:pPr>
      <w:r w:rsidDel="00000000" w:rsidR="00000000" w:rsidRPr="00000000">
        <w:drawing>
          <wp:inline distB="114300" distT="114300" distL="114300" distR="114300">
            <wp:extent cx="5731200" cy="8763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731200" cy="876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Attachment One</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