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805"/>
      </w:tblGrid>
      <w:tr w:rsidR="006F51E6" w:rsidRPr="006F51E6" w:rsidTr="006F51E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F51E6" w:rsidRPr="006F51E6" w:rsidRDefault="006F51E6" w:rsidP="006F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838200" cy="946150"/>
                  <wp:effectExtent l="0" t="0" r="0" b="635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F51E6" w:rsidRPr="006F51E6" w:rsidRDefault="006F51E6" w:rsidP="006F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6F51E6" w:rsidRPr="006F51E6" w:rsidRDefault="006F51E6" w:rsidP="006F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 </w:t>
            </w:r>
          </w:p>
          <w:p w:rsidR="006F51E6" w:rsidRPr="006F51E6" w:rsidRDefault="006F51E6" w:rsidP="006F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высшего образования</w:t>
            </w:r>
          </w:p>
          <w:p w:rsidR="006F51E6" w:rsidRPr="006F51E6" w:rsidRDefault="006F51E6" w:rsidP="006F51E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6F51E6" w:rsidRPr="006F51E6" w:rsidRDefault="006F51E6" w:rsidP="006F51E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имени Н.Э. Баумана</w:t>
            </w:r>
          </w:p>
          <w:p w:rsidR="006F51E6" w:rsidRPr="006F51E6" w:rsidRDefault="006F51E6" w:rsidP="006F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6F51E6" w:rsidRPr="006F51E6" w:rsidRDefault="006F51E6" w:rsidP="006F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6F51E6" w:rsidRPr="006F51E6" w:rsidRDefault="006F51E6" w:rsidP="006F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Pr="006F51E6" w:rsidRDefault="006F51E6" w:rsidP="006F51E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6F51E6" w:rsidRP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«Информатика и системы управления» (ИУ)</w:t>
      </w:r>
    </w:p>
    <w:p w:rsidR="006F51E6" w:rsidRP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«Системы автоматического управления» (ИУ1)</w:t>
      </w:r>
    </w:p>
    <w:p w:rsidR="006F51E6" w:rsidRPr="006F51E6" w:rsidRDefault="006F51E6" w:rsidP="006F51E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</w:p>
    <w:p w:rsidR="006F51E6" w:rsidRPr="006F51E6" w:rsidRDefault="006F51E6" w:rsidP="006F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P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</w:t>
      </w:r>
    </w:p>
    <w:p w:rsidR="006F51E6" w:rsidRPr="002E0591" w:rsidRDefault="009A36DF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лабораторной работе № </w:t>
      </w:r>
      <w:r w:rsidR="000607F8" w:rsidRPr="002E05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6F51E6" w:rsidRP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теории управления»</w:t>
      </w:r>
    </w:p>
    <w:p w:rsidR="000607F8" w:rsidRPr="000607F8" w:rsidRDefault="000607F8" w:rsidP="000607F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Pr="000607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«Определение запасов устойчивости систем на основе частотного критерия Найквиста»</w:t>
      </w:r>
    </w:p>
    <w:p w:rsidR="006F51E6" w:rsidRPr="006F51E6" w:rsidRDefault="006F51E6" w:rsidP="000607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P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8</w:t>
      </w: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P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Pr="006F51E6" w:rsidRDefault="006F51E6" w:rsidP="006F51E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Чумичкина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Е.А.</w:t>
      </w: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</w:p>
    <w:p w:rsidR="006F51E6" w:rsidRPr="006F51E6" w:rsidRDefault="006F51E6" w:rsidP="006F51E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группы ИУ8-42</w:t>
      </w:r>
    </w:p>
    <w:p w:rsidR="006F51E6" w:rsidRPr="006F51E6" w:rsidRDefault="006F51E6" w:rsidP="006F51E6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F51E6" w:rsidRPr="006F51E6" w:rsidRDefault="006F51E6" w:rsidP="006F51E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 Доцент Задорожная Н. М. </w:t>
      </w: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E5177" w:rsidRPr="006F51E6" w:rsidRDefault="008E5177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P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г. Москва, 202</w:t>
      </w:r>
      <w:r w:rsidR="009378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6F2ABF" w:rsidRPr="00DA2C8E" w:rsidRDefault="006F2ABF" w:rsidP="006F2ABF">
      <w:pPr>
        <w:rPr>
          <w:rFonts w:ascii="Times New Roman" w:hAnsi="Times New Roman" w:cs="Times New Roman"/>
          <w:b/>
          <w:sz w:val="28"/>
          <w:szCs w:val="24"/>
        </w:rPr>
      </w:pPr>
      <w:r w:rsidRPr="00DA2C8E">
        <w:rPr>
          <w:rFonts w:ascii="Times New Roman" w:hAnsi="Times New Roman" w:cs="Times New Roman"/>
          <w:b/>
          <w:sz w:val="28"/>
          <w:szCs w:val="24"/>
        </w:rPr>
        <w:lastRenderedPageBreak/>
        <w:t xml:space="preserve">1. Цель работы </w:t>
      </w:r>
    </w:p>
    <w:p w:rsidR="006F2ABF" w:rsidRPr="00DA2C8E" w:rsidRDefault="006F2ABF" w:rsidP="006F2ABF">
      <w:pPr>
        <w:rPr>
          <w:rFonts w:ascii="Times New Roman" w:hAnsi="Times New Roman" w:cs="Times New Roman"/>
          <w:sz w:val="28"/>
          <w:szCs w:val="24"/>
        </w:rPr>
      </w:pPr>
      <w:r w:rsidRPr="00DA2C8E">
        <w:rPr>
          <w:rFonts w:ascii="Times New Roman" w:hAnsi="Times New Roman" w:cs="Times New Roman"/>
          <w:sz w:val="28"/>
          <w:szCs w:val="24"/>
        </w:rPr>
        <w:t>Научиться определять запасы устойчивости линейных систем по модулю и по фазе с помощью критерия Найквиста и диаграмм Боде.</w:t>
      </w:r>
    </w:p>
    <w:p w:rsidR="006F2ABF" w:rsidRPr="00DA2C8E" w:rsidRDefault="006F2ABF" w:rsidP="006F2ABF">
      <w:pPr>
        <w:rPr>
          <w:rFonts w:ascii="Times New Roman" w:hAnsi="Times New Roman" w:cs="Times New Roman"/>
          <w:b/>
          <w:sz w:val="28"/>
          <w:szCs w:val="24"/>
        </w:rPr>
      </w:pPr>
      <w:r w:rsidRPr="00DA2C8E">
        <w:rPr>
          <w:rFonts w:ascii="Times New Roman" w:hAnsi="Times New Roman" w:cs="Times New Roman"/>
          <w:b/>
          <w:sz w:val="28"/>
          <w:szCs w:val="24"/>
        </w:rPr>
        <w:t>2. Порядок выполнения работы</w:t>
      </w:r>
    </w:p>
    <w:p w:rsidR="006F2ABF" w:rsidRPr="00DA2C8E" w:rsidRDefault="006F2ABF" w:rsidP="006F2ABF">
      <w:pPr>
        <w:rPr>
          <w:rFonts w:ascii="Times New Roman" w:hAnsi="Times New Roman" w:cs="Times New Roman"/>
          <w:sz w:val="28"/>
          <w:szCs w:val="24"/>
        </w:rPr>
      </w:pPr>
      <w:r w:rsidRPr="00DA2C8E">
        <w:rPr>
          <w:rFonts w:ascii="Times New Roman" w:hAnsi="Times New Roman" w:cs="Times New Roman"/>
          <w:sz w:val="28"/>
          <w:szCs w:val="24"/>
        </w:rPr>
        <w:t xml:space="preserve">1. Получить передаточные функции разомкнутой и замкнутой систем   </w:t>
      </w:r>
    </w:p>
    <w:p w:rsidR="006F2ABF" w:rsidRPr="00DA2C8E" w:rsidRDefault="006F2ABF" w:rsidP="006F2ABF">
      <w:pPr>
        <w:rPr>
          <w:rFonts w:ascii="Times New Roman" w:hAnsi="Times New Roman" w:cs="Times New Roman"/>
          <w:sz w:val="28"/>
          <w:szCs w:val="24"/>
        </w:rPr>
      </w:pPr>
      <w:r w:rsidRPr="00DA2C8E">
        <w:rPr>
          <w:rFonts w:ascii="Times New Roman" w:hAnsi="Times New Roman" w:cs="Times New Roman"/>
          <w:sz w:val="28"/>
          <w:szCs w:val="24"/>
        </w:rPr>
        <w:t xml:space="preserve">2. Построить график годографа Найквиста АФЧХ разомкнутой системы как функцию частоты и определить запасы устойчивости. Для проверки построить годограф АФЧХ при помощи встроенной функции </w:t>
      </w:r>
      <w:r w:rsidRPr="00DA2C8E">
        <w:rPr>
          <w:rFonts w:ascii="Times New Roman" w:hAnsi="Times New Roman" w:cs="Times New Roman"/>
          <w:sz w:val="28"/>
          <w:szCs w:val="24"/>
          <w:lang w:val="en-US"/>
        </w:rPr>
        <w:t>nyquist</w:t>
      </w:r>
      <w:r w:rsidRPr="00DA2C8E">
        <w:rPr>
          <w:rFonts w:ascii="Times New Roman" w:hAnsi="Times New Roman" w:cs="Times New Roman"/>
          <w:sz w:val="28"/>
          <w:szCs w:val="24"/>
        </w:rPr>
        <w:t>.</w:t>
      </w:r>
    </w:p>
    <w:p w:rsidR="006F2ABF" w:rsidRPr="00DA2C8E" w:rsidRDefault="006F2ABF" w:rsidP="006F2ABF">
      <w:pPr>
        <w:rPr>
          <w:rFonts w:ascii="Times New Roman" w:hAnsi="Times New Roman" w:cs="Times New Roman"/>
          <w:sz w:val="28"/>
          <w:szCs w:val="24"/>
        </w:rPr>
      </w:pPr>
      <w:r w:rsidRPr="00DA2C8E">
        <w:rPr>
          <w:rFonts w:ascii="Times New Roman" w:hAnsi="Times New Roman" w:cs="Times New Roman"/>
          <w:sz w:val="28"/>
          <w:szCs w:val="24"/>
        </w:rPr>
        <w:t xml:space="preserve">3. Построить логарифмические частотные характеристики (диаграмму Боде) разомкнутой системы и определить запасы устойчивости. </w:t>
      </w:r>
    </w:p>
    <w:p w:rsidR="006F2ABF" w:rsidRPr="00DA2C8E" w:rsidRDefault="006F2ABF" w:rsidP="006F2ABF">
      <w:pPr>
        <w:rPr>
          <w:rFonts w:ascii="Times New Roman" w:hAnsi="Times New Roman" w:cs="Times New Roman"/>
          <w:sz w:val="28"/>
          <w:szCs w:val="24"/>
        </w:rPr>
      </w:pPr>
      <w:r w:rsidRPr="00DA2C8E">
        <w:rPr>
          <w:rFonts w:ascii="Times New Roman" w:hAnsi="Times New Roman" w:cs="Times New Roman"/>
          <w:sz w:val="28"/>
          <w:szCs w:val="24"/>
        </w:rPr>
        <w:t xml:space="preserve">4. Сделать выводы о способах определения запасов устойчивости по годографу Найквиста и по диаграмме Боде, сравнить результаты.  </w:t>
      </w:r>
    </w:p>
    <w:p w:rsidR="006F2ABF" w:rsidRPr="00DA2C8E" w:rsidRDefault="006F2ABF" w:rsidP="006F2AB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A2C8E">
        <w:rPr>
          <w:rFonts w:ascii="Times New Roman" w:hAnsi="Times New Roman" w:cs="Times New Roman"/>
          <w:b/>
          <w:sz w:val="28"/>
          <w:szCs w:val="24"/>
        </w:rPr>
        <w:t>Исходные данные</w:t>
      </w:r>
    </w:p>
    <w:p w:rsidR="006F2ABF" w:rsidRPr="00DA2C8E" w:rsidRDefault="006F2ABF" w:rsidP="006F2ABF">
      <w:pPr>
        <w:rPr>
          <w:rFonts w:ascii="Times New Roman" w:hAnsi="Times New Roman" w:cs="Times New Roman"/>
          <w:sz w:val="28"/>
          <w:szCs w:val="24"/>
        </w:rPr>
      </w:pPr>
      <w:r w:rsidRPr="00DA2C8E">
        <w:rPr>
          <w:rFonts w:ascii="Times New Roman" w:hAnsi="Times New Roman" w:cs="Times New Roman"/>
          <w:sz w:val="28"/>
          <w:szCs w:val="24"/>
        </w:rPr>
        <w:t>Т1=0,7</w:t>
      </w:r>
    </w:p>
    <w:p w:rsidR="006F2ABF" w:rsidRPr="00DA2C8E" w:rsidRDefault="006F2ABF" w:rsidP="006F2ABF">
      <w:pPr>
        <w:rPr>
          <w:rFonts w:ascii="Times New Roman" w:hAnsi="Times New Roman" w:cs="Times New Roman"/>
          <w:sz w:val="28"/>
          <w:szCs w:val="24"/>
        </w:rPr>
      </w:pPr>
      <w:r w:rsidRPr="00DA2C8E">
        <w:rPr>
          <w:rFonts w:ascii="Times New Roman" w:hAnsi="Times New Roman" w:cs="Times New Roman"/>
          <w:sz w:val="28"/>
          <w:szCs w:val="24"/>
        </w:rPr>
        <w:t>К1=1,6</w:t>
      </w:r>
    </w:p>
    <w:p w:rsidR="006F2ABF" w:rsidRPr="00DA2C8E" w:rsidRDefault="006F2ABF" w:rsidP="006F2ABF">
      <w:pPr>
        <w:rPr>
          <w:rFonts w:ascii="Times New Roman" w:hAnsi="Times New Roman" w:cs="Times New Roman"/>
          <w:sz w:val="28"/>
          <w:szCs w:val="24"/>
        </w:rPr>
      </w:pPr>
      <w:r w:rsidRPr="00DA2C8E">
        <w:rPr>
          <w:rFonts w:ascii="Times New Roman" w:hAnsi="Times New Roman" w:cs="Times New Roman"/>
          <w:sz w:val="28"/>
          <w:szCs w:val="24"/>
        </w:rPr>
        <w:t xml:space="preserve">Начальные условия: Т = 0,1, </w:t>
      </w:r>
      <w:proofErr w:type="gramStart"/>
      <w:r w:rsidRPr="00DA2C8E">
        <w:rPr>
          <w:rFonts w:ascii="Times New Roman" w:hAnsi="Times New Roman" w:cs="Times New Roman"/>
          <w:sz w:val="28"/>
          <w:szCs w:val="24"/>
        </w:rPr>
        <w:t>К</w:t>
      </w:r>
      <w:proofErr w:type="gramEnd"/>
      <w:r w:rsidRPr="00DA2C8E">
        <w:rPr>
          <w:rFonts w:ascii="Times New Roman" w:hAnsi="Times New Roman" w:cs="Times New Roman"/>
          <w:sz w:val="28"/>
          <w:szCs w:val="24"/>
        </w:rPr>
        <w:t xml:space="preserve">= </w:t>
      </w:r>
      <w:r w:rsidR="002E0591" w:rsidRPr="00DA2C8E">
        <w:rPr>
          <w:rFonts w:ascii="Times New Roman" w:hAnsi="Times New Roman" w:cs="Times New Roman"/>
          <w:sz w:val="28"/>
          <w:szCs w:val="24"/>
        </w:rPr>
        <w:t>1</w:t>
      </w:r>
      <w:r w:rsidRPr="00DA2C8E">
        <w:rPr>
          <w:rFonts w:ascii="Times New Roman" w:hAnsi="Times New Roman" w:cs="Times New Roman"/>
          <w:sz w:val="28"/>
          <w:szCs w:val="24"/>
        </w:rPr>
        <w:t>.</w:t>
      </w:r>
    </w:p>
    <w:p w:rsidR="006F2ABF" w:rsidRPr="00DA2C8E" w:rsidRDefault="006F2ABF" w:rsidP="006F2ABF">
      <w:pPr>
        <w:rPr>
          <w:rFonts w:ascii="Times New Roman" w:hAnsi="Times New Roman" w:cs="Times New Roman"/>
          <w:b/>
          <w:sz w:val="28"/>
          <w:szCs w:val="24"/>
        </w:rPr>
      </w:pPr>
      <w:r w:rsidRPr="00DA2C8E">
        <w:rPr>
          <w:rFonts w:ascii="Times New Roman" w:hAnsi="Times New Roman" w:cs="Times New Roman"/>
          <w:b/>
          <w:sz w:val="28"/>
          <w:szCs w:val="24"/>
        </w:rPr>
        <w:t>Структурная схема линейной САУ</w:t>
      </w:r>
    </w:p>
    <w:p w:rsidR="006F2ABF" w:rsidRDefault="006F2ABF" w:rsidP="006F2ABF">
      <w:pPr>
        <w:rPr>
          <w:rFonts w:ascii="Times New Roman" w:hAnsi="Times New Roman" w:cs="Times New Roman"/>
          <w:b/>
          <w:sz w:val="24"/>
          <w:szCs w:val="24"/>
        </w:rPr>
      </w:pPr>
    </w:p>
    <w:p w:rsidR="006F2ABF" w:rsidRPr="00AF07B0" w:rsidRDefault="006F2ABF" w:rsidP="006F2A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FA9446" wp14:editId="20171C65">
            <wp:extent cx="5940425" cy="13373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BF" w:rsidRDefault="006F2ABF" w:rsidP="006F2A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A915CD" wp14:editId="3EB61B69">
            <wp:extent cx="5940425" cy="8540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BF" w:rsidRDefault="006F2ABF" w:rsidP="006F2ABF">
      <w:pPr>
        <w:rPr>
          <w:rFonts w:ascii="Times New Roman" w:hAnsi="Times New Roman" w:cs="Times New Roman"/>
          <w:sz w:val="24"/>
          <w:szCs w:val="24"/>
        </w:rPr>
      </w:pPr>
    </w:p>
    <w:p w:rsidR="006F2ABF" w:rsidRPr="00DA2C8E" w:rsidRDefault="006F2ABF" w:rsidP="006F2ABF">
      <w:pPr>
        <w:rPr>
          <w:rFonts w:ascii="Times New Roman" w:hAnsi="Times New Roman" w:cs="Times New Roman"/>
          <w:sz w:val="28"/>
          <w:szCs w:val="24"/>
        </w:rPr>
      </w:pPr>
      <w:r w:rsidRPr="00DA2C8E">
        <w:rPr>
          <w:rFonts w:ascii="Times New Roman" w:hAnsi="Times New Roman" w:cs="Times New Roman"/>
          <w:sz w:val="28"/>
          <w:szCs w:val="24"/>
        </w:rPr>
        <w:t>Листинг 1 – задание начальных условий и задание полиномов числителя и знаменателя замкнутой и разомкнутой систем</w:t>
      </w:r>
    </w:p>
    <w:p w:rsidR="006F2ABF" w:rsidRPr="00DA2C8E" w:rsidRDefault="006F2ABF" w:rsidP="006F2ABF">
      <w:pPr>
        <w:rPr>
          <w:rFonts w:ascii="Times New Roman" w:hAnsi="Times New Roman" w:cs="Times New Roman"/>
          <w:sz w:val="28"/>
          <w:szCs w:val="24"/>
        </w:rPr>
      </w:pPr>
      <w:r w:rsidRPr="00DA2C8E">
        <w:rPr>
          <w:rFonts w:ascii="Times New Roman" w:hAnsi="Times New Roman" w:cs="Times New Roman"/>
          <w:sz w:val="28"/>
          <w:szCs w:val="24"/>
        </w:rPr>
        <w:t xml:space="preserve">Листинг 2 – код, реализующий построение графика годографа АФЧХ разомкнутой системы. </w:t>
      </w:r>
    </w:p>
    <w:p w:rsidR="006F2ABF" w:rsidRPr="00DA2C8E" w:rsidRDefault="006F2ABF" w:rsidP="006F2ABF">
      <w:pPr>
        <w:rPr>
          <w:rFonts w:ascii="Times New Roman" w:hAnsi="Times New Roman" w:cs="Times New Roman"/>
          <w:sz w:val="28"/>
          <w:szCs w:val="24"/>
        </w:rPr>
      </w:pPr>
      <w:r w:rsidRPr="00DA2C8E">
        <w:rPr>
          <w:rFonts w:ascii="Times New Roman" w:hAnsi="Times New Roman" w:cs="Times New Roman"/>
          <w:sz w:val="28"/>
          <w:szCs w:val="24"/>
        </w:rPr>
        <w:lastRenderedPageBreak/>
        <w:t xml:space="preserve">Построить годограф АФЧХ и по нему определить координаты точек годографа, с помощью которых определяются запасы устойчивости по амплитуде </w:t>
      </w:r>
      <w:r w:rsidRPr="00DA2C8E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DA2C8E">
        <w:rPr>
          <w:rFonts w:ascii="Times New Roman" w:hAnsi="Times New Roman" w:cs="Times New Roman"/>
          <w:sz w:val="28"/>
          <w:szCs w:val="24"/>
        </w:rPr>
        <w:t xml:space="preserve"> и по фазе </w:t>
      </w:r>
      <w:r w:rsidRPr="00DA2C8E">
        <w:rPr>
          <w:rFonts w:ascii="Times New Roman" w:hAnsi="Times New Roman" w:cs="Times New Roman"/>
          <w:sz w:val="28"/>
          <w:szCs w:val="24"/>
          <w:lang w:val="en-US"/>
        </w:rPr>
        <w:t>φ</w:t>
      </w:r>
      <w:r w:rsidRPr="00DA2C8E">
        <w:rPr>
          <w:rFonts w:ascii="Times New Roman" w:hAnsi="Times New Roman" w:cs="Times New Roman"/>
          <w:sz w:val="28"/>
          <w:szCs w:val="24"/>
        </w:rPr>
        <w:t>.</w:t>
      </w:r>
    </w:p>
    <w:p w:rsidR="006F2ABF" w:rsidRPr="00DA2C8E" w:rsidRDefault="006F2ABF" w:rsidP="006F2ABF">
      <w:pPr>
        <w:rPr>
          <w:rFonts w:ascii="Times New Roman" w:hAnsi="Times New Roman" w:cs="Times New Roman"/>
          <w:sz w:val="28"/>
          <w:szCs w:val="24"/>
        </w:rPr>
      </w:pPr>
      <w:r w:rsidRPr="00DA2C8E">
        <w:rPr>
          <w:rFonts w:ascii="Times New Roman" w:hAnsi="Times New Roman" w:cs="Times New Roman"/>
          <w:sz w:val="28"/>
          <w:szCs w:val="24"/>
        </w:rPr>
        <w:t xml:space="preserve">Вычислить запас устойчивости по амплитуде </w:t>
      </w:r>
      <w:r w:rsidRPr="00DA2C8E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DA2C8E">
        <w:rPr>
          <w:rFonts w:ascii="Times New Roman" w:hAnsi="Times New Roman" w:cs="Times New Roman"/>
          <w:sz w:val="28"/>
          <w:szCs w:val="24"/>
        </w:rPr>
        <w:t xml:space="preserve"> и запас устойчивости по фазе </w:t>
      </w:r>
      <w:r w:rsidRPr="00DA2C8E">
        <w:rPr>
          <w:rFonts w:ascii="Times New Roman" w:hAnsi="Times New Roman" w:cs="Times New Roman"/>
          <w:sz w:val="28"/>
          <w:szCs w:val="24"/>
          <w:lang w:val="en-US"/>
        </w:rPr>
        <w:t>φ</w:t>
      </w:r>
      <w:r w:rsidRPr="00DA2C8E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6F2ABF" w:rsidRPr="00DA2C8E" w:rsidRDefault="006F2ABF" w:rsidP="006F2ABF">
      <w:pPr>
        <w:rPr>
          <w:rFonts w:ascii="Times New Roman" w:hAnsi="Times New Roman" w:cs="Times New Roman"/>
          <w:sz w:val="28"/>
          <w:szCs w:val="24"/>
        </w:rPr>
      </w:pPr>
      <w:r w:rsidRPr="00DA2C8E">
        <w:rPr>
          <w:rFonts w:ascii="Times New Roman" w:hAnsi="Times New Roman" w:cs="Times New Roman"/>
          <w:sz w:val="28"/>
          <w:szCs w:val="24"/>
        </w:rPr>
        <w:t xml:space="preserve">Листинг 3 – код, реализующий   построение годографа. АФЧХ при помощи встроенной функции </w:t>
      </w:r>
      <w:r w:rsidRPr="00DA2C8E">
        <w:rPr>
          <w:rFonts w:ascii="Times New Roman" w:hAnsi="Times New Roman" w:cs="Times New Roman"/>
          <w:sz w:val="28"/>
          <w:szCs w:val="24"/>
          <w:lang w:val="en-US"/>
        </w:rPr>
        <w:t>nyquist</w:t>
      </w:r>
      <w:r w:rsidRPr="00DA2C8E">
        <w:rPr>
          <w:rFonts w:ascii="Times New Roman" w:hAnsi="Times New Roman" w:cs="Times New Roman"/>
          <w:sz w:val="28"/>
          <w:szCs w:val="24"/>
        </w:rPr>
        <w:t>. Вычислить значения запасов устойчивости (учесть логарифмическую шкалу).</w:t>
      </w:r>
    </w:p>
    <w:p w:rsidR="006F2ABF" w:rsidRPr="00DA2C8E" w:rsidRDefault="006F2ABF" w:rsidP="006F2ABF">
      <w:pPr>
        <w:rPr>
          <w:rFonts w:ascii="Times New Roman" w:hAnsi="Times New Roman" w:cs="Times New Roman"/>
          <w:sz w:val="28"/>
          <w:szCs w:val="24"/>
        </w:rPr>
      </w:pPr>
      <w:r w:rsidRPr="00DA2C8E">
        <w:rPr>
          <w:rFonts w:ascii="Times New Roman" w:hAnsi="Times New Roman" w:cs="Times New Roman"/>
          <w:sz w:val="28"/>
          <w:szCs w:val="24"/>
        </w:rPr>
        <w:t>Сравнить полученные по графику и построенные с помощью встроенной функции координаты точек и полученные значения запасов устойчивости по амплитуде и фазе. Сделать вывод.</w:t>
      </w:r>
    </w:p>
    <w:p w:rsidR="006F2ABF" w:rsidRPr="00DA2C8E" w:rsidRDefault="006F2ABF" w:rsidP="006F2ABF">
      <w:pPr>
        <w:rPr>
          <w:rFonts w:ascii="Times New Roman" w:hAnsi="Times New Roman" w:cs="Times New Roman"/>
          <w:b/>
          <w:sz w:val="28"/>
          <w:szCs w:val="24"/>
        </w:rPr>
      </w:pPr>
      <w:r w:rsidRPr="00DA2C8E">
        <w:rPr>
          <w:rFonts w:ascii="Times New Roman" w:hAnsi="Times New Roman" w:cs="Times New Roman"/>
          <w:b/>
          <w:sz w:val="28"/>
          <w:szCs w:val="24"/>
        </w:rPr>
        <w:t>3. Ход работы</w:t>
      </w:r>
    </w:p>
    <w:p w:rsidR="006F2ABF" w:rsidRPr="00DA2C8E" w:rsidRDefault="006F2ABF" w:rsidP="006F2ABF">
      <w:pPr>
        <w:rPr>
          <w:rFonts w:ascii="Times New Roman" w:hAnsi="Times New Roman" w:cs="Times New Roman"/>
          <w:sz w:val="28"/>
          <w:szCs w:val="24"/>
        </w:rPr>
      </w:pPr>
      <w:r w:rsidRPr="00DA2C8E">
        <w:rPr>
          <w:rFonts w:ascii="Times New Roman" w:hAnsi="Times New Roman" w:cs="Times New Roman"/>
          <w:sz w:val="28"/>
          <w:szCs w:val="24"/>
        </w:rPr>
        <w:t>Листинг 1 – задание начальных условий и задание полиномов числителя и знаменателя замкнутой и разомкнутой систем</w:t>
      </w:r>
    </w:p>
    <w:p w:rsidR="009A36DF" w:rsidRPr="00DA2C8E" w:rsidRDefault="009A36DF" w:rsidP="009A3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DA2C8E">
        <w:rPr>
          <w:rFonts w:ascii="Courier New" w:hAnsi="Courier New" w:cs="Courier New"/>
          <w:b/>
          <w:szCs w:val="20"/>
        </w:rPr>
        <w:t>Листинг 1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A2C8E">
        <w:rPr>
          <w:rFonts w:ascii="Courier New" w:hAnsi="Courier New" w:cs="Courier New"/>
          <w:color w:val="228B22"/>
          <w:szCs w:val="30"/>
        </w:rPr>
        <w:t>%% начальные условия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A2C8E">
        <w:rPr>
          <w:rFonts w:ascii="Courier New" w:hAnsi="Courier New" w:cs="Courier New"/>
          <w:color w:val="000000"/>
          <w:szCs w:val="30"/>
        </w:rPr>
        <w:t>T1=0.7;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A2C8E">
        <w:rPr>
          <w:rFonts w:ascii="Courier New" w:hAnsi="Courier New" w:cs="Courier New"/>
          <w:color w:val="000000"/>
          <w:szCs w:val="30"/>
        </w:rPr>
        <w:t>K1=1.6;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A2C8E">
        <w:rPr>
          <w:rFonts w:ascii="Courier New" w:hAnsi="Courier New" w:cs="Courier New"/>
          <w:color w:val="000000"/>
          <w:szCs w:val="30"/>
        </w:rPr>
        <w:t>T=0.1;</w:t>
      </w:r>
    </w:p>
    <w:p w:rsidR="006F2ABF" w:rsidRPr="00DA2C8E" w:rsidRDefault="002E0591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A2C8E">
        <w:rPr>
          <w:rFonts w:ascii="Courier New" w:hAnsi="Courier New" w:cs="Courier New"/>
          <w:color w:val="000000"/>
          <w:szCs w:val="30"/>
        </w:rPr>
        <w:t>K=1</w:t>
      </w:r>
      <w:r w:rsidR="006F2ABF" w:rsidRPr="00DA2C8E">
        <w:rPr>
          <w:rFonts w:ascii="Courier New" w:hAnsi="Courier New" w:cs="Courier New"/>
          <w:color w:val="000000"/>
          <w:szCs w:val="30"/>
        </w:rPr>
        <w:t>;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A2C8E">
        <w:rPr>
          <w:rFonts w:ascii="Courier New" w:hAnsi="Courier New" w:cs="Courier New"/>
          <w:color w:val="000000"/>
          <w:szCs w:val="30"/>
        </w:rPr>
        <w:t xml:space="preserve"> 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A2C8E">
        <w:rPr>
          <w:rFonts w:ascii="Courier New" w:hAnsi="Courier New" w:cs="Courier New"/>
          <w:color w:val="228B22"/>
          <w:szCs w:val="30"/>
        </w:rPr>
        <w:t>%% числитель и знаменатель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A2C8E">
        <w:rPr>
          <w:rFonts w:ascii="Courier New" w:hAnsi="Courier New" w:cs="Courier New"/>
          <w:color w:val="000000"/>
          <w:szCs w:val="30"/>
        </w:rPr>
        <w:t>B=[K*K1];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A2C8E">
        <w:rPr>
          <w:rFonts w:ascii="Courier New" w:hAnsi="Courier New" w:cs="Courier New"/>
          <w:color w:val="000000"/>
          <w:szCs w:val="30"/>
        </w:rPr>
        <w:t>A</w:t>
      </w:r>
      <w:proofErr w:type="gramStart"/>
      <w:r w:rsidRPr="00DA2C8E">
        <w:rPr>
          <w:rFonts w:ascii="Courier New" w:hAnsi="Courier New" w:cs="Courier New"/>
          <w:color w:val="000000"/>
          <w:szCs w:val="30"/>
        </w:rPr>
        <w:t>=[</w:t>
      </w:r>
      <w:proofErr w:type="gramEnd"/>
      <w:r w:rsidRPr="00DA2C8E">
        <w:rPr>
          <w:rFonts w:ascii="Courier New" w:hAnsi="Courier New" w:cs="Courier New"/>
          <w:color w:val="000000"/>
          <w:szCs w:val="30"/>
        </w:rPr>
        <w:t>T*T1, T+T1, 1, 0];</w:t>
      </w:r>
    </w:p>
    <w:p w:rsidR="000607F8" w:rsidRPr="00DA2C8E" w:rsidRDefault="000607F8">
      <w:pPr>
        <w:pStyle w:val="a4"/>
        <w:rPr>
          <w:rFonts w:ascii="Courier New" w:hAnsi="Courier New" w:cs="Courier New"/>
          <w:i w:val="0"/>
          <w:iCs w:val="0"/>
          <w:color w:val="auto"/>
          <w:sz w:val="22"/>
          <w:szCs w:val="20"/>
        </w:rPr>
      </w:pPr>
    </w:p>
    <w:p w:rsidR="006F2ABF" w:rsidRPr="00DA2C8E" w:rsidRDefault="006F2ABF" w:rsidP="006F2ABF">
      <w:pPr>
        <w:rPr>
          <w:rFonts w:ascii="Times New Roman" w:hAnsi="Times New Roman" w:cs="Times New Roman"/>
          <w:sz w:val="28"/>
          <w:szCs w:val="24"/>
        </w:rPr>
      </w:pPr>
      <w:r w:rsidRPr="00DA2C8E">
        <w:rPr>
          <w:rFonts w:ascii="Times New Roman" w:hAnsi="Times New Roman" w:cs="Times New Roman"/>
          <w:sz w:val="28"/>
          <w:szCs w:val="24"/>
        </w:rPr>
        <w:t xml:space="preserve">Листинг 2 – код, реализующий построение графика годографа АФЧХ разомкнутой системы. </w:t>
      </w:r>
      <w:r w:rsidR="00DA2C8E">
        <w:rPr>
          <w:rFonts w:ascii="Times New Roman" w:hAnsi="Times New Roman" w:cs="Times New Roman"/>
          <w:sz w:val="28"/>
          <w:szCs w:val="24"/>
        </w:rPr>
        <w:t>(рис 1</w:t>
      </w:r>
      <w:r w:rsidR="00E218F3" w:rsidRPr="00DA2C8E">
        <w:rPr>
          <w:rFonts w:ascii="Times New Roman" w:hAnsi="Times New Roman" w:cs="Times New Roman"/>
          <w:sz w:val="28"/>
          <w:szCs w:val="24"/>
        </w:rPr>
        <w:t>)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DA2C8E">
        <w:rPr>
          <w:rFonts w:ascii="Courier New" w:hAnsi="Courier New" w:cs="Courier New"/>
          <w:b/>
          <w:szCs w:val="20"/>
        </w:rPr>
        <w:t>Листинг</w:t>
      </w:r>
      <w:r w:rsidRPr="00DA2C8E">
        <w:rPr>
          <w:rFonts w:ascii="Courier New" w:hAnsi="Courier New" w:cs="Courier New"/>
          <w:b/>
          <w:szCs w:val="20"/>
          <w:lang w:val="en-US"/>
        </w:rPr>
        <w:t xml:space="preserve"> 2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DA2C8E">
        <w:rPr>
          <w:rFonts w:ascii="Courier New" w:hAnsi="Courier New" w:cs="Courier New"/>
          <w:color w:val="000000"/>
          <w:szCs w:val="30"/>
          <w:lang w:val="en-US"/>
        </w:rPr>
        <w:t>APK=</w:t>
      </w:r>
      <w:proofErr w:type="spellStart"/>
      <w:r w:rsidRPr="00DA2C8E">
        <w:rPr>
          <w:rFonts w:ascii="Courier New" w:hAnsi="Courier New" w:cs="Courier New"/>
          <w:color w:val="000000"/>
          <w:szCs w:val="30"/>
          <w:lang w:val="en-US"/>
        </w:rPr>
        <w:t>freqs</w:t>
      </w:r>
      <w:proofErr w:type="spellEnd"/>
      <w:r w:rsidRPr="00DA2C8E">
        <w:rPr>
          <w:rFonts w:ascii="Courier New" w:hAnsi="Courier New" w:cs="Courier New"/>
          <w:color w:val="000000"/>
          <w:szCs w:val="30"/>
          <w:lang w:val="en-US"/>
        </w:rPr>
        <w:t>(</w:t>
      </w:r>
      <w:proofErr w:type="spellStart"/>
      <w:proofErr w:type="gramStart"/>
      <w:r w:rsidRPr="00DA2C8E">
        <w:rPr>
          <w:rFonts w:ascii="Courier New" w:hAnsi="Courier New" w:cs="Courier New"/>
          <w:color w:val="000000"/>
          <w:szCs w:val="30"/>
          <w:lang w:val="en-US"/>
        </w:rPr>
        <w:t>B,A</w:t>
      </w:r>
      <w:proofErr w:type="gramEnd"/>
      <w:r w:rsidRPr="00DA2C8E">
        <w:rPr>
          <w:rFonts w:ascii="Courier New" w:hAnsi="Courier New" w:cs="Courier New"/>
          <w:color w:val="000000"/>
          <w:szCs w:val="30"/>
          <w:lang w:val="en-US"/>
        </w:rPr>
        <w:t>,w</w:t>
      </w:r>
      <w:proofErr w:type="spellEnd"/>
      <w:r w:rsidRPr="00DA2C8E">
        <w:rPr>
          <w:rFonts w:ascii="Courier New" w:hAnsi="Courier New" w:cs="Courier New"/>
          <w:color w:val="000000"/>
          <w:szCs w:val="30"/>
          <w:lang w:val="en-US"/>
        </w:rPr>
        <w:t>);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A2C8E">
        <w:rPr>
          <w:rFonts w:ascii="Courier New" w:hAnsi="Courier New" w:cs="Courier New"/>
          <w:color w:val="000000"/>
          <w:szCs w:val="30"/>
        </w:rPr>
        <w:t>U=real(APK</w:t>
      </w:r>
      <w:proofErr w:type="gramStart"/>
      <w:r w:rsidRPr="00DA2C8E">
        <w:rPr>
          <w:rFonts w:ascii="Courier New" w:hAnsi="Courier New" w:cs="Courier New"/>
          <w:color w:val="000000"/>
          <w:szCs w:val="30"/>
        </w:rPr>
        <w:t>);</w:t>
      </w:r>
      <w:r w:rsidRPr="00DA2C8E">
        <w:rPr>
          <w:rFonts w:ascii="Courier New" w:hAnsi="Courier New" w:cs="Courier New"/>
          <w:color w:val="228B22"/>
          <w:szCs w:val="30"/>
        </w:rPr>
        <w:t>%</w:t>
      </w:r>
      <w:proofErr w:type="gramEnd"/>
      <w:r w:rsidRPr="00DA2C8E">
        <w:rPr>
          <w:rFonts w:ascii="Courier New" w:hAnsi="Courier New" w:cs="Courier New"/>
          <w:color w:val="228B22"/>
          <w:szCs w:val="30"/>
        </w:rPr>
        <w:t>действительная часть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A2C8E">
        <w:rPr>
          <w:rFonts w:ascii="Courier New" w:hAnsi="Courier New" w:cs="Courier New"/>
          <w:color w:val="000000"/>
          <w:szCs w:val="30"/>
        </w:rPr>
        <w:t>V=</w:t>
      </w:r>
      <w:proofErr w:type="spellStart"/>
      <w:r w:rsidRPr="00DA2C8E">
        <w:rPr>
          <w:rFonts w:ascii="Courier New" w:hAnsi="Courier New" w:cs="Courier New"/>
          <w:color w:val="000000"/>
          <w:szCs w:val="30"/>
        </w:rPr>
        <w:t>imag</w:t>
      </w:r>
      <w:proofErr w:type="spellEnd"/>
      <w:r w:rsidRPr="00DA2C8E">
        <w:rPr>
          <w:rFonts w:ascii="Courier New" w:hAnsi="Courier New" w:cs="Courier New"/>
          <w:color w:val="000000"/>
          <w:szCs w:val="30"/>
        </w:rPr>
        <w:t>(APK</w:t>
      </w:r>
      <w:proofErr w:type="gramStart"/>
      <w:r w:rsidRPr="00DA2C8E">
        <w:rPr>
          <w:rFonts w:ascii="Courier New" w:hAnsi="Courier New" w:cs="Courier New"/>
          <w:color w:val="000000"/>
          <w:szCs w:val="30"/>
        </w:rPr>
        <w:t>);</w:t>
      </w:r>
      <w:r w:rsidRPr="00DA2C8E">
        <w:rPr>
          <w:rFonts w:ascii="Courier New" w:hAnsi="Courier New" w:cs="Courier New"/>
          <w:color w:val="228B22"/>
          <w:szCs w:val="30"/>
        </w:rPr>
        <w:t>%</w:t>
      </w:r>
      <w:proofErr w:type="gramEnd"/>
      <w:r w:rsidRPr="00DA2C8E">
        <w:rPr>
          <w:rFonts w:ascii="Courier New" w:hAnsi="Courier New" w:cs="Courier New"/>
          <w:color w:val="228B22"/>
          <w:szCs w:val="30"/>
        </w:rPr>
        <w:t>мнимая часть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DA2C8E">
        <w:rPr>
          <w:rFonts w:ascii="Courier New" w:hAnsi="Courier New" w:cs="Courier New"/>
          <w:color w:val="000000"/>
          <w:szCs w:val="30"/>
          <w:lang w:val="en-US"/>
        </w:rPr>
        <w:t>t=</w:t>
      </w:r>
      <w:proofErr w:type="gramStart"/>
      <w:r w:rsidRPr="00DA2C8E">
        <w:rPr>
          <w:rFonts w:ascii="Courier New" w:hAnsi="Courier New" w:cs="Courier New"/>
          <w:color w:val="000000"/>
          <w:szCs w:val="30"/>
          <w:lang w:val="en-US"/>
        </w:rPr>
        <w:t>0:pi</w:t>
      </w:r>
      <w:proofErr w:type="gramEnd"/>
      <w:r w:rsidRPr="00DA2C8E">
        <w:rPr>
          <w:rFonts w:ascii="Courier New" w:hAnsi="Courier New" w:cs="Courier New"/>
          <w:color w:val="000000"/>
          <w:szCs w:val="30"/>
          <w:lang w:val="en-US"/>
        </w:rPr>
        <w:t>/100:2*pi;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DA2C8E">
        <w:rPr>
          <w:rFonts w:ascii="Courier New" w:hAnsi="Courier New" w:cs="Courier New"/>
          <w:color w:val="000000"/>
          <w:szCs w:val="30"/>
          <w:lang w:val="en-US"/>
        </w:rPr>
        <w:t>x=sin(t);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DA2C8E">
        <w:rPr>
          <w:rFonts w:ascii="Courier New" w:hAnsi="Courier New" w:cs="Courier New"/>
          <w:color w:val="000000"/>
          <w:szCs w:val="30"/>
          <w:lang w:val="en-US"/>
        </w:rPr>
        <w:t>y=cos(t);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DA2C8E">
        <w:rPr>
          <w:rFonts w:ascii="Courier New" w:hAnsi="Courier New" w:cs="Courier New"/>
          <w:color w:val="000000"/>
          <w:szCs w:val="30"/>
          <w:lang w:val="en-US"/>
        </w:rPr>
        <w:t>plot(</w:t>
      </w:r>
      <w:proofErr w:type="gramStart"/>
      <w:r w:rsidRPr="00DA2C8E">
        <w:rPr>
          <w:rFonts w:ascii="Courier New" w:hAnsi="Courier New" w:cs="Courier New"/>
          <w:color w:val="000000"/>
          <w:szCs w:val="30"/>
          <w:lang w:val="en-US"/>
        </w:rPr>
        <w:t>U,V</w:t>
      </w:r>
      <w:proofErr w:type="gramEnd"/>
      <w:r w:rsidRPr="00DA2C8E">
        <w:rPr>
          <w:rFonts w:ascii="Courier New" w:hAnsi="Courier New" w:cs="Courier New"/>
          <w:color w:val="000000"/>
          <w:szCs w:val="30"/>
          <w:lang w:val="en-US"/>
        </w:rPr>
        <w:t>,</w:t>
      </w:r>
      <w:r w:rsidRPr="00DA2C8E">
        <w:rPr>
          <w:rFonts w:ascii="Courier New" w:hAnsi="Courier New" w:cs="Courier New"/>
          <w:color w:val="A020F0"/>
          <w:szCs w:val="30"/>
          <w:lang w:val="en-US"/>
        </w:rPr>
        <w:t>'b-'</w:t>
      </w:r>
      <w:r w:rsidRPr="00DA2C8E">
        <w:rPr>
          <w:rFonts w:ascii="Courier New" w:hAnsi="Courier New" w:cs="Courier New"/>
          <w:color w:val="000000"/>
          <w:szCs w:val="30"/>
          <w:lang w:val="en-US"/>
        </w:rPr>
        <w:t>,x,y,</w:t>
      </w:r>
      <w:r w:rsidRPr="00DA2C8E">
        <w:rPr>
          <w:rFonts w:ascii="Courier New" w:hAnsi="Courier New" w:cs="Courier New"/>
          <w:color w:val="A020F0"/>
          <w:szCs w:val="30"/>
          <w:lang w:val="en-US"/>
        </w:rPr>
        <w:t>'g-'</w:t>
      </w:r>
      <w:r w:rsidRPr="00DA2C8E">
        <w:rPr>
          <w:rFonts w:ascii="Courier New" w:hAnsi="Courier New" w:cs="Courier New"/>
          <w:color w:val="000000"/>
          <w:szCs w:val="30"/>
          <w:lang w:val="en-US"/>
        </w:rPr>
        <w:t>,</w:t>
      </w:r>
      <w:r w:rsidRPr="00DA2C8E">
        <w:rPr>
          <w:rFonts w:ascii="Courier New" w:hAnsi="Courier New" w:cs="Courier New"/>
          <w:color w:val="A020F0"/>
          <w:szCs w:val="30"/>
          <w:lang w:val="en-US"/>
        </w:rPr>
        <w:t>'LineWidth'</w:t>
      </w:r>
      <w:r w:rsidRPr="00DA2C8E">
        <w:rPr>
          <w:rFonts w:ascii="Courier New" w:hAnsi="Courier New" w:cs="Courier New"/>
          <w:color w:val="000000"/>
          <w:szCs w:val="30"/>
          <w:lang w:val="en-US"/>
        </w:rPr>
        <w:t>,2);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DA2C8E">
        <w:rPr>
          <w:rFonts w:ascii="Courier New" w:hAnsi="Courier New" w:cs="Courier New"/>
          <w:color w:val="000000"/>
          <w:szCs w:val="30"/>
          <w:lang w:val="en-US"/>
        </w:rPr>
        <w:t xml:space="preserve">hold </w:t>
      </w:r>
      <w:r w:rsidRPr="00DA2C8E">
        <w:rPr>
          <w:rFonts w:ascii="Courier New" w:hAnsi="Courier New" w:cs="Courier New"/>
          <w:color w:val="A020F0"/>
          <w:szCs w:val="30"/>
          <w:lang w:val="en-US"/>
        </w:rPr>
        <w:t>on</w:t>
      </w:r>
      <w:r w:rsidRPr="00DA2C8E">
        <w:rPr>
          <w:rFonts w:ascii="Courier New" w:hAnsi="Courier New" w:cs="Courier New"/>
          <w:color w:val="000000"/>
          <w:szCs w:val="30"/>
          <w:lang w:val="en-US"/>
        </w:rPr>
        <w:t>;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DA2C8E">
        <w:rPr>
          <w:rFonts w:ascii="Courier New" w:hAnsi="Courier New" w:cs="Courier New"/>
          <w:color w:val="000000"/>
          <w:szCs w:val="30"/>
          <w:lang w:val="en-US"/>
        </w:rPr>
        <w:t>plot(-1,0,</w:t>
      </w:r>
      <w:r w:rsidRPr="00DA2C8E">
        <w:rPr>
          <w:rFonts w:ascii="Courier New" w:hAnsi="Courier New" w:cs="Courier New"/>
          <w:color w:val="A020F0"/>
          <w:szCs w:val="30"/>
          <w:lang w:val="en-US"/>
        </w:rPr>
        <w:t>'r+'</w:t>
      </w:r>
      <w:r w:rsidRPr="00DA2C8E">
        <w:rPr>
          <w:rFonts w:ascii="Courier New" w:hAnsi="Courier New" w:cs="Courier New"/>
          <w:color w:val="000000"/>
          <w:szCs w:val="30"/>
          <w:lang w:val="en-US"/>
        </w:rPr>
        <w:t>,</w:t>
      </w:r>
      <w:r w:rsidRPr="00DA2C8E">
        <w:rPr>
          <w:rFonts w:ascii="Courier New" w:hAnsi="Courier New" w:cs="Courier New"/>
          <w:color w:val="A020F0"/>
          <w:szCs w:val="30"/>
          <w:lang w:val="en-US"/>
        </w:rPr>
        <w:t>'LineWidth'</w:t>
      </w:r>
      <w:r w:rsidRPr="00DA2C8E">
        <w:rPr>
          <w:rFonts w:ascii="Courier New" w:hAnsi="Courier New" w:cs="Courier New"/>
          <w:color w:val="000000"/>
          <w:szCs w:val="30"/>
          <w:lang w:val="en-US"/>
        </w:rPr>
        <w:t>,2);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DA2C8E">
        <w:rPr>
          <w:rFonts w:ascii="Courier New" w:hAnsi="Courier New" w:cs="Courier New"/>
          <w:color w:val="000000"/>
          <w:szCs w:val="30"/>
          <w:lang w:val="en-US"/>
        </w:rPr>
        <w:t xml:space="preserve">grid </w:t>
      </w:r>
      <w:r w:rsidRPr="00DA2C8E">
        <w:rPr>
          <w:rFonts w:ascii="Courier New" w:hAnsi="Courier New" w:cs="Courier New"/>
          <w:color w:val="A020F0"/>
          <w:szCs w:val="30"/>
          <w:lang w:val="en-US"/>
        </w:rPr>
        <w:t>on</w:t>
      </w:r>
      <w:r w:rsidRPr="00DA2C8E">
        <w:rPr>
          <w:rFonts w:ascii="Courier New" w:hAnsi="Courier New" w:cs="Courier New"/>
          <w:color w:val="000000"/>
          <w:szCs w:val="30"/>
          <w:lang w:val="en-US"/>
        </w:rPr>
        <w:t>;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DA2C8E">
        <w:rPr>
          <w:rFonts w:ascii="Courier New" w:hAnsi="Courier New" w:cs="Courier New"/>
          <w:color w:val="000000"/>
          <w:szCs w:val="30"/>
          <w:lang w:val="en-US"/>
        </w:rPr>
        <w:t xml:space="preserve">axis </w:t>
      </w:r>
      <w:r w:rsidRPr="00DA2C8E">
        <w:rPr>
          <w:rFonts w:ascii="Courier New" w:hAnsi="Courier New" w:cs="Courier New"/>
          <w:color w:val="A020F0"/>
          <w:szCs w:val="30"/>
          <w:lang w:val="en-US"/>
        </w:rPr>
        <w:t>equal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DA2C8E">
        <w:rPr>
          <w:rFonts w:ascii="Courier New" w:hAnsi="Courier New" w:cs="Courier New"/>
          <w:color w:val="000000"/>
          <w:szCs w:val="30"/>
          <w:lang w:val="en-US"/>
        </w:rPr>
        <w:t>title</w:t>
      </w:r>
      <w:r w:rsidRPr="00DA2C8E">
        <w:rPr>
          <w:rFonts w:ascii="Courier New" w:hAnsi="Courier New" w:cs="Courier New"/>
          <w:color w:val="000000"/>
          <w:szCs w:val="30"/>
        </w:rPr>
        <w:t>(</w:t>
      </w:r>
      <w:proofErr w:type="gramEnd"/>
      <w:r w:rsidRPr="00DA2C8E">
        <w:rPr>
          <w:rFonts w:ascii="Courier New" w:hAnsi="Courier New" w:cs="Courier New"/>
          <w:color w:val="A020F0"/>
          <w:szCs w:val="30"/>
        </w:rPr>
        <w:t>'Годограф АФЧХ разомкнутой системы'</w:t>
      </w:r>
      <w:r w:rsidRPr="00DA2C8E">
        <w:rPr>
          <w:rFonts w:ascii="Courier New" w:hAnsi="Courier New" w:cs="Courier New"/>
          <w:color w:val="000000"/>
          <w:szCs w:val="30"/>
        </w:rPr>
        <w:t>);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DA2C8E">
        <w:rPr>
          <w:rFonts w:ascii="Courier New" w:hAnsi="Courier New" w:cs="Courier New"/>
          <w:color w:val="000000"/>
          <w:szCs w:val="30"/>
        </w:rPr>
        <w:t>xlabel</w:t>
      </w:r>
      <w:proofErr w:type="spellEnd"/>
      <w:r w:rsidRPr="00DA2C8E">
        <w:rPr>
          <w:rFonts w:ascii="Courier New" w:hAnsi="Courier New" w:cs="Courier New"/>
          <w:color w:val="000000"/>
          <w:szCs w:val="30"/>
        </w:rPr>
        <w:t>(</w:t>
      </w:r>
      <w:r w:rsidRPr="00DA2C8E">
        <w:rPr>
          <w:rFonts w:ascii="Courier New" w:hAnsi="Courier New" w:cs="Courier New"/>
          <w:color w:val="A020F0"/>
          <w:szCs w:val="30"/>
        </w:rPr>
        <w:t>'</w:t>
      </w:r>
      <w:proofErr w:type="spellStart"/>
      <w:r w:rsidRPr="00DA2C8E">
        <w:rPr>
          <w:rFonts w:ascii="Courier New" w:hAnsi="Courier New" w:cs="Courier New"/>
          <w:color w:val="A020F0"/>
          <w:szCs w:val="30"/>
        </w:rPr>
        <w:t>Re</w:t>
      </w:r>
      <w:proofErr w:type="spellEnd"/>
      <w:r w:rsidRPr="00DA2C8E">
        <w:rPr>
          <w:rFonts w:ascii="Courier New" w:hAnsi="Courier New" w:cs="Courier New"/>
          <w:color w:val="A020F0"/>
          <w:szCs w:val="30"/>
        </w:rPr>
        <w:t>'</w:t>
      </w:r>
      <w:r w:rsidRPr="00DA2C8E">
        <w:rPr>
          <w:rFonts w:ascii="Courier New" w:hAnsi="Courier New" w:cs="Courier New"/>
          <w:color w:val="000000"/>
          <w:szCs w:val="30"/>
        </w:rPr>
        <w:t>);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30"/>
        </w:rPr>
      </w:pPr>
      <w:proofErr w:type="spellStart"/>
      <w:r w:rsidRPr="00DA2C8E">
        <w:rPr>
          <w:rFonts w:ascii="Courier New" w:hAnsi="Courier New" w:cs="Courier New"/>
          <w:color w:val="000000"/>
          <w:szCs w:val="30"/>
        </w:rPr>
        <w:t>ylabel</w:t>
      </w:r>
      <w:proofErr w:type="spellEnd"/>
      <w:r w:rsidRPr="00DA2C8E">
        <w:rPr>
          <w:rFonts w:ascii="Courier New" w:hAnsi="Courier New" w:cs="Courier New"/>
          <w:color w:val="000000"/>
          <w:szCs w:val="30"/>
        </w:rPr>
        <w:t>(</w:t>
      </w:r>
      <w:r w:rsidRPr="00DA2C8E">
        <w:rPr>
          <w:rFonts w:ascii="Courier New" w:hAnsi="Courier New" w:cs="Courier New"/>
          <w:color w:val="A020F0"/>
          <w:szCs w:val="30"/>
        </w:rPr>
        <w:t>'</w:t>
      </w:r>
      <w:proofErr w:type="spellStart"/>
      <w:r w:rsidRPr="00DA2C8E">
        <w:rPr>
          <w:rFonts w:ascii="Courier New" w:hAnsi="Courier New" w:cs="Courier New"/>
          <w:color w:val="A020F0"/>
          <w:szCs w:val="30"/>
        </w:rPr>
        <w:t>Im</w:t>
      </w:r>
      <w:proofErr w:type="spellEnd"/>
      <w:r w:rsidRPr="00DA2C8E">
        <w:rPr>
          <w:rFonts w:ascii="Courier New" w:hAnsi="Courier New" w:cs="Courier New"/>
          <w:color w:val="A020F0"/>
          <w:szCs w:val="30"/>
        </w:rPr>
        <w:t>'</w:t>
      </w:r>
      <w:r w:rsidRPr="00DA2C8E">
        <w:rPr>
          <w:rFonts w:ascii="Courier New" w:hAnsi="Courier New" w:cs="Courier New"/>
          <w:color w:val="000000"/>
          <w:szCs w:val="30"/>
        </w:rPr>
        <w:t>);</w:t>
      </w:r>
    </w:p>
    <w:p w:rsidR="006F2ABF" w:rsidRPr="00DA2C8E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30"/>
        </w:rPr>
      </w:pPr>
    </w:p>
    <w:p w:rsidR="006F2ABF" w:rsidRPr="00DA2C8E" w:rsidRDefault="006F2ABF" w:rsidP="006F2ABF">
      <w:pPr>
        <w:rPr>
          <w:rFonts w:ascii="Times New Roman" w:hAnsi="Times New Roman" w:cs="Times New Roman"/>
          <w:sz w:val="28"/>
          <w:szCs w:val="24"/>
        </w:rPr>
      </w:pPr>
      <w:r w:rsidRPr="00DA2C8E">
        <w:rPr>
          <w:rFonts w:ascii="Times New Roman" w:hAnsi="Times New Roman" w:cs="Times New Roman"/>
          <w:sz w:val="28"/>
          <w:szCs w:val="24"/>
        </w:rPr>
        <w:t xml:space="preserve">Запас устойчивости по амплитуде </w:t>
      </w:r>
      <w:r w:rsidRPr="00DA2C8E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DA2C8E">
        <w:rPr>
          <w:rFonts w:ascii="Times New Roman" w:hAnsi="Times New Roman" w:cs="Times New Roman"/>
          <w:sz w:val="28"/>
          <w:szCs w:val="24"/>
        </w:rPr>
        <w:t xml:space="preserve"> (1 - координата точки пересечения годографа с действительной осью) и запас устойчивости по фазе </w:t>
      </w:r>
      <w:r w:rsidRPr="00DA2C8E">
        <w:rPr>
          <w:rFonts w:ascii="Times New Roman" w:hAnsi="Times New Roman" w:cs="Times New Roman"/>
          <w:sz w:val="28"/>
          <w:szCs w:val="24"/>
          <w:lang w:val="en-US"/>
        </w:rPr>
        <w:t>φ</w:t>
      </w:r>
      <w:r w:rsidRPr="00DA2C8E">
        <w:rPr>
          <w:rFonts w:ascii="Times New Roman" w:hAnsi="Times New Roman" w:cs="Times New Roman"/>
          <w:sz w:val="28"/>
          <w:szCs w:val="24"/>
        </w:rPr>
        <w:t xml:space="preserve"> </w:t>
      </w:r>
      <w:r w:rsidRPr="00DA2C8E">
        <w:rPr>
          <w:rFonts w:ascii="Times New Roman" w:hAnsi="Times New Roman" w:cs="Times New Roman"/>
          <w:sz w:val="28"/>
          <w:szCs w:val="24"/>
        </w:rPr>
        <w:lastRenderedPageBreak/>
        <w:t xml:space="preserve">(арктангенс отношения </w:t>
      </w:r>
      <w:r w:rsidRPr="00DA2C8E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A2C8E">
        <w:rPr>
          <w:rFonts w:ascii="Times New Roman" w:hAnsi="Times New Roman" w:cs="Times New Roman"/>
          <w:sz w:val="28"/>
          <w:szCs w:val="24"/>
        </w:rPr>
        <w:t xml:space="preserve"> к </w:t>
      </w:r>
      <w:r w:rsidRPr="00DA2C8E"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DA2C8E">
        <w:rPr>
          <w:rFonts w:ascii="Times New Roman" w:hAnsi="Times New Roman" w:cs="Times New Roman"/>
          <w:sz w:val="28"/>
          <w:szCs w:val="24"/>
        </w:rPr>
        <w:t xml:space="preserve"> </w:t>
      </w:r>
      <w:r w:rsidR="00DA2C8E">
        <w:rPr>
          <w:rFonts w:ascii="Times New Roman" w:hAnsi="Times New Roman" w:cs="Times New Roman"/>
          <w:sz w:val="28"/>
          <w:szCs w:val="24"/>
        </w:rPr>
        <w:t>точки пересечения годографа с ок</w:t>
      </w:r>
      <w:r w:rsidRPr="00DA2C8E">
        <w:rPr>
          <w:rFonts w:ascii="Times New Roman" w:hAnsi="Times New Roman" w:cs="Times New Roman"/>
          <w:sz w:val="28"/>
          <w:szCs w:val="24"/>
        </w:rPr>
        <w:t>ружностью).</w:t>
      </w:r>
      <w:r w:rsidR="00E218F3" w:rsidRPr="00DA2C8E">
        <w:rPr>
          <w:rFonts w:ascii="Times New Roman" w:hAnsi="Times New Roman" w:cs="Times New Roman"/>
          <w:sz w:val="28"/>
          <w:szCs w:val="24"/>
        </w:rPr>
        <w:t xml:space="preserve"> (рис 2)</w:t>
      </w:r>
    </w:p>
    <w:p w:rsidR="00315AB4" w:rsidRPr="00315AB4" w:rsidRDefault="006F2ABF" w:rsidP="006F2ABF">
      <w:pPr>
        <w:rPr>
          <w:rFonts w:ascii="Times New Roman" w:hAnsi="Times New Roman" w:cs="Times New Roman"/>
          <w:sz w:val="28"/>
          <w:szCs w:val="24"/>
        </w:rPr>
      </w:pPr>
      <w:r w:rsidRPr="00DA2C8E">
        <w:rPr>
          <w:rFonts w:ascii="Times New Roman" w:hAnsi="Times New Roman" w:cs="Times New Roman"/>
          <w:sz w:val="28"/>
          <w:szCs w:val="24"/>
        </w:rPr>
        <w:t>Запас устойчивости h=</w:t>
      </w:r>
      <w:r w:rsidR="00315AB4">
        <w:rPr>
          <w:rFonts w:ascii="Times New Roman" w:hAnsi="Times New Roman" w:cs="Times New Roman"/>
          <w:sz w:val="28"/>
          <w:szCs w:val="24"/>
        </w:rPr>
        <w:t>-20</w:t>
      </w:r>
      <w:proofErr w:type="spellStart"/>
      <w:r w:rsidR="00315AB4">
        <w:rPr>
          <w:rFonts w:ascii="Times New Roman" w:hAnsi="Times New Roman" w:cs="Times New Roman"/>
          <w:sz w:val="28"/>
          <w:szCs w:val="24"/>
          <w:lang w:val="en-US"/>
        </w:rPr>
        <w:t>lg</w:t>
      </w:r>
      <w:proofErr w:type="spellEnd"/>
      <w:r w:rsidR="00315AB4">
        <w:rPr>
          <w:rFonts w:ascii="Times New Roman" w:hAnsi="Times New Roman" w:cs="Times New Roman"/>
          <w:sz w:val="28"/>
          <w:szCs w:val="24"/>
          <w:lang w:val="en-US"/>
        </w:rPr>
        <w:t xml:space="preserve">|-0.1128| = 18.9 </w:t>
      </w:r>
      <w:r w:rsidR="00315AB4">
        <w:rPr>
          <w:rFonts w:ascii="Times New Roman" w:hAnsi="Times New Roman" w:cs="Times New Roman"/>
          <w:sz w:val="28"/>
          <w:szCs w:val="24"/>
        </w:rPr>
        <w:t>дБ</w:t>
      </w:r>
    </w:p>
    <w:p w:rsidR="006F2ABF" w:rsidRPr="00DA2C8E" w:rsidRDefault="006F2ABF" w:rsidP="006F2ABF">
      <w:pPr>
        <w:rPr>
          <w:rFonts w:ascii="Times New Roman" w:eastAsiaTheme="minorEastAsia" w:hAnsi="Times New Roman" w:cs="Times New Roman"/>
          <w:sz w:val="28"/>
          <w:szCs w:val="24"/>
        </w:rPr>
      </w:pPr>
      <w:r w:rsidRPr="00DA2C8E">
        <w:rPr>
          <w:rFonts w:ascii="Times New Roman" w:hAnsi="Times New Roman" w:cs="Times New Roman"/>
          <w:sz w:val="28"/>
          <w:szCs w:val="24"/>
        </w:rPr>
        <w:t xml:space="preserve">Запас устойчивости по фазе </w:t>
      </w:r>
      <m:oMath>
        <m:r>
          <w:rPr>
            <w:rFonts w:ascii="Cambria Math" w:hAnsi="Cambria Math" w:cs="Times New Roman"/>
            <w:sz w:val="28"/>
            <w:szCs w:val="24"/>
          </w:rPr>
          <m:t>φ=arctg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0,729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0.6845</m:t>
            </m:r>
          </m:den>
        </m:f>
        <m:r>
          <w:rPr>
            <w:rFonts w:ascii="Cambria Math" w:hAnsi="Cambria Math" w:cs="Times New Roman"/>
            <w:sz w:val="28"/>
            <w:szCs w:val="24"/>
          </w:rPr>
          <m:t>=46,8°</m:t>
        </m:r>
      </m:oMath>
    </w:p>
    <w:p w:rsidR="00597C17" w:rsidRPr="00DA2C8E" w:rsidRDefault="00597C17" w:rsidP="006F2ABF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597C17" w:rsidRPr="00DA2C8E" w:rsidRDefault="00011A1D" w:rsidP="006F2A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Листинг 3 – код, реализующий </w:t>
      </w:r>
      <w:r w:rsidR="00597C17" w:rsidRPr="00DA2C8E">
        <w:rPr>
          <w:rFonts w:ascii="Times New Roman" w:hAnsi="Times New Roman" w:cs="Times New Roman"/>
          <w:sz w:val="28"/>
          <w:szCs w:val="24"/>
        </w:rPr>
        <w:t>построение годографа</w:t>
      </w:r>
      <w:r w:rsidR="00E218F3" w:rsidRPr="00DA2C8E">
        <w:rPr>
          <w:rFonts w:ascii="Times New Roman" w:hAnsi="Times New Roman" w:cs="Times New Roman"/>
          <w:sz w:val="28"/>
          <w:szCs w:val="24"/>
        </w:rPr>
        <w:t xml:space="preserve"> (рис 3)</w:t>
      </w:r>
    </w:p>
    <w:p w:rsidR="00597C17" w:rsidRPr="00DA2C8E" w:rsidRDefault="00597C17" w:rsidP="0059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DA2C8E">
        <w:rPr>
          <w:rFonts w:ascii="Courier New" w:hAnsi="Courier New" w:cs="Courier New"/>
          <w:b/>
          <w:szCs w:val="20"/>
        </w:rPr>
        <w:t>Листинг</w:t>
      </w:r>
      <w:r w:rsidRPr="00DA2C8E">
        <w:rPr>
          <w:rFonts w:ascii="Courier New" w:hAnsi="Courier New" w:cs="Courier New"/>
          <w:b/>
          <w:szCs w:val="20"/>
          <w:lang w:val="en-US"/>
        </w:rPr>
        <w:t xml:space="preserve"> 3</w:t>
      </w:r>
    </w:p>
    <w:p w:rsidR="00597C17" w:rsidRPr="00DA2C8E" w:rsidRDefault="00597C17" w:rsidP="0059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DA2C8E">
        <w:rPr>
          <w:rFonts w:ascii="Courier New" w:hAnsi="Courier New" w:cs="Courier New"/>
          <w:color w:val="000000"/>
          <w:szCs w:val="30"/>
          <w:lang w:val="en-US"/>
        </w:rPr>
        <w:t>Wp=tf(</w:t>
      </w:r>
      <w:proofErr w:type="gramStart"/>
      <w:r w:rsidRPr="00DA2C8E">
        <w:rPr>
          <w:rFonts w:ascii="Courier New" w:hAnsi="Courier New" w:cs="Courier New"/>
          <w:color w:val="000000"/>
          <w:szCs w:val="30"/>
          <w:lang w:val="en-US"/>
        </w:rPr>
        <w:t>B,A</w:t>
      </w:r>
      <w:proofErr w:type="gramEnd"/>
      <w:r w:rsidRPr="00DA2C8E">
        <w:rPr>
          <w:rFonts w:ascii="Courier New" w:hAnsi="Courier New" w:cs="Courier New"/>
          <w:color w:val="000000"/>
          <w:szCs w:val="30"/>
          <w:lang w:val="en-US"/>
        </w:rPr>
        <w:t>)</w:t>
      </w:r>
    </w:p>
    <w:p w:rsidR="00597C17" w:rsidRPr="00DA2C8E" w:rsidRDefault="00597C17" w:rsidP="0059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DA2C8E">
        <w:rPr>
          <w:rFonts w:ascii="Courier New" w:hAnsi="Courier New" w:cs="Courier New"/>
          <w:color w:val="000000"/>
          <w:szCs w:val="30"/>
          <w:lang w:val="en-US"/>
        </w:rPr>
        <w:t>figure(</w:t>
      </w:r>
      <w:proofErr w:type="gramEnd"/>
      <w:r w:rsidRPr="00DA2C8E">
        <w:rPr>
          <w:rFonts w:ascii="Courier New" w:hAnsi="Courier New" w:cs="Courier New"/>
          <w:color w:val="000000"/>
          <w:szCs w:val="30"/>
          <w:lang w:val="en-US"/>
        </w:rPr>
        <w:t>);</w:t>
      </w:r>
    </w:p>
    <w:p w:rsidR="00597C17" w:rsidRPr="00DA2C8E" w:rsidRDefault="00597C17" w:rsidP="0059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proofErr w:type="spellStart"/>
      <w:r w:rsidRPr="00DA2C8E">
        <w:rPr>
          <w:rFonts w:ascii="Courier New" w:hAnsi="Courier New" w:cs="Courier New"/>
          <w:color w:val="000000"/>
          <w:szCs w:val="30"/>
          <w:lang w:val="en-US"/>
        </w:rPr>
        <w:t>nyquist</w:t>
      </w:r>
      <w:proofErr w:type="spellEnd"/>
      <w:r w:rsidRPr="00DA2C8E">
        <w:rPr>
          <w:rFonts w:ascii="Courier New" w:hAnsi="Courier New" w:cs="Courier New"/>
          <w:color w:val="000000"/>
          <w:szCs w:val="30"/>
          <w:lang w:val="en-US"/>
        </w:rPr>
        <w:t>(</w:t>
      </w:r>
      <w:proofErr w:type="spellStart"/>
      <w:r w:rsidRPr="00DA2C8E">
        <w:rPr>
          <w:rFonts w:ascii="Courier New" w:hAnsi="Courier New" w:cs="Courier New"/>
          <w:color w:val="000000"/>
          <w:szCs w:val="30"/>
          <w:lang w:val="en-US"/>
        </w:rPr>
        <w:t>Wp</w:t>
      </w:r>
      <w:proofErr w:type="spellEnd"/>
      <w:r w:rsidRPr="00DA2C8E">
        <w:rPr>
          <w:rFonts w:ascii="Courier New" w:hAnsi="Courier New" w:cs="Courier New"/>
          <w:color w:val="000000"/>
          <w:szCs w:val="30"/>
          <w:lang w:val="en-US"/>
        </w:rPr>
        <w:t>)</w:t>
      </w:r>
    </w:p>
    <w:p w:rsidR="00597C17" w:rsidRDefault="00597C17" w:rsidP="0059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Cs w:val="30"/>
          <w:lang w:val="en-US"/>
        </w:rPr>
      </w:pPr>
      <w:r w:rsidRPr="00DA2C8E">
        <w:rPr>
          <w:rFonts w:ascii="Courier New" w:hAnsi="Courier New" w:cs="Courier New"/>
          <w:color w:val="000000"/>
          <w:szCs w:val="30"/>
          <w:lang w:val="en-US"/>
        </w:rPr>
        <w:t xml:space="preserve">axis </w:t>
      </w:r>
      <w:r w:rsidRPr="00DA2C8E">
        <w:rPr>
          <w:rFonts w:ascii="Courier New" w:hAnsi="Courier New" w:cs="Courier New"/>
          <w:color w:val="A020F0"/>
          <w:szCs w:val="30"/>
          <w:lang w:val="en-US"/>
        </w:rPr>
        <w:t>equal</w:t>
      </w:r>
    </w:p>
    <w:p w:rsidR="00E27250" w:rsidRDefault="00E27250" w:rsidP="0059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Cs w:val="30"/>
          <w:lang w:val="en-US"/>
        </w:rPr>
      </w:pPr>
    </w:p>
    <w:p w:rsidR="00E27250" w:rsidRDefault="00E27250" w:rsidP="00597C1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 xml:space="preserve">Запас устойчивости по фазе по диаграмме Боде </w:t>
      </w:r>
      <w:r w:rsidRPr="00E27250">
        <w:rPr>
          <w:rFonts w:ascii="Times New Roman" w:hAnsi="Times New Roman" w:cs="Times New Roman"/>
          <w:sz w:val="28"/>
          <w:szCs w:val="30"/>
        </w:rPr>
        <w:t>43</w:t>
      </w:r>
      <m:oMath>
        <m:r>
          <w:rPr>
            <w:rFonts w:ascii="Cambria Math" w:hAnsi="Cambria Math" w:cs="Times New Roman"/>
            <w:sz w:val="28"/>
            <w:szCs w:val="30"/>
          </w:rPr>
          <m:t>°</m:t>
        </m:r>
      </m:oMath>
    </w:p>
    <w:p w:rsidR="00E27250" w:rsidRPr="00315AB4" w:rsidRDefault="00E27250" w:rsidP="00597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30"/>
        </w:rPr>
        <w:t xml:space="preserve">Запас устойчивости по </w:t>
      </w:r>
      <w:r w:rsidR="00315AB4">
        <w:rPr>
          <w:rFonts w:ascii="Times New Roman" w:eastAsiaTheme="minorEastAsia" w:hAnsi="Times New Roman" w:cs="Times New Roman"/>
          <w:sz w:val="28"/>
          <w:szCs w:val="30"/>
        </w:rPr>
        <w:t xml:space="preserve">амплитуде </w:t>
      </w:r>
      <w:r w:rsidR="00315AB4" w:rsidRPr="00315AB4">
        <w:rPr>
          <w:rFonts w:ascii="Times New Roman" w:eastAsiaTheme="minorEastAsia" w:hAnsi="Times New Roman" w:cs="Times New Roman"/>
          <w:sz w:val="28"/>
          <w:szCs w:val="30"/>
        </w:rPr>
        <w:t>17.2</w:t>
      </w:r>
      <w:r w:rsidR="00315AB4">
        <w:rPr>
          <w:rFonts w:ascii="Times New Roman" w:eastAsiaTheme="minorEastAsia" w:hAnsi="Times New Roman" w:cs="Times New Roman"/>
          <w:sz w:val="28"/>
          <w:szCs w:val="30"/>
        </w:rPr>
        <w:t xml:space="preserve"> дБ, </w:t>
      </w:r>
    </w:p>
    <w:p w:rsidR="00E218F3" w:rsidRDefault="00E218F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A2C8E">
        <w:rPr>
          <w:b/>
          <w:bCs/>
          <w:color w:val="000000"/>
          <w:sz w:val="32"/>
          <w:szCs w:val="28"/>
        </w:rPr>
        <w:br w:type="page"/>
      </w:r>
      <w:r w:rsidRPr="00E218F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Графики</w:t>
      </w:r>
    </w:p>
    <w:p w:rsidR="00DA2C8E" w:rsidRDefault="00E218F3" w:rsidP="00DA2C8E">
      <w:pPr>
        <w:keepNext/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394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8E" w:rsidRDefault="00DA2C8E" w:rsidP="00DA2C8E">
      <w:pPr>
        <w:pStyle w:val="a4"/>
      </w:pPr>
      <w:r w:rsidRPr="00DA2C8E">
        <w:rPr>
          <w:sz w:val="28"/>
        </w:rPr>
        <w:t xml:space="preserve">Рисунок </w:t>
      </w:r>
      <w:r w:rsidRPr="00DA2C8E">
        <w:rPr>
          <w:sz w:val="28"/>
        </w:rPr>
        <w:fldChar w:fldCharType="begin"/>
      </w:r>
      <w:r w:rsidRPr="00DA2C8E">
        <w:rPr>
          <w:sz w:val="28"/>
        </w:rPr>
        <w:instrText xml:space="preserve"> SEQ Рисунок \* ARABIC </w:instrText>
      </w:r>
      <w:r w:rsidRPr="00DA2C8E">
        <w:rPr>
          <w:sz w:val="28"/>
        </w:rPr>
        <w:fldChar w:fldCharType="separate"/>
      </w:r>
      <w:r w:rsidR="00154419">
        <w:rPr>
          <w:noProof/>
          <w:sz w:val="28"/>
        </w:rPr>
        <w:t>1</w:t>
      </w:r>
      <w:r w:rsidRPr="00DA2C8E">
        <w:rPr>
          <w:sz w:val="28"/>
        </w:rPr>
        <w:fldChar w:fldCharType="end"/>
      </w:r>
      <w:r>
        <w:t xml:space="preserve"> </w:t>
      </w:r>
      <w:r>
        <w:rPr>
          <w:rFonts w:ascii="Times New Roman" w:hAnsi="Times New Roman" w:cs="Times New Roman"/>
          <w:sz w:val="28"/>
          <w:szCs w:val="24"/>
        </w:rPr>
        <w:t>График</w:t>
      </w:r>
      <w:r w:rsidRPr="00DA2C8E">
        <w:rPr>
          <w:rFonts w:ascii="Times New Roman" w:hAnsi="Times New Roman" w:cs="Times New Roman"/>
          <w:sz w:val="28"/>
          <w:szCs w:val="24"/>
        </w:rPr>
        <w:t xml:space="preserve"> годографа АФЧХ разомкнутой системы</w:t>
      </w:r>
      <w:r w:rsidR="00011A1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70DB934" wp14:editId="4486EB30">
            <wp:extent cx="2827116" cy="21202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58" cy="213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A1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F349CB0" wp14:editId="606BD30B">
            <wp:extent cx="2863850" cy="214781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76" cy="21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1D" w:rsidRDefault="00011A1D" w:rsidP="00011A1D">
      <w:pPr>
        <w:keepNext/>
      </w:pPr>
    </w:p>
    <w:p w:rsidR="00011A1D" w:rsidRDefault="00E218F3" w:rsidP="00011A1D">
      <w:pPr>
        <w:keepNext/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6B3D6EF" wp14:editId="4C496644">
            <wp:extent cx="5940425" cy="2818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3" w:rsidRPr="00011A1D" w:rsidRDefault="00011A1D" w:rsidP="00011A1D">
      <w:pPr>
        <w:pStyle w:val="a4"/>
        <w:rPr>
          <w:rFonts w:ascii="Times New Roman" w:hAnsi="Times New Roman" w:cs="Times New Roman"/>
          <w:b/>
          <w:bCs/>
          <w:color w:val="000000"/>
          <w:sz w:val="44"/>
          <w:szCs w:val="28"/>
        </w:rPr>
      </w:pPr>
      <w:r w:rsidRPr="00011A1D">
        <w:rPr>
          <w:sz w:val="28"/>
        </w:rPr>
        <w:t xml:space="preserve">Рисунок </w:t>
      </w:r>
      <w:r w:rsidRPr="00011A1D">
        <w:rPr>
          <w:sz w:val="28"/>
        </w:rPr>
        <w:fldChar w:fldCharType="begin"/>
      </w:r>
      <w:r w:rsidRPr="00011A1D">
        <w:rPr>
          <w:sz w:val="28"/>
        </w:rPr>
        <w:instrText xml:space="preserve"> SEQ Рисунок \* ARABIC </w:instrText>
      </w:r>
      <w:r w:rsidRPr="00011A1D">
        <w:rPr>
          <w:sz w:val="28"/>
        </w:rPr>
        <w:fldChar w:fldCharType="separate"/>
      </w:r>
      <w:r w:rsidR="00154419">
        <w:rPr>
          <w:noProof/>
          <w:sz w:val="28"/>
        </w:rPr>
        <w:t>2</w:t>
      </w:r>
      <w:r w:rsidRPr="00011A1D">
        <w:rPr>
          <w:sz w:val="28"/>
        </w:rPr>
        <w:fldChar w:fldCharType="end"/>
      </w:r>
      <w:r w:rsidRPr="00011A1D">
        <w:rPr>
          <w:sz w:val="28"/>
        </w:rPr>
        <w:t>. Построение годографа</w:t>
      </w:r>
    </w:p>
    <w:p w:rsidR="00E218F3" w:rsidRDefault="00E218F3" w:rsidP="00E218F3">
      <w:pPr>
        <w:rPr>
          <w:b/>
          <w:bCs/>
          <w:color w:val="000000"/>
          <w:sz w:val="28"/>
          <w:szCs w:val="28"/>
        </w:rPr>
      </w:pPr>
    </w:p>
    <w:p w:rsidR="00154419" w:rsidRDefault="00E27250" w:rsidP="00154419">
      <w:pPr>
        <w:keepNext/>
      </w:pPr>
      <w:r>
        <w:rPr>
          <w:noProof/>
          <w:lang w:eastAsia="ru-RU"/>
        </w:rPr>
        <w:drawing>
          <wp:inline distT="0" distB="0" distL="0" distR="0" wp14:anchorId="037F5E65" wp14:editId="4854F7D2">
            <wp:extent cx="4565341" cy="4067907"/>
            <wp:effectExtent l="0" t="0" r="698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5751" t="17484" r="10101" b="12581"/>
                    <a:stretch/>
                  </pic:blipFill>
                  <pic:spPr bwMode="auto">
                    <a:xfrm>
                      <a:off x="0" y="0"/>
                      <a:ext cx="4570105" cy="4072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18F3" w:rsidRPr="00154419" w:rsidRDefault="00154419" w:rsidP="00154419">
      <w:pPr>
        <w:pStyle w:val="a4"/>
        <w:rPr>
          <w:b/>
          <w:bCs/>
          <w:color w:val="auto"/>
          <w:sz w:val="44"/>
          <w:szCs w:val="28"/>
        </w:rPr>
      </w:pPr>
      <w:r w:rsidRPr="00154419">
        <w:rPr>
          <w:color w:val="auto"/>
          <w:sz w:val="28"/>
        </w:rPr>
        <w:t xml:space="preserve">Рисунок </w:t>
      </w:r>
      <w:r w:rsidRPr="00154419">
        <w:rPr>
          <w:color w:val="auto"/>
          <w:sz w:val="28"/>
        </w:rPr>
        <w:fldChar w:fldCharType="begin"/>
      </w:r>
      <w:r w:rsidRPr="00154419">
        <w:rPr>
          <w:color w:val="auto"/>
          <w:sz w:val="28"/>
        </w:rPr>
        <w:instrText xml:space="preserve"> SEQ Рисунок \* ARABIC </w:instrText>
      </w:r>
      <w:r w:rsidRPr="00154419">
        <w:rPr>
          <w:color w:val="auto"/>
          <w:sz w:val="28"/>
        </w:rPr>
        <w:fldChar w:fldCharType="separate"/>
      </w:r>
      <w:r w:rsidRPr="00154419">
        <w:rPr>
          <w:noProof/>
          <w:color w:val="auto"/>
          <w:sz w:val="28"/>
        </w:rPr>
        <w:t>3</w:t>
      </w:r>
      <w:r w:rsidRPr="00154419">
        <w:rPr>
          <w:color w:val="auto"/>
          <w:sz w:val="28"/>
        </w:rPr>
        <w:fldChar w:fldCharType="end"/>
      </w:r>
      <w:r w:rsidRPr="00154419">
        <w:rPr>
          <w:color w:val="auto"/>
          <w:sz w:val="28"/>
        </w:rPr>
        <w:t xml:space="preserve"> Диаграмма Боде</w:t>
      </w:r>
    </w:p>
    <w:p w:rsidR="00011A1D" w:rsidRDefault="00011A1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E218F3" w:rsidRPr="00DA2C8E" w:rsidRDefault="00E218F3" w:rsidP="00E218F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A2C8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Выводы</w:t>
      </w:r>
    </w:p>
    <w:p w:rsidR="00E218F3" w:rsidRPr="00DA2C8E" w:rsidRDefault="00E218F3" w:rsidP="00E218F3">
      <w:pPr>
        <w:pStyle w:val="a3"/>
        <w:spacing w:before="0" w:beforeAutospacing="0" w:after="160" w:afterAutospacing="0"/>
        <w:rPr>
          <w:sz w:val="28"/>
        </w:rPr>
      </w:pPr>
      <w:r w:rsidRPr="00DA2C8E">
        <w:rPr>
          <w:color w:val="000000"/>
          <w:sz w:val="28"/>
        </w:rPr>
        <w:t xml:space="preserve">В результате выполнения лабораторной работы было изучено, как определять запас устойчивости линейных систем по модулю и по фазе с помощью годографа АФЧХ и диаграммы Найквиста. Согласно нашему графику, запас устойчивости по амплитуде равен 0,8872, запас устойчивости по фазе равен 46,8, а значит, система устойчива. </w:t>
      </w:r>
    </w:p>
    <w:p w:rsidR="006F2ABF" w:rsidRPr="006F2ABF" w:rsidRDefault="006F2ABF" w:rsidP="006F2ABF">
      <w:pPr>
        <w:rPr>
          <w:rFonts w:ascii="Times New Roman" w:hAnsi="Times New Roman" w:cs="Times New Roman"/>
          <w:i/>
          <w:sz w:val="24"/>
          <w:szCs w:val="24"/>
        </w:rPr>
      </w:pPr>
    </w:p>
    <w:sectPr w:rsidR="006F2ABF" w:rsidRPr="006F2ABF" w:rsidSect="00DA2C8E">
      <w:footerReference w:type="default" r:id="rId16"/>
      <w:pgSz w:w="11906" w:h="16838"/>
      <w:pgMar w:top="993" w:right="850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DDA" w:rsidRDefault="00B35DDA" w:rsidP="00DA2C8E">
      <w:pPr>
        <w:spacing w:after="0" w:line="240" w:lineRule="auto"/>
      </w:pPr>
      <w:r>
        <w:separator/>
      </w:r>
    </w:p>
  </w:endnote>
  <w:endnote w:type="continuationSeparator" w:id="0">
    <w:p w:rsidR="00B35DDA" w:rsidRDefault="00B35DDA" w:rsidP="00DA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8622385"/>
      <w:docPartObj>
        <w:docPartGallery w:val="Page Numbers (Bottom of Page)"/>
        <w:docPartUnique/>
      </w:docPartObj>
    </w:sdtPr>
    <w:sdtEndPr/>
    <w:sdtContent>
      <w:p w:rsidR="00DA2C8E" w:rsidRDefault="00DA2C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419">
          <w:rPr>
            <w:noProof/>
          </w:rPr>
          <w:t>5</w:t>
        </w:r>
        <w:r>
          <w:fldChar w:fldCharType="end"/>
        </w:r>
      </w:p>
    </w:sdtContent>
  </w:sdt>
  <w:p w:rsidR="00DA2C8E" w:rsidRDefault="00DA2C8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DDA" w:rsidRDefault="00B35DDA" w:rsidP="00DA2C8E">
      <w:pPr>
        <w:spacing w:after="0" w:line="240" w:lineRule="auto"/>
      </w:pPr>
      <w:r>
        <w:separator/>
      </w:r>
    </w:p>
  </w:footnote>
  <w:footnote w:type="continuationSeparator" w:id="0">
    <w:p w:rsidR="00B35DDA" w:rsidRDefault="00B35DDA" w:rsidP="00DA2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C685C"/>
    <w:multiLevelType w:val="multilevel"/>
    <w:tmpl w:val="A720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A5"/>
    <w:rsid w:val="00011A1D"/>
    <w:rsid w:val="000607F8"/>
    <w:rsid w:val="00154419"/>
    <w:rsid w:val="00212813"/>
    <w:rsid w:val="002E0591"/>
    <w:rsid w:val="00315AB4"/>
    <w:rsid w:val="00322504"/>
    <w:rsid w:val="00325428"/>
    <w:rsid w:val="003255A5"/>
    <w:rsid w:val="00373317"/>
    <w:rsid w:val="00557CE2"/>
    <w:rsid w:val="00597C17"/>
    <w:rsid w:val="006D4A52"/>
    <w:rsid w:val="006F2ABF"/>
    <w:rsid w:val="006F51E6"/>
    <w:rsid w:val="008212EE"/>
    <w:rsid w:val="008E5177"/>
    <w:rsid w:val="00937867"/>
    <w:rsid w:val="00983453"/>
    <w:rsid w:val="009A36DF"/>
    <w:rsid w:val="00A54692"/>
    <w:rsid w:val="00B35DDA"/>
    <w:rsid w:val="00B50BEE"/>
    <w:rsid w:val="00BB1B6F"/>
    <w:rsid w:val="00D86D07"/>
    <w:rsid w:val="00DA2C8E"/>
    <w:rsid w:val="00E218F3"/>
    <w:rsid w:val="00E27250"/>
    <w:rsid w:val="00E472B0"/>
    <w:rsid w:val="00EE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D8E0A"/>
  <w15:chartTrackingRefBased/>
  <w15:docId w15:val="{AFC41FD6-5FE6-4AD0-9519-6A042879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5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8E51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F2ABF"/>
    <w:rPr>
      <w:color w:val="808080"/>
    </w:rPr>
  </w:style>
  <w:style w:type="paragraph" w:styleId="a6">
    <w:name w:val="header"/>
    <w:basedOn w:val="a"/>
    <w:link w:val="a7"/>
    <w:uiPriority w:val="99"/>
    <w:unhideWhenUsed/>
    <w:rsid w:val="00DA2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2C8E"/>
  </w:style>
  <w:style w:type="paragraph" w:styleId="a8">
    <w:name w:val="footer"/>
    <w:basedOn w:val="a"/>
    <w:link w:val="a9"/>
    <w:uiPriority w:val="99"/>
    <w:unhideWhenUsed/>
    <w:rsid w:val="00DA2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2C8E"/>
  </w:style>
  <w:style w:type="paragraph" w:styleId="aa">
    <w:name w:val="Balloon Text"/>
    <w:basedOn w:val="a"/>
    <w:link w:val="ab"/>
    <w:uiPriority w:val="99"/>
    <w:semiHidden/>
    <w:unhideWhenUsed/>
    <w:rsid w:val="00DA2C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A2C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24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73"/>
    <w:rsid w:val="007A7973"/>
    <w:rsid w:val="00FE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79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0E837-E415-44EC-95A5-9DE3370C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Еня</dc:creator>
  <cp:keywords/>
  <dc:description/>
  <cp:lastModifiedBy>Еня</cp:lastModifiedBy>
  <cp:revision>12</cp:revision>
  <cp:lastPrinted>2022-05-29T17:51:00Z</cp:lastPrinted>
  <dcterms:created xsi:type="dcterms:W3CDTF">2022-05-05T22:22:00Z</dcterms:created>
  <dcterms:modified xsi:type="dcterms:W3CDTF">2022-06-06T10:33:00Z</dcterms:modified>
</cp:coreProperties>
</file>