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A44" w:rsidRPr="00C950C7" w:rsidRDefault="00C950C7" w:rsidP="00C950C7">
      <w:pPr>
        <w:jc w:val="center"/>
        <w:rPr>
          <w:rFonts w:ascii="Times New Roman" w:hAnsi="Times New Roman" w:cs="Times New Roman"/>
          <w:b/>
          <w:sz w:val="28"/>
          <w:szCs w:val="28"/>
        </w:rPr>
      </w:pPr>
      <w:r w:rsidRPr="00C950C7">
        <w:rPr>
          <w:rFonts w:ascii="Times New Roman" w:hAnsi="Times New Roman" w:cs="Times New Roman"/>
          <w:b/>
          <w:sz w:val="28"/>
          <w:szCs w:val="28"/>
        </w:rPr>
        <w:t>Лабораторная работа №6</w:t>
      </w:r>
    </w:p>
    <w:p w:rsidR="00C950C7" w:rsidRPr="00C950C7" w:rsidRDefault="00C950C7" w:rsidP="00C950C7">
      <w:pPr>
        <w:jc w:val="center"/>
        <w:rPr>
          <w:rFonts w:ascii="Times New Roman" w:hAnsi="Times New Roman" w:cs="Times New Roman"/>
          <w:b/>
          <w:sz w:val="28"/>
          <w:szCs w:val="28"/>
        </w:rPr>
      </w:pPr>
      <w:r w:rsidRPr="00C950C7">
        <w:rPr>
          <w:rFonts w:ascii="Times New Roman" w:hAnsi="Times New Roman" w:cs="Times New Roman"/>
          <w:b/>
          <w:sz w:val="28"/>
          <w:szCs w:val="28"/>
        </w:rPr>
        <w:t xml:space="preserve">«Моделирование с помощью </w:t>
      </w:r>
      <w:proofErr w:type="spellStart"/>
      <w:r w:rsidRPr="00C950C7">
        <w:rPr>
          <w:rFonts w:ascii="Times New Roman" w:hAnsi="Times New Roman" w:cs="Times New Roman"/>
          <w:b/>
          <w:sz w:val="28"/>
          <w:szCs w:val="28"/>
          <w:lang w:val="en-US"/>
        </w:rPr>
        <w:t>MatLab</w:t>
      </w:r>
      <w:proofErr w:type="spellEnd"/>
      <w:r w:rsidRPr="00C950C7">
        <w:rPr>
          <w:rFonts w:ascii="Times New Roman" w:hAnsi="Times New Roman" w:cs="Times New Roman"/>
          <w:b/>
          <w:sz w:val="28"/>
          <w:szCs w:val="28"/>
        </w:rPr>
        <w:t xml:space="preserve"> систем с нелинейными блоками»</w:t>
      </w:r>
    </w:p>
    <w:p w:rsidR="00A073C0" w:rsidRDefault="00A073C0" w:rsidP="00A073C0">
      <w:pPr>
        <w:jc w:val="cente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1.</w:t>
      </w:r>
      <w:r w:rsidR="00C950C7" w:rsidRPr="00C950C7">
        <w:rPr>
          <w:rFonts w:ascii="Times New Roman" w:hAnsi="Times New Roman" w:cs="Times New Roman"/>
          <w:b/>
          <w:bCs/>
          <w:color w:val="000000"/>
          <w:sz w:val="24"/>
          <w:szCs w:val="24"/>
          <w:shd w:val="clear" w:color="auto" w:fill="FFFFFF"/>
        </w:rPr>
        <w:t>Цель работы</w:t>
      </w:r>
    </w:p>
    <w:p w:rsidR="00C950C7" w:rsidRDefault="00C950C7">
      <w:pPr>
        <w:rPr>
          <w:rFonts w:ascii="Times New Roman" w:hAnsi="Times New Roman" w:cs="Times New Roman"/>
          <w:color w:val="000000"/>
          <w:sz w:val="24"/>
          <w:szCs w:val="24"/>
          <w:shd w:val="clear" w:color="auto" w:fill="FFFFFF"/>
        </w:rPr>
      </w:pPr>
      <w:r w:rsidRPr="00C950C7">
        <w:rPr>
          <w:rFonts w:ascii="Times New Roman" w:hAnsi="Times New Roman" w:cs="Times New Roman"/>
          <w:b/>
          <w:bCs/>
          <w:color w:val="000000"/>
          <w:sz w:val="24"/>
          <w:szCs w:val="24"/>
          <w:shd w:val="clear" w:color="auto" w:fill="FFFFFF"/>
        </w:rPr>
        <w:t> </w:t>
      </w:r>
      <w:r w:rsidRPr="00C950C7">
        <w:rPr>
          <w:rFonts w:ascii="Times New Roman" w:hAnsi="Times New Roman" w:cs="Times New Roman"/>
          <w:color w:val="000000"/>
          <w:sz w:val="24"/>
          <w:szCs w:val="24"/>
          <w:shd w:val="clear" w:color="auto" w:fill="FFFFFF"/>
        </w:rPr>
        <w:t xml:space="preserve">Познакомиться с работой нелинейных элементов, входящих в состав систем управления, промоделировать работу элементов в среде </w:t>
      </w:r>
      <w:proofErr w:type="spellStart"/>
      <w:r w:rsidRPr="00C950C7">
        <w:rPr>
          <w:rFonts w:ascii="Times New Roman" w:hAnsi="Times New Roman" w:cs="Times New Roman"/>
          <w:color w:val="000000"/>
          <w:sz w:val="24"/>
          <w:szCs w:val="24"/>
          <w:shd w:val="clear" w:color="auto" w:fill="FFFFFF"/>
        </w:rPr>
        <w:t>Simulink</w:t>
      </w:r>
      <w:proofErr w:type="spellEnd"/>
      <w:r w:rsidRPr="00C950C7">
        <w:rPr>
          <w:rFonts w:ascii="Times New Roman" w:hAnsi="Times New Roman" w:cs="Times New Roman"/>
          <w:color w:val="000000"/>
          <w:sz w:val="24"/>
          <w:szCs w:val="24"/>
          <w:shd w:val="clear" w:color="auto" w:fill="FFFFFF"/>
        </w:rPr>
        <w:t>.</w:t>
      </w:r>
    </w:p>
    <w:p w:rsidR="00A073C0" w:rsidRPr="00922DF6" w:rsidRDefault="00A073C0" w:rsidP="00A073C0">
      <w:pPr>
        <w:shd w:val="clear" w:color="auto" w:fill="FFFFFF"/>
        <w:spacing w:before="216" w:after="120" w:line="24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П</w:t>
      </w:r>
      <w:r w:rsidRPr="00922DF6">
        <w:rPr>
          <w:rFonts w:ascii="Times New Roman" w:hAnsi="Times New Roman" w:cs="Times New Roman"/>
          <w:color w:val="000000"/>
          <w:sz w:val="24"/>
          <w:szCs w:val="24"/>
          <w:shd w:val="clear" w:color="auto" w:fill="FFFFFF"/>
        </w:rPr>
        <w:t>олучить описание непрерывной системы в виде дискретной системы, используя функционал математического пакета MATLAB.</w:t>
      </w:r>
    </w:p>
    <w:p w:rsidR="00A073C0" w:rsidRDefault="00A073C0"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sidRPr="00922DF6">
        <w:rPr>
          <w:rFonts w:ascii="Times New Roman" w:eastAsia="Times New Roman" w:hAnsi="Times New Roman" w:cs="Times New Roman"/>
          <w:color w:val="000000"/>
          <w:sz w:val="24"/>
          <w:szCs w:val="24"/>
          <w:lang w:eastAsia="ru-RU"/>
        </w:rPr>
        <w:t xml:space="preserve">Работа выполняется в среде </w:t>
      </w:r>
      <w:proofErr w:type="spellStart"/>
      <w:r w:rsidRPr="00922DF6">
        <w:rPr>
          <w:rFonts w:ascii="Times New Roman" w:eastAsia="Times New Roman" w:hAnsi="Times New Roman" w:cs="Times New Roman"/>
          <w:color w:val="000000"/>
          <w:sz w:val="24"/>
          <w:szCs w:val="24"/>
          <w:lang w:eastAsia="ru-RU"/>
        </w:rPr>
        <w:t>Simulink</w:t>
      </w:r>
      <w:proofErr w:type="spellEnd"/>
      <w:r w:rsidRPr="00922DF6">
        <w:rPr>
          <w:rFonts w:ascii="Times New Roman" w:eastAsia="Times New Roman" w:hAnsi="Times New Roman" w:cs="Times New Roman"/>
          <w:color w:val="000000"/>
          <w:sz w:val="24"/>
          <w:szCs w:val="24"/>
          <w:lang w:eastAsia="ru-RU"/>
        </w:rPr>
        <w:t xml:space="preserve"> математического пакета MATLAB и в рабочем окне пакета MATLAB.</w:t>
      </w:r>
    </w:p>
    <w:p w:rsidR="00A073C0" w:rsidRDefault="00A073C0" w:rsidP="00A073C0">
      <w:pPr>
        <w:shd w:val="clear" w:color="auto" w:fill="FFFFFF"/>
        <w:spacing w:before="264" w:after="264" w:line="240" w:lineRule="auto"/>
        <w:jc w:val="center"/>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 xml:space="preserve">2. </w:t>
      </w:r>
      <w:r w:rsidRPr="00922DF6">
        <w:rPr>
          <w:rFonts w:ascii="Times New Roman" w:eastAsia="Times New Roman" w:hAnsi="Times New Roman" w:cs="Times New Roman"/>
          <w:b/>
          <w:color w:val="000000"/>
          <w:sz w:val="24"/>
          <w:szCs w:val="24"/>
          <w:lang w:eastAsia="ru-RU"/>
        </w:rPr>
        <w:t>Порядок выполнения работы</w:t>
      </w:r>
    </w:p>
    <w:p w:rsidR="00A073C0" w:rsidRDefault="00A073C0"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sidRPr="00922DF6">
        <w:rPr>
          <w:rFonts w:ascii="Times New Roman" w:eastAsia="Times New Roman" w:hAnsi="Times New Roman" w:cs="Times New Roman"/>
          <w:color w:val="000000"/>
          <w:sz w:val="24"/>
          <w:szCs w:val="24"/>
          <w:lang w:eastAsia="ru-RU"/>
        </w:rPr>
        <w:t>1.Получить передаточн</w:t>
      </w:r>
      <w:r w:rsidR="004F0F57">
        <w:rPr>
          <w:rFonts w:ascii="Times New Roman" w:eastAsia="Times New Roman" w:hAnsi="Times New Roman" w:cs="Times New Roman"/>
          <w:color w:val="000000"/>
          <w:sz w:val="24"/>
          <w:szCs w:val="24"/>
          <w:lang w:eastAsia="ru-RU"/>
        </w:rPr>
        <w:t>ые</w:t>
      </w:r>
      <w:r w:rsidRPr="00922DF6">
        <w:rPr>
          <w:rFonts w:ascii="Times New Roman" w:eastAsia="Times New Roman" w:hAnsi="Times New Roman" w:cs="Times New Roman"/>
          <w:color w:val="000000"/>
          <w:sz w:val="24"/>
          <w:szCs w:val="24"/>
          <w:lang w:eastAsia="ru-RU"/>
        </w:rPr>
        <w:t xml:space="preserve"> функци</w:t>
      </w:r>
      <w:r w:rsidR="004F0F57">
        <w:rPr>
          <w:rFonts w:ascii="Times New Roman" w:eastAsia="Times New Roman" w:hAnsi="Times New Roman" w:cs="Times New Roman"/>
          <w:color w:val="000000"/>
          <w:sz w:val="24"/>
          <w:szCs w:val="24"/>
          <w:lang w:eastAsia="ru-RU"/>
        </w:rPr>
        <w:t>и</w:t>
      </w:r>
      <w:r w:rsidRPr="00922DF6">
        <w:rPr>
          <w:rFonts w:ascii="Times New Roman" w:eastAsia="Times New Roman" w:hAnsi="Times New Roman" w:cs="Times New Roman"/>
          <w:color w:val="000000"/>
          <w:sz w:val="24"/>
          <w:szCs w:val="24"/>
          <w:lang w:eastAsia="ru-RU"/>
        </w:rPr>
        <w:t xml:space="preserve"> разомкнутой </w:t>
      </w:r>
      <w:r w:rsidR="004F0F57">
        <w:rPr>
          <w:rFonts w:ascii="Times New Roman" w:eastAsia="Times New Roman" w:hAnsi="Times New Roman" w:cs="Times New Roman"/>
          <w:color w:val="000000"/>
          <w:sz w:val="24"/>
          <w:szCs w:val="24"/>
          <w:lang w:eastAsia="ru-RU"/>
        </w:rPr>
        <w:t xml:space="preserve">и замкнутой </w:t>
      </w:r>
      <w:r w:rsidRPr="00922DF6">
        <w:rPr>
          <w:rFonts w:ascii="Times New Roman" w:eastAsia="Times New Roman" w:hAnsi="Times New Roman" w:cs="Times New Roman"/>
          <w:color w:val="000000"/>
          <w:sz w:val="24"/>
          <w:szCs w:val="24"/>
          <w:lang w:eastAsia="ru-RU"/>
        </w:rPr>
        <w:t>систем</w:t>
      </w:r>
      <w:r>
        <w:rPr>
          <w:rFonts w:ascii="Times New Roman" w:eastAsia="Times New Roman" w:hAnsi="Times New Roman" w:cs="Times New Roman"/>
          <w:color w:val="000000"/>
          <w:sz w:val="24"/>
          <w:szCs w:val="24"/>
          <w:lang w:eastAsia="ru-RU"/>
        </w:rPr>
        <w:t>.</w:t>
      </w:r>
    </w:p>
    <w:p w:rsidR="004F0F57" w:rsidRDefault="004F0F57"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2. В соответствии с начальными условиями получить структурную </w:t>
      </w:r>
      <w:proofErr w:type="gramStart"/>
      <w:r>
        <w:rPr>
          <w:rFonts w:ascii="Times New Roman" w:eastAsia="Times New Roman" w:hAnsi="Times New Roman" w:cs="Times New Roman"/>
          <w:color w:val="000000"/>
          <w:sz w:val="24"/>
          <w:szCs w:val="24"/>
          <w:lang w:eastAsia="ru-RU"/>
        </w:rPr>
        <w:t>схему  линейной</w:t>
      </w:r>
      <w:proofErr w:type="gramEnd"/>
      <w:r>
        <w:rPr>
          <w:rFonts w:ascii="Times New Roman" w:eastAsia="Times New Roman" w:hAnsi="Times New Roman" w:cs="Times New Roman"/>
          <w:color w:val="000000"/>
          <w:sz w:val="24"/>
          <w:szCs w:val="24"/>
          <w:lang w:eastAsia="ru-RU"/>
        </w:rPr>
        <w:t xml:space="preserve"> непрерывной системы и ее переходной процесс.</w:t>
      </w:r>
    </w:p>
    <w:p w:rsidR="004F0F57" w:rsidRPr="004F0F57" w:rsidRDefault="004F0F57"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3. Смоделировать работу основных типов нелинейностей с помощью среды </w:t>
      </w:r>
      <w:r>
        <w:rPr>
          <w:rFonts w:ascii="Times New Roman" w:eastAsia="Times New Roman" w:hAnsi="Times New Roman" w:cs="Times New Roman"/>
          <w:color w:val="000000"/>
          <w:sz w:val="24"/>
          <w:szCs w:val="24"/>
          <w:lang w:val="en-US" w:eastAsia="ru-RU"/>
        </w:rPr>
        <w:t>Simulink</w:t>
      </w:r>
      <w:r>
        <w:rPr>
          <w:rFonts w:ascii="Times New Roman" w:eastAsia="Times New Roman" w:hAnsi="Times New Roman" w:cs="Times New Roman"/>
          <w:color w:val="000000"/>
          <w:sz w:val="24"/>
          <w:szCs w:val="24"/>
          <w:lang w:eastAsia="ru-RU"/>
        </w:rPr>
        <w:t>:</w:t>
      </w:r>
    </w:p>
    <w:p w:rsidR="004F0F57" w:rsidRDefault="004F0F57"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3.1 Для нелинейности типа </w:t>
      </w:r>
      <w:r>
        <w:rPr>
          <w:rFonts w:ascii="Times New Roman" w:eastAsia="Times New Roman" w:hAnsi="Times New Roman" w:cs="Times New Roman"/>
          <w:color w:val="000000"/>
          <w:sz w:val="24"/>
          <w:szCs w:val="24"/>
          <w:lang w:val="en-US" w:eastAsia="ru-RU"/>
        </w:rPr>
        <w:t>Saturation</w:t>
      </w:r>
      <w:r w:rsidRPr="004F0F57">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получить структурную схему моделирования, переходный процесс и фазовый портрет. </w:t>
      </w:r>
    </w:p>
    <w:p w:rsidR="00A0471E" w:rsidRDefault="00A0471E"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3.2 Для нелинейности типа «мертвая зона» получить структурную схему моделирования, переходный процесс и фазовый портрет</w:t>
      </w:r>
      <w:r w:rsidR="00D7256D">
        <w:rPr>
          <w:rFonts w:ascii="Times New Roman" w:eastAsia="Times New Roman" w:hAnsi="Times New Roman" w:cs="Times New Roman"/>
          <w:color w:val="000000"/>
          <w:sz w:val="24"/>
          <w:szCs w:val="24"/>
          <w:lang w:eastAsia="ru-RU"/>
        </w:rPr>
        <w:t>.</w:t>
      </w:r>
    </w:p>
    <w:p w:rsidR="00D7256D" w:rsidRDefault="00D7256D" w:rsidP="00D7256D">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3.3 </w:t>
      </w:r>
      <w:r>
        <w:rPr>
          <w:rFonts w:ascii="Times New Roman" w:eastAsia="Times New Roman" w:hAnsi="Times New Roman" w:cs="Times New Roman"/>
          <w:color w:val="000000"/>
          <w:sz w:val="24"/>
          <w:szCs w:val="24"/>
          <w:lang w:eastAsia="ru-RU"/>
        </w:rPr>
        <w:t>Для нелинейности типа «зона</w:t>
      </w:r>
      <w:r>
        <w:rPr>
          <w:rFonts w:ascii="Times New Roman" w:eastAsia="Times New Roman" w:hAnsi="Times New Roman" w:cs="Times New Roman"/>
          <w:color w:val="000000"/>
          <w:sz w:val="24"/>
          <w:szCs w:val="24"/>
          <w:lang w:eastAsia="ru-RU"/>
        </w:rPr>
        <w:t xml:space="preserve"> нечувствительности</w:t>
      </w:r>
      <w:r>
        <w:rPr>
          <w:rFonts w:ascii="Times New Roman" w:eastAsia="Times New Roman" w:hAnsi="Times New Roman" w:cs="Times New Roman"/>
          <w:color w:val="000000"/>
          <w:sz w:val="24"/>
          <w:szCs w:val="24"/>
          <w:lang w:eastAsia="ru-RU"/>
        </w:rPr>
        <w:t>» получить структурную схему моделирования, переходный процесс и фазовый портрет.</w:t>
      </w:r>
    </w:p>
    <w:p w:rsidR="00D7256D" w:rsidRDefault="00D7256D" w:rsidP="00D7256D">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3.4 </w:t>
      </w:r>
      <w:r>
        <w:rPr>
          <w:rFonts w:ascii="Times New Roman" w:eastAsia="Times New Roman" w:hAnsi="Times New Roman" w:cs="Times New Roman"/>
          <w:color w:val="000000"/>
          <w:sz w:val="24"/>
          <w:szCs w:val="24"/>
          <w:lang w:eastAsia="ru-RU"/>
        </w:rPr>
        <w:t>Для нелинейности типа «</w:t>
      </w:r>
      <w:r>
        <w:rPr>
          <w:rFonts w:ascii="Times New Roman" w:eastAsia="Times New Roman" w:hAnsi="Times New Roman" w:cs="Times New Roman"/>
          <w:color w:val="000000"/>
          <w:sz w:val="24"/>
          <w:szCs w:val="24"/>
          <w:lang w:eastAsia="ru-RU"/>
        </w:rPr>
        <w:t>реле</w:t>
      </w:r>
      <w:r>
        <w:rPr>
          <w:rFonts w:ascii="Times New Roman" w:eastAsia="Times New Roman" w:hAnsi="Times New Roman" w:cs="Times New Roman"/>
          <w:color w:val="000000"/>
          <w:sz w:val="24"/>
          <w:szCs w:val="24"/>
          <w:lang w:eastAsia="ru-RU"/>
        </w:rPr>
        <w:t>» получить структурную схему моделирования, переходный процесс и фазовый портрет.</w:t>
      </w:r>
    </w:p>
    <w:p w:rsidR="00D7256D" w:rsidRDefault="00D7256D" w:rsidP="00D7256D">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3.5 </w:t>
      </w:r>
      <w:r>
        <w:rPr>
          <w:rFonts w:ascii="Times New Roman" w:eastAsia="Times New Roman" w:hAnsi="Times New Roman" w:cs="Times New Roman"/>
          <w:color w:val="000000"/>
          <w:sz w:val="24"/>
          <w:szCs w:val="24"/>
          <w:lang w:eastAsia="ru-RU"/>
        </w:rPr>
        <w:t>Для нелинейности типа «</w:t>
      </w:r>
      <w:r>
        <w:rPr>
          <w:rFonts w:ascii="Times New Roman" w:eastAsia="Times New Roman" w:hAnsi="Times New Roman" w:cs="Times New Roman"/>
          <w:color w:val="000000"/>
          <w:sz w:val="24"/>
          <w:szCs w:val="24"/>
          <w:lang w:eastAsia="ru-RU"/>
        </w:rPr>
        <w:t>ограничение скорости</w:t>
      </w:r>
      <w:r>
        <w:rPr>
          <w:rFonts w:ascii="Times New Roman" w:eastAsia="Times New Roman" w:hAnsi="Times New Roman" w:cs="Times New Roman"/>
          <w:color w:val="000000"/>
          <w:sz w:val="24"/>
          <w:szCs w:val="24"/>
          <w:lang w:eastAsia="ru-RU"/>
        </w:rPr>
        <w:t>» получить структурную схему моделирования, переходный процесс и фазовый портрет.</w:t>
      </w:r>
    </w:p>
    <w:p w:rsidR="00D7256D" w:rsidRDefault="00D7256D" w:rsidP="00D7256D">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3.6 </w:t>
      </w:r>
      <w:r>
        <w:rPr>
          <w:rFonts w:ascii="Times New Roman" w:eastAsia="Times New Roman" w:hAnsi="Times New Roman" w:cs="Times New Roman"/>
          <w:color w:val="000000"/>
          <w:sz w:val="24"/>
          <w:szCs w:val="24"/>
          <w:lang w:eastAsia="ru-RU"/>
        </w:rPr>
        <w:t>Для нелинейности типа «</w:t>
      </w:r>
      <w:r w:rsidR="007C6FA0">
        <w:rPr>
          <w:rFonts w:ascii="Times New Roman" w:eastAsia="Times New Roman" w:hAnsi="Times New Roman" w:cs="Times New Roman"/>
          <w:color w:val="000000"/>
          <w:sz w:val="24"/>
          <w:szCs w:val="24"/>
          <w:lang w:eastAsia="ru-RU"/>
        </w:rPr>
        <w:t>квантование по уровню сигнала</w:t>
      </w:r>
      <w:r>
        <w:rPr>
          <w:rFonts w:ascii="Times New Roman" w:eastAsia="Times New Roman" w:hAnsi="Times New Roman" w:cs="Times New Roman"/>
          <w:color w:val="000000"/>
          <w:sz w:val="24"/>
          <w:szCs w:val="24"/>
          <w:lang w:eastAsia="ru-RU"/>
        </w:rPr>
        <w:t>» получить структурную схему моделирования, переходный процесс и фазовый портрет.</w:t>
      </w:r>
    </w:p>
    <w:p w:rsidR="00A073C0" w:rsidRDefault="007C6FA0"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4. Промоделировать систему с тремя типами нелинейностей </w:t>
      </w:r>
      <w:proofErr w:type="gramStart"/>
      <w:r>
        <w:rPr>
          <w:rFonts w:ascii="Times New Roman" w:eastAsia="Times New Roman" w:hAnsi="Times New Roman" w:cs="Times New Roman"/>
          <w:color w:val="000000"/>
          <w:sz w:val="24"/>
          <w:szCs w:val="24"/>
          <w:lang w:eastAsia="ru-RU"/>
        </w:rPr>
        <w:t>одновременно:  мертвая</w:t>
      </w:r>
      <w:proofErr w:type="gramEnd"/>
      <w:r>
        <w:rPr>
          <w:rFonts w:ascii="Times New Roman" w:eastAsia="Times New Roman" w:hAnsi="Times New Roman" w:cs="Times New Roman"/>
          <w:color w:val="000000"/>
          <w:sz w:val="24"/>
          <w:szCs w:val="24"/>
          <w:lang w:eastAsia="ru-RU"/>
        </w:rPr>
        <w:t xml:space="preserve"> зона, ограничение и квантование по уровню. Получить структурную схему моделирования и переходной процесс</w:t>
      </w:r>
      <w:proofErr w:type="gramStart"/>
      <w:r>
        <w:rPr>
          <w:rFonts w:ascii="Times New Roman" w:eastAsia="Times New Roman" w:hAnsi="Times New Roman" w:cs="Times New Roman"/>
          <w:color w:val="000000"/>
          <w:sz w:val="24"/>
          <w:szCs w:val="24"/>
          <w:lang w:eastAsia="ru-RU"/>
        </w:rPr>
        <w:t xml:space="preserve">. </w:t>
      </w:r>
      <w:r w:rsidR="00A073C0">
        <w:rPr>
          <w:rFonts w:ascii="Times New Roman" w:eastAsia="Times New Roman" w:hAnsi="Times New Roman" w:cs="Times New Roman"/>
          <w:color w:val="000000"/>
          <w:sz w:val="24"/>
          <w:szCs w:val="24"/>
          <w:lang w:eastAsia="ru-RU"/>
        </w:rPr>
        <w:t>.</w:t>
      </w:r>
      <w:proofErr w:type="gramEnd"/>
    </w:p>
    <w:p w:rsidR="00A073C0" w:rsidRPr="007C6FA0" w:rsidRDefault="007C6FA0" w:rsidP="007C6FA0">
      <w:pPr>
        <w:shd w:val="clear" w:color="auto" w:fill="FFFFFF"/>
        <w:spacing w:before="264" w:after="264" w:line="240" w:lineRule="auto"/>
        <w:jc w:val="center"/>
        <w:rPr>
          <w:rFonts w:ascii="Times New Roman" w:eastAsia="Times New Roman" w:hAnsi="Times New Roman" w:cs="Times New Roman"/>
          <w:b/>
          <w:color w:val="000000"/>
          <w:sz w:val="24"/>
          <w:szCs w:val="24"/>
          <w:lang w:eastAsia="ru-RU"/>
        </w:rPr>
      </w:pPr>
      <w:r w:rsidRPr="007C6FA0">
        <w:rPr>
          <w:rFonts w:ascii="Times New Roman" w:eastAsia="Times New Roman" w:hAnsi="Times New Roman" w:cs="Times New Roman"/>
          <w:b/>
          <w:color w:val="000000"/>
          <w:sz w:val="24"/>
          <w:szCs w:val="24"/>
          <w:lang w:eastAsia="ru-RU"/>
        </w:rPr>
        <w:t>3</w:t>
      </w:r>
      <w:r w:rsidR="00A073C0" w:rsidRPr="007C6FA0">
        <w:rPr>
          <w:rFonts w:ascii="Times New Roman" w:eastAsia="Times New Roman" w:hAnsi="Times New Roman" w:cs="Times New Roman"/>
          <w:b/>
          <w:color w:val="000000"/>
          <w:sz w:val="24"/>
          <w:szCs w:val="24"/>
          <w:lang w:eastAsia="ru-RU"/>
        </w:rPr>
        <w:t>. Исходные данные</w:t>
      </w:r>
    </w:p>
    <w:p w:rsidR="00A073C0" w:rsidRDefault="00A073C0"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Т1=0.7</w:t>
      </w:r>
    </w:p>
    <w:p w:rsidR="00A073C0" w:rsidRPr="00A073C0" w:rsidRDefault="00A073C0"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K</w:t>
      </w:r>
      <w:r w:rsidRPr="00A073C0">
        <w:rPr>
          <w:rFonts w:ascii="Times New Roman" w:eastAsia="Times New Roman" w:hAnsi="Times New Roman" w:cs="Times New Roman"/>
          <w:color w:val="000000"/>
          <w:sz w:val="24"/>
          <w:szCs w:val="24"/>
          <w:lang w:eastAsia="ru-RU"/>
        </w:rPr>
        <w:t>1 = 1</w:t>
      </w:r>
      <w:r>
        <w:rPr>
          <w:rFonts w:ascii="Times New Roman" w:eastAsia="Times New Roman" w:hAnsi="Times New Roman" w:cs="Times New Roman"/>
          <w:color w:val="000000"/>
          <w:sz w:val="24"/>
          <w:szCs w:val="24"/>
          <w:lang w:eastAsia="ru-RU"/>
        </w:rPr>
        <w:t>.</w:t>
      </w:r>
      <w:r w:rsidRPr="00A073C0">
        <w:rPr>
          <w:rFonts w:ascii="Times New Roman" w:eastAsia="Times New Roman" w:hAnsi="Times New Roman" w:cs="Times New Roman"/>
          <w:color w:val="000000"/>
          <w:sz w:val="24"/>
          <w:szCs w:val="24"/>
          <w:lang w:eastAsia="ru-RU"/>
        </w:rPr>
        <w:t>6</w:t>
      </w:r>
    </w:p>
    <w:p w:rsidR="00A073C0" w:rsidRPr="00922DF6" w:rsidRDefault="00A073C0"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K</w:t>
      </w:r>
      <w:r w:rsidRPr="00A073C0">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1</w:t>
      </w:r>
    </w:p>
    <w:p w:rsidR="00A073C0" w:rsidRDefault="00A073C0"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lastRenderedPageBreak/>
        <w:t>T</w:t>
      </w:r>
      <w:r w:rsidRPr="00A073C0">
        <w:rPr>
          <w:rFonts w:ascii="Times New Roman" w:eastAsia="Times New Roman" w:hAnsi="Times New Roman" w:cs="Times New Roman"/>
          <w:color w:val="000000"/>
          <w:sz w:val="24"/>
          <w:szCs w:val="24"/>
          <w:lang w:eastAsia="ru-RU"/>
        </w:rPr>
        <w:t xml:space="preserve"> = 0.1</w:t>
      </w:r>
      <w:r>
        <w:rPr>
          <w:rFonts w:ascii="Times New Roman" w:eastAsia="Times New Roman" w:hAnsi="Times New Roman" w:cs="Times New Roman"/>
          <w:color w:val="000000"/>
          <w:sz w:val="24"/>
          <w:szCs w:val="24"/>
          <w:lang w:eastAsia="ru-RU"/>
        </w:rPr>
        <w:t xml:space="preserve"> </w:t>
      </w:r>
      <w:r w:rsidRPr="00922DF6">
        <w:rPr>
          <w:rFonts w:ascii="Times New Roman" w:eastAsia="Times New Roman" w:hAnsi="Times New Roman" w:cs="Times New Roman"/>
          <w:color w:val="000000"/>
          <w:sz w:val="24"/>
          <w:szCs w:val="24"/>
          <w:lang w:eastAsia="ru-RU"/>
        </w:rPr>
        <w:t xml:space="preserve"> </w:t>
      </w:r>
    </w:p>
    <w:p w:rsidR="00A073C0" w:rsidRDefault="00A073C0"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Интервал времени Т=25 с </w:t>
      </w:r>
    </w:p>
    <w:p w:rsidR="00A073C0" w:rsidRDefault="00A073C0"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Задержка дискретного сигнала – 2 с </w:t>
      </w:r>
    </w:p>
    <w:p w:rsidR="001850BA" w:rsidRDefault="001850BA"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Для нелинейности типа </w:t>
      </w:r>
      <w:r>
        <w:rPr>
          <w:rFonts w:ascii="Times New Roman" w:eastAsia="Times New Roman" w:hAnsi="Times New Roman" w:cs="Times New Roman"/>
          <w:color w:val="000000"/>
          <w:sz w:val="24"/>
          <w:szCs w:val="24"/>
          <w:lang w:val="en-US" w:eastAsia="ru-RU"/>
        </w:rPr>
        <w:t>Saturation</w:t>
      </w:r>
      <w:r w:rsidRPr="001850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сигнал ограничить порогами (0.9 – 1.1)</w:t>
      </w:r>
    </w:p>
    <w:p w:rsidR="00380363" w:rsidRDefault="00380363"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Зону нечувствительности ограничить порогами (0.9 -1.1)</w:t>
      </w:r>
    </w:p>
    <w:p w:rsidR="001850BA" w:rsidRPr="00380363" w:rsidRDefault="00380363"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Значение выходного сигнала при включенном реле принять равным 1.5, значение выходного сигнала при выключенном реле принять равным – </w:t>
      </w:r>
      <w:proofErr w:type="gramStart"/>
      <w:r>
        <w:rPr>
          <w:rFonts w:ascii="Times New Roman" w:eastAsia="Times New Roman" w:hAnsi="Times New Roman" w:cs="Times New Roman"/>
          <w:color w:val="000000"/>
          <w:sz w:val="24"/>
          <w:szCs w:val="24"/>
          <w:lang w:eastAsia="ru-RU"/>
        </w:rPr>
        <w:t>0.5</w:t>
      </w:r>
      <w:r w:rsidRPr="0038036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proofErr w:type="gramEnd"/>
      <w:r>
        <w:rPr>
          <w:rFonts w:ascii="Times New Roman" w:eastAsia="Times New Roman" w:hAnsi="Times New Roman" w:cs="Times New Roman"/>
          <w:color w:val="000000"/>
          <w:sz w:val="24"/>
          <w:szCs w:val="24"/>
          <w:lang w:eastAsia="ru-RU"/>
        </w:rPr>
        <w:t xml:space="preserve"> порог включения реле = 1.1, порог выключения реле = 0.9</w:t>
      </w:r>
    </w:p>
    <w:p w:rsidR="00A073C0" w:rsidRPr="007D480C" w:rsidRDefault="00A073C0" w:rsidP="007D480C">
      <w:pPr>
        <w:shd w:val="clear" w:color="auto" w:fill="FFFFFF"/>
        <w:spacing w:before="264" w:after="264" w:line="240" w:lineRule="auto"/>
        <w:jc w:val="center"/>
        <w:rPr>
          <w:rFonts w:ascii="Times New Roman" w:eastAsia="Times New Roman" w:hAnsi="Times New Roman" w:cs="Times New Roman"/>
          <w:b/>
          <w:color w:val="000000"/>
          <w:sz w:val="24"/>
          <w:szCs w:val="24"/>
          <w:lang w:eastAsia="ru-RU"/>
        </w:rPr>
      </w:pPr>
      <w:r w:rsidRPr="007D480C">
        <w:rPr>
          <w:rFonts w:ascii="Times New Roman" w:eastAsia="Times New Roman" w:hAnsi="Times New Roman" w:cs="Times New Roman"/>
          <w:b/>
          <w:color w:val="000000"/>
          <w:sz w:val="24"/>
          <w:szCs w:val="24"/>
          <w:lang w:eastAsia="ru-RU"/>
        </w:rPr>
        <w:t>5. Содержание отчета</w:t>
      </w:r>
    </w:p>
    <w:p w:rsidR="00A073C0" w:rsidRDefault="00A073C0"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ход работы</w:t>
      </w:r>
    </w:p>
    <w:p w:rsidR="00A073C0" w:rsidRDefault="00A073C0"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-листинг 1 с исходными данными</w:t>
      </w:r>
    </w:p>
    <w:p w:rsidR="007D480C" w:rsidRDefault="00A073C0"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-структурн</w:t>
      </w:r>
      <w:r w:rsidR="007D480C">
        <w:rPr>
          <w:rFonts w:ascii="Times New Roman" w:eastAsia="Times New Roman" w:hAnsi="Times New Roman" w:cs="Times New Roman"/>
          <w:color w:val="000000"/>
          <w:sz w:val="24"/>
          <w:szCs w:val="24"/>
          <w:lang w:eastAsia="ru-RU"/>
        </w:rPr>
        <w:t>ые</w:t>
      </w:r>
      <w:r>
        <w:rPr>
          <w:rFonts w:ascii="Times New Roman" w:eastAsia="Times New Roman" w:hAnsi="Times New Roman" w:cs="Times New Roman"/>
          <w:color w:val="000000"/>
          <w:sz w:val="24"/>
          <w:szCs w:val="24"/>
          <w:lang w:eastAsia="ru-RU"/>
        </w:rPr>
        <w:t xml:space="preserve"> </w:t>
      </w:r>
      <w:proofErr w:type="gramStart"/>
      <w:r>
        <w:rPr>
          <w:rFonts w:ascii="Times New Roman" w:eastAsia="Times New Roman" w:hAnsi="Times New Roman" w:cs="Times New Roman"/>
          <w:color w:val="000000"/>
          <w:sz w:val="24"/>
          <w:szCs w:val="24"/>
          <w:lang w:eastAsia="ru-RU"/>
        </w:rPr>
        <w:t>схем</w:t>
      </w:r>
      <w:r w:rsidR="007D480C">
        <w:rPr>
          <w:rFonts w:ascii="Times New Roman" w:eastAsia="Times New Roman" w:hAnsi="Times New Roman" w:cs="Times New Roman"/>
          <w:color w:val="000000"/>
          <w:sz w:val="24"/>
          <w:szCs w:val="24"/>
          <w:lang w:eastAsia="ru-RU"/>
        </w:rPr>
        <w:t>ы</w:t>
      </w:r>
      <w:r>
        <w:rPr>
          <w:rFonts w:ascii="Times New Roman" w:eastAsia="Times New Roman" w:hAnsi="Times New Roman" w:cs="Times New Roman"/>
          <w:color w:val="000000"/>
          <w:sz w:val="24"/>
          <w:szCs w:val="24"/>
          <w:lang w:eastAsia="ru-RU"/>
        </w:rPr>
        <w:t xml:space="preserve"> </w:t>
      </w:r>
      <w:r w:rsidR="007D480C">
        <w:rPr>
          <w:rFonts w:ascii="Times New Roman" w:eastAsia="Times New Roman" w:hAnsi="Times New Roman" w:cs="Times New Roman"/>
          <w:color w:val="000000"/>
          <w:sz w:val="24"/>
          <w:szCs w:val="24"/>
          <w:lang w:eastAsia="ru-RU"/>
        </w:rPr>
        <w:t xml:space="preserve"> моделирования</w:t>
      </w:r>
      <w:proofErr w:type="gramEnd"/>
      <w:r w:rsidR="007D480C">
        <w:rPr>
          <w:rFonts w:ascii="Times New Roman" w:eastAsia="Times New Roman" w:hAnsi="Times New Roman" w:cs="Times New Roman"/>
          <w:color w:val="000000"/>
          <w:sz w:val="24"/>
          <w:szCs w:val="24"/>
          <w:lang w:eastAsia="ru-RU"/>
        </w:rPr>
        <w:t xml:space="preserve"> для каждого из типов нелинейностей (7 схем – исходная непрерывная + 6 типов нелинейностей )</w:t>
      </w:r>
    </w:p>
    <w:p w:rsidR="00A073C0" w:rsidRDefault="00A073C0" w:rsidP="00A073C0">
      <w:pPr>
        <w:shd w:val="clear" w:color="auto" w:fill="FFFFFF"/>
        <w:spacing w:before="264" w:after="264"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график переходной характеристики системы</w:t>
      </w:r>
      <w:r w:rsidR="007D480C">
        <w:rPr>
          <w:rFonts w:ascii="Times New Roman" w:eastAsia="Times New Roman" w:hAnsi="Times New Roman" w:cs="Times New Roman"/>
          <w:color w:val="000000"/>
          <w:sz w:val="24"/>
          <w:szCs w:val="24"/>
          <w:lang w:eastAsia="ru-RU"/>
        </w:rPr>
        <w:t xml:space="preserve"> </w:t>
      </w:r>
      <w:proofErr w:type="gramStart"/>
      <w:r w:rsidR="007D480C">
        <w:rPr>
          <w:rFonts w:ascii="Times New Roman" w:eastAsia="Times New Roman" w:hAnsi="Times New Roman" w:cs="Times New Roman"/>
          <w:color w:val="000000"/>
          <w:sz w:val="24"/>
          <w:szCs w:val="24"/>
          <w:lang w:eastAsia="ru-RU"/>
        </w:rPr>
        <w:t>( 7</w:t>
      </w:r>
      <w:proofErr w:type="gramEnd"/>
      <w:r w:rsidR="007D480C">
        <w:rPr>
          <w:rFonts w:ascii="Times New Roman" w:eastAsia="Times New Roman" w:hAnsi="Times New Roman" w:cs="Times New Roman"/>
          <w:color w:val="000000"/>
          <w:sz w:val="24"/>
          <w:szCs w:val="24"/>
          <w:lang w:eastAsia="ru-RU"/>
        </w:rPr>
        <w:t xml:space="preserve"> графиков)</w:t>
      </w:r>
    </w:p>
    <w:p w:rsidR="00A073C0" w:rsidRPr="00C950C7" w:rsidRDefault="00A073C0" w:rsidP="007D480C">
      <w:pPr>
        <w:shd w:val="clear" w:color="auto" w:fill="FFFFFF"/>
        <w:spacing w:before="264" w:after="264"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ru-RU"/>
        </w:rPr>
        <w:t>-</w:t>
      </w:r>
      <w:r w:rsidR="00525D02">
        <w:rPr>
          <w:rFonts w:ascii="Times New Roman" w:eastAsia="Times New Roman" w:hAnsi="Times New Roman" w:cs="Times New Roman"/>
          <w:color w:val="000000"/>
          <w:sz w:val="24"/>
          <w:szCs w:val="24"/>
          <w:lang w:eastAsia="ru-RU"/>
        </w:rPr>
        <w:t xml:space="preserve"> фазовые портреты для каждого типа нелинейности ( 6 вариантов)</w:t>
      </w:r>
      <w:bookmarkStart w:id="0" w:name="_GoBack"/>
      <w:bookmarkEnd w:id="0"/>
    </w:p>
    <w:p w:rsidR="00C950C7" w:rsidRPr="00A073C0" w:rsidRDefault="00525D02" w:rsidP="00A073C0">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A073C0" w:rsidRPr="00A073C0">
        <w:rPr>
          <w:rFonts w:ascii="Times New Roman" w:hAnsi="Times New Roman" w:cs="Times New Roman"/>
          <w:b/>
          <w:sz w:val="24"/>
          <w:szCs w:val="24"/>
        </w:rPr>
        <w:t>3. Теоретические сведения</w:t>
      </w:r>
    </w:p>
    <w:p w:rsidR="00C950C7" w:rsidRPr="00C950C7" w:rsidRDefault="00C950C7">
      <w:pPr>
        <w:rPr>
          <w:rFonts w:ascii="Times New Roman" w:hAnsi="Times New Roman" w:cs="Times New Roman"/>
          <w:b/>
          <w:sz w:val="24"/>
          <w:szCs w:val="24"/>
        </w:rPr>
      </w:pPr>
      <w:r w:rsidRPr="00C950C7">
        <w:rPr>
          <w:rFonts w:ascii="Times New Roman" w:hAnsi="Times New Roman" w:cs="Times New Roman"/>
          <w:b/>
          <w:sz w:val="24"/>
          <w:szCs w:val="24"/>
        </w:rPr>
        <w:t>1</w:t>
      </w:r>
      <w:r>
        <w:rPr>
          <w:rFonts w:ascii="Times New Roman" w:hAnsi="Times New Roman" w:cs="Times New Roman"/>
          <w:b/>
          <w:sz w:val="24"/>
          <w:szCs w:val="24"/>
        </w:rPr>
        <w:t>.</w:t>
      </w:r>
      <w:r w:rsidRPr="00C950C7">
        <w:rPr>
          <w:rFonts w:ascii="Times New Roman" w:hAnsi="Times New Roman" w:cs="Times New Roman"/>
          <w:b/>
          <w:sz w:val="24"/>
          <w:szCs w:val="24"/>
        </w:rPr>
        <w:t xml:space="preserve"> Блок ограничения </w:t>
      </w:r>
      <w:proofErr w:type="spellStart"/>
      <w:r w:rsidRPr="00C950C7">
        <w:rPr>
          <w:rFonts w:ascii="Times New Roman" w:hAnsi="Times New Roman" w:cs="Times New Roman"/>
          <w:b/>
          <w:sz w:val="24"/>
          <w:szCs w:val="24"/>
        </w:rPr>
        <w:t>Saturation</w:t>
      </w:r>
      <w:proofErr w:type="spellEnd"/>
      <w:r w:rsidRPr="00C950C7">
        <w:rPr>
          <w:rFonts w:ascii="Times New Roman" w:hAnsi="Times New Roman" w:cs="Times New Roman"/>
          <w:b/>
          <w:sz w:val="24"/>
          <w:szCs w:val="24"/>
        </w:rPr>
        <w:t xml:space="preserve"> </w:t>
      </w:r>
    </w:p>
    <w:p w:rsidR="00C950C7" w:rsidRPr="00C950C7" w:rsidRDefault="00C950C7">
      <w:pPr>
        <w:rPr>
          <w:rFonts w:ascii="Times New Roman" w:hAnsi="Times New Roman" w:cs="Times New Roman"/>
          <w:sz w:val="24"/>
          <w:szCs w:val="24"/>
        </w:rPr>
      </w:pPr>
      <w:r w:rsidRPr="00C950C7">
        <w:rPr>
          <w:rFonts w:ascii="Times New Roman" w:hAnsi="Times New Roman" w:cs="Times New Roman"/>
          <w:sz w:val="24"/>
          <w:szCs w:val="24"/>
        </w:rPr>
        <w:t xml:space="preserve">Назначение: Выполняет ограничение величины сигнала. </w:t>
      </w:r>
    </w:p>
    <w:p w:rsidR="00C950C7" w:rsidRPr="00C950C7" w:rsidRDefault="00C950C7">
      <w:pPr>
        <w:rPr>
          <w:rFonts w:ascii="Times New Roman" w:hAnsi="Times New Roman" w:cs="Times New Roman"/>
          <w:sz w:val="24"/>
          <w:szCs w:val="24"/>
        </w:rPr>
      </w:pPr>
      <w:r w:rsidRPr="00C950C7">
        <w:rPr>
          <w:rFonts w:ascii="Times New Roman" w:hAnsi="Times New Roman" w:cs="Times New Roman"/>
          <w:sz w:val="24"/>
          <w:szCs w:val="24"/>
        </w:rPr>
        <w:t xml:space="preserve">Параметры: 1. </w:t>
      </w:r>
      <w:proofErr w:type="spellStart"/>
      <w:r w:rsidRPr="00C950C7">
        <w:rPr>
          <w:rFonts w:ascii="Times New Roman" w:hAnsi="Times New Roman" w:cs="Times New Roman"/>
          <w:sz w:val="24"/>
          <w:szCs w:val="24"/>
        </w:rPr>
        <w:t>Upper</w:t>
      </w:r>
      <w:proofErr w:type="spellEnd"/>
      <w:r w:rsidRPr="00C950C7">
        <w:rPr>
          <w:rFonts w:ascii="Times New Roman" w:hAnsi="Times New Roman" w:cs="Times New Roman"/>
          <w:sz w:val="24"/>
          <w:szCs w:val="24"/>
        </w:rPr>
        <w:t xml:space="preserve"> </w:t>
      </w:r>
      <w:proofErr w:type="spellStart"/>
      <w:r w:rsidRPr="00C950C7">
        <w:rPr>
          <w:rFonts w:ascii="Times New Roman" w:hAnsi="Times New Roman" w:cs="Times New Roman"/>
          <w:sz w:val="24"/>
          <w:szCs w:val="24"/>
        </w:rPr>
        <w:t>limit</w:t>
      </w:r>
      <w:proofErr w:type="spellEnd"/>
      <w:r w:rsidRPr="00C950C7">
        <w:rPr>
          <w:rFonts w:ascii="Times New Roman" w:hAnsi="Times New Roman" w:cs="Times New Roman"/>
          <w:sz w:val="24"/>
          <w:szCs w:val="24"/>
        </w:rPr>
        <w:t xml:space="preserve"> - Верхний порог ограничения. </w:t>
      </w:r>
    </w:p>
    <w:p w:rsidR="00C950C7" w:rsidRPr="00C950C7" w:rsidRDefault="00C950C7">
      <w:pPr>
        <w:rPr>
          <w:rFonts w:ascii="Times New Roman" w:hAnsi="Times New Roman" w:cs="Times New Roman"/>
          <w:sz w:val="24"/>
          <w:szCs w:val="24"/>
        </w:rPr>
      </w:pPr>
      <w:r w:rsidRPr="00C950C7">
        <w:rPr>
          <w:rFonts w:ascii="Times New Roman" w:hAnsi="Times New Roman" w:cs="Times New Roman"/>
          <w:sz w:val="24"/>
          <w:szCs w:val="24"/>
        </w:rPr>
        <w:t xml:space="preserve">2. </w:t>
      </w:r>
      <w:proofErr w:type="spellStart"/>
      <w:r w:rsidRPr="00C950C7">
        <w:rPr>
          <w:rFonts w:ascii="Times New Roman" w:hAnsi="Times New Roman" w:cs="Times New Roman"/>
          <w:sz w:val="24"/>
          <w:szCs w:val="24"/>
        </w:rPr>
        <w:t>Lower</w:t>
      </w:r>
      <w:proofErr w:type="spellEnd"/>
      <w:r w:rsidRPr="00C950C7">
        <w:rPr>
          <w:rFonts w:ascii="Times New Roman" w:hAnsi="Times New Roman" w:cs="Times New Roman"/>
          <w:sz w:val="24"/>
          <w:szCs w:val="24"/>
        </w:rPr>
        <w:t xml:space="preserve"> </w:t>
      </w:r>
      <w:proofErr w:type="spellStart"/>
      <w:r w:rsidRPr="00C950C7">
        <w:rPr>
          <w:rFonts w:ascii="Times New Roman" w:hAnsi="Times New Roman" w:cs="Times New Roman"/>
          <w:sz w:val="24"/>
          <w:szCs w:val="24"/>
        </w:rPr>
        <w:t>limit</w:t>
      </w:r>
      <w:proofErr w:type="spellEnd"/>
      <w:r w:rsidRPr="00C950C7">
        <w:rPr>
          <w:rFonts w:ascii="Times New Roman" w:hAnsi="Times New Roman" w:cs="Times New Roman"/>
          <w:sz w:val="24"/>
          <w:szCs w:val="24"/>
        </w:rPr>
        <w:t xml:space="preserve"> - Нижний порог ограничения.</w:t>
      </w:r>
    </w:p>
    <w:p w:rsidR="00C950C7" w:rsidRPr="00C950C7" w:rsidRDefault="00C950C7" w:rsidP="00C950C7">
      <w:pPr>
        <w:pStyle w:val="a3"/>
        <w:shd w:val="clear" w:color="auto" w:fill="FFFFFF"/>
        <w:spacing w:before="264" w:beforeAutospacing="0" w:after="264" w:afterAutospacing="0"/>
        <w:rPr>
          <w:color w:val="000000"/>
        </w:rPr>
      </w:pPr>
      <w:r w:rsidRPr="00C950C7">
        <w:rPr>
          <w:i/>
          <w:iCs/>
          <w:color w:val="000000"/>
        </w:rPr>
        <w:t>Параметры:</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1.  </w:t>
      </w:r>
      <w:proofErr w:type="spellStart"/>
      <w:r w:rsidRPr="00C950C7">
        <w:rPr>
          <w:b/>
          <w:bCs/>
          <w:color w:val="000000"/>
        </w:rPr>
        <w:t>Upper</w:t>
      </w:r>
      <w:proofErr w:type="spellEnd"/>
      <w:r w:rsidRPr="00C950C7">
        <w:rPr>
          <w:b/>
          <w:bCs/>
          <w:color w:val="000000"/>
        </w:rPr>
        <w:t xml:space="preserve"> </w:t>
      </w:r>
      <w:proofErr w:type="spellStart"/>
      <w:r w:rsidRPr="00C950C7">
        <w:rPr>
          <w:b/>
          <w:bCs/>
          <w:color w:val="000000"/>
        </w:rPr>
        <w:t>limit</w:t>
      </w:r>
      <w:proofErr w:type="spellEnd"/>
      <w:r w:rsidRPr="00C950C7">
        <w:rPr>
          <w:color w:val="000000"/>
        </w:rPr>
        <w:t> - Верхний порог ограничения.</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2.  </w:t>
      </w:r>
      <w:proofErr w:type="spellStart"/>
      <w:r w:rsidRPr="00C950C7">
        <w:rPr>
          <w:b/>
          <w:bCs/>
          <w:color w:val="000000"/>
        </w:rPr>
        <w:t>Lower</w:t>
      </w:r>
      <w:proofErr w:type="spellEnd"/>
      <w:r w:rsidRPr="00C950C7">
        <w:rPr>
          <w:b/>
          <w:bCs/>
          <w:color w:val="000000"/>
        </w:rPr>
        <w:t xml:space="preserve"> </w:t>
      </w:r>
      <w:proofErr w:type="spellStart"/>
      <w:r w:rsidRPr="00C950C7">
        <w:rPr>
          <w:b/>
          <w:bCs/>
          <w:color w:val="000000"/>
        </w:rPr>
        <w:t>limit</w:t>
      </w:r>
      <w:proofErr w:type="spellEnd"/>
      <w:r w:rsidRPr="00C950C7">
        <w:rPr>
          <w:color w:val="000000"/>
        </w:rPr>
        <w:t> - Нижний порог ограничения.</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3.  </w:t>
      </w:r>
      <w:proofErr w:type="spellStart"/>
      <w:r w:rsidRPr="00C950C7">
        <w:rPr>
          <w:b/>
          <w:bCs/>
          <w:color w:val="000000"/>
        </w:rPr>
        <w:t>Treat</w:t>
      </w:r>
      <w:proofErr w:type="spellEnd"/>
      <w:r w:rsidRPr="00C950C7">
        <w:rPr>
          <w:b/>
          <w:bCs/>
          <w:color w:val="000000"/>
        </w:rPr>
        <w:t xml:space="preserve"> </w:t>
      </w:r>
      <w:proofErr w:type="spellStart"/>
      <w:r w:rsidRPr="00C950C7">
        <w:rPr>
          <w:b/>
          <w:bCs/>
          <w:color w:val="000000"/>
        </w:rPr>
        <w:t>as</w:t>
      </w:r>
      <w:proofErr w:type="spellEnd"/>
      <w:r w:rsidRPr="00C950C7">
        <w:rPr>
          <w:b/>
          <w:bCs/>
          <w:color w:val="000000"/>
        </w:rPr>
        <w:t xml:space="preserve"> </w:t>
      </w:r>
      <w:proofErr w:type="spellStart"/>
      <w:r w:rsidRPr="00C950C7">
        <w:rPr>
          <w:b/>
          <w:bCs/>
          <w:color w:val="000000"/>
        </w:rPr>
        <w:t>gain</w:t>
      </w:r>
      <w:proofErr w:type="spellEnd"/>
      <w:r w:rsidRPr="00C950C7">
        <w:rPr>
          <w:b/>
          <w:bCs/>
          <w:color w:val="000000"/>
        </w:rPr>
        <w:t xml:space="preserve"> </w:t>
      </w:r>
      <w:proofErr w:type="spellStart"/>
      <w:r w:rsidRPr="00C950C7">
        <w:rPr>
          <w:b/>
          <w:bCs/>
          <w:color w:val="000000"/>
        </w:rPr>
        <w:t>when</w:t>
      </w:r>
      <w:proofErr w:type="spellEnd"/>
      <w:r w:rsidRPr="00C950C7">
        <w:rPr>
          <w:b/>
          <w:bCs/>
          <w:color w:val="000000"/>
        </w:rPr>
        <w:t xml:space="preserve"> </w:t>
      </w:r>
      <w:proofErr w:type="spellStart"/>
      <w:r w:rsidRPr="00C950C7">
        <w:rPr>
          <w:b/>
          <w:bCs/>
          <w:color w:val="000000"/>
        </w:rPr>
        <w:t>linearizing</w:t>
      </w:r>
      <w:proofErr w:type="spellEnd"/>
      <w:r w:rsidRPr="00C950C7">
        <w:rPr>
          <w:b/>
          <w:bCs/>
          <w:color w:val="000000"/>
        </w:rPr>
        <w:t xml:space="preserve"> (флажок)</w:t>
      </w:r>
      <w:r w:rsidRPr="00C950C7">
        <w:rPr>
          <w:color w:val="000000"/>
        </w:rPr>
        <w:t> - Трактовать как усилитель с коэффициентом передачи равным 1 при линеаризации.</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Выходной сигнал блока равен входному если его величина не выходит за порог ограничения. По достижении входным сигналом уровня ограничения выходной сигнал блока перестает изменяться и остается равным порогу. На рис. показан пример использования блока для ограничения синусоидального сигнала. На рисунке приводятся временные диаграммы сигналов и зависимость выходного сигнала блока от входного.</w:t>
      </w:r>
    </w:p>
    <w:p w:rsidR="00C950C7" w:rsidRDefault="00C950C7" w:rsidP="00C950C7">
      <w:pPr>
        <w:pStyle w:val="a3"/>
        <w:shd w:val="clear" w:color="auto" w:fill="FFFFFF"/>
        <w:spacing w:before="264" w:beforeAutospacing="0" w:after="264" w:afterAutospacing="0"/>
        <w:rPr>
          <w:rFonts w:ascii="Helvetica" w:hAnsi="Helvetica" w:cs="Helvetica"/>
          <w:color w:val="000000"/>
          <w:sz w:val="23"/>
          <w:szCs w:val="23"/>
        </w:rPr>
      </w:pPr>
      <w:r>
        <w:rPr>
          <w:rFonts w:ascii="Helvetica" w:hAnsi="Helvetica" w:cs="Helvetica"/>
          <w:noProof/>
          <w:color w:val="000000"/>
          <w:sz w:val="23"/>
          <w:szCs w:val="23"/>
        </w:rPr>
        <w:lastRenderedPageBreak/>
        <w:drawing>
          <wp:inline distT="0" distB="0" distL="0" distR="0" wp14:anchorId="673F6254" wp14:editId="2AB202D5">
            <wp:extent cx="4298950" cy="3826538"/>
            <wp:effectExtent l="0" t="0" r="6350" b="2540"/>
            <wp:docPr id="1" name="Рисунок 1" descr="http://matlab.exponenta.ru/simulink/book1/imag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lab.exponenta.ru/simulink/book1/images/image0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6337" cy="3850915"/>
                    </a:xfrm>
                    <a:prstGeom prst="rect">
                      <a:avLst/>
                    </a:prstGeom>
                    <a:noFill/>
                    <a:ln>
                      <a:noFill/>
                    </a:ln>
                  </pic:spPr>
                </pic:pic>
              </a:graphicData>
            </a:graphic>
          </wp:inline>
        </w:drawing>
      </w:r>
    </w:p>
    <w:p w:rsidR="00C950C7" w:rsidRPr="00C950C7" w:rsidRDefault="00C950C7" w:rsidP="00C950C7">
      <w:pPr>
        <w:pStyle w:val="a3"/>
        <w:shd w:val="clear" w:color="auto" w:fill="FFFFFF"/>
        <w:spacing w:before="264" w:beforeAutospacing="0" w:after="264" w:afterAutospacing="0"/>
        <w:rPr>
          <w:color w:val="000000"/>
        </w:rPr>
      </w:pPr>
      <w:r>
        <w:rPr>
          <w:b/>
          <w:bCs/>
          <w:color w:val="000000"/>
        </w:rPr>
        <w:t>2.</w:t>
      </w:r>
      <w:r w:rsidRPr="00C950C7">
        <w:rPr>
          <w:b/>
          <w:bCs/>
          <w:color w:val="000000"/>
        </w:rPr>
        <w:t xml:space="preserve">Блок с зоной нечувствительности </w:t>
      </w:r>
      <w:proofErr w:type="spellStart"/>
      <w:r w:rsidRPr="00C950C7">
        <w:rPr>
          <w:b/>
          <w:bCs/>
          <w:color w:val="000000"/>
        </w:rPr>
        <w:t>Dead</w:t>
      </w:r>
      <w:proofErr w:type="spellEnd"/>
      <w:r w:rsidRPr="00C950C7">
        <w:rPr>
          <w:b/>
          <w:bCs/>
          <w:color w:val="000000"/>
        </w:rPr>
        <w:t xml:space="preserve"> </w:t>
      </w:r>
      <w:proofErr w:type="spellStart"/>
      <w:r w:rsidRPr="00C950C7">
        <w:rPr>
          <w:b/>
          <w:bCs/>
          <w:color w:val="000000"/>
        </w:rPr>
        <w:t>Zone</w:t>
      </w:r>
      <w:proofErr w:type="spellEnd"/>
    </w:p>
    <w:p w:rsidR="00C950C7" w:rsidRPr="00C950C7" w:rsidRDefault="00C950C7" w:rsidP="00C950C7">
      <w:pPr>
        <w:pStyle w:val="a3"/>
        <w:shd w:val="clear" w:color="auto" w:fill="FFFFFF"/>
        <w:spacing w:before="264" w:beforeAutospacing="0" w:after="264" w:afterAutospacing="0"/>
        <w:rPr>
          <w:color w:val="000000"/>
        </w:rPr>
      </w:pPr>
      <w:r w:rsidRPr="00C950C7">
        <w:rPr>
          <w:i/>
          <w:iCs/>
          <w:color w:val="000000"/>
        </w:rPr>
        <w:t>Назначение:</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Реализует нелинейную зависимость типа "зона нечувствительности (мертвая зона)".</w:t>
      </w:r>
    </w:p>
    <w:p w:rsidR="00C950C7" w:rsidRPr="00C950C7" w:rsidRDefault="00C950C7" w:rsidP="00C950C7">
      <w:pPr>
        <w:pStyle w:val="a3"/>
        <w:shd w:val="clear" w:color="auto" w:fill="FFFFFF"/>
        <w:spacing w:before="264" w:beforeAutospacing="0" w:after="264" w:afterAutospacing="0"/>
        <w:rPr>
          <w:color w:val="000000"/>
        </w:rPr>
      </w:pPr>
      <w:r w:rsidRPr="00C950C7">
        <w:rPr>
          <w:i/>
          <w:iCs/>
          <w:color w:val="000000"/>
        </w:rPr>
        <w:t>Параметры:</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1.  </w:t>
      </w:r>
      <w:proofErr w:type="spellStart"/>
      <w:r w:rsidRPr="00C950C7">
        <w:rPr>
          <w:b/>
          <w:bCs/>
          <w:color w:val="000000"/>
        </w:rPr>
        <w:t>Start</w:t>
      </w:r>
      <w:proofErr w:type="spellEnd"/>
      <w:r w:rsidRPr="00C950C7">
        <w:rPr>
          <w:b/>
          <w:bCs/>
          <w:color w:val="000000"/>
        </w:rPr>
        <w:t xml:space="preserve"> </w:t>
      </w:r>
      <w:proofErr w:type="spellStart"/>
      <w:r w:rsidRPr="00C950C7">
        <w:rPr>
          <w:b/>
          <w:bCs/>
          <w:color w:val="000000"/>
        </w:rPr>
        <w:t>of</w:t>
      </w:r>
      <w:proofErr w:type="spellEnd"/>
      <w:r w:rsidRPr="00C950C7">
        <w:rPr>
          <w:b/>
          <w:bCs/>
          <w:color w:val="000000"/>
        </w:rPr>
        <w:t xml:space="preserve"> </w:t>
      </w:r>
      <w:proofErr w:type="spellStart"/>
      <w:r w:rsidRPr="00C950C7">
        <w:rPr>
          <w:b/>
          <w:bCs/>
          <w:color w:val="000000"/>
        </w:rPr>
        <w:t>dead</w:t>
      </w:r>
      <w:proofErr w:type="spellEnd"/>
      <w:r w:rsidRPr="00C950C7">
        <w:rPr>
          <w:b/>
          <w:bCs/>
          <w:color w:val="000000"/>
        </w:rPr>
        <w:t xml:space="preserve"> </w:t>
      </w:r>
      <w:proofErr w:type="spellStart"/>
      <w:r w:rsidRPr="00C950C7">
        <w:rPr>
          <w:b/>
          <w:bCs/>
          <w:color w:val="000000"/>
        </w:rPr>
        <w:t>zone</w:t>
      </w:r>
      <w:proofErr w:type="spellEnd"/>
      <w:r w:rsidRPr="00C950C7">
        <w:rPr>
          <w:color w:val="000000"/>
        </w:rPr>
        <w:t> - Начало зоны нечувствительности (нижний порог).</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2.  </w:t>
      </w:r>
      <w:proofErr w:type="spellStart"/>
      <w:r w:rsidRPr="00C950C7">
        <w:rPr>
          <w:b/>
          <w:bCs/>
          <w:color w:val="000000"/>
        </w:rPr>
        <w:t>End</w:t>
      </w:r>
      <w:proofErr w:type="spellEnd"/>
      <w:r w:rsidRPr="00C950C7">
        <w:rPr>
          <w:b/>
          <w:bCs/>
          <w:color w:val="000000"/>
        </w:rPr>
        <w:t xml:space="preserve"> </w:t>
      </w:r>
      <w:proofErr w:type="spellStart"/>
      <w:r w:rsidRPr="00C950C7">
        <w:rPr>
          <w:b/>
          <w:bCs/>
          <w:color w:val="000000"/>
        </w:rPr>
        <w:t>of</w:t>
      </w:r>
      <w:proofErr w:type="spellEnd"/>
      <w:r w:rsidRPr="00C950C7">
        <w:rPr>
          <w:b/>
          <w:bCs/>
          <w:color w:val="000000"/>
        </w:rPr>
        <w:t xml:space="preserve"> </w:t>
      </w:r>
      <w:proofErr w:type="spellStart"/>
      <w:r w:rsidRPr="00C950C7">
        <w:rPr>
          <w:b/>
          <w:bCs/>
          <w:color w:val="000000"/>
        </w:rPr>
        <w:t>dead</w:t>
      </w:r>
      <w:proofErr w:type="spellEnd"/>
      <w:r w:rsidRPr="00C950C7">
        <w:rPr>
          <w:b/>
          <w:bCs/>
          <w:color w:val="000000"/>
        </w:rPr>
        <w:t xml:space="preserve"> </w:t>
      </w:r>
      <w:proofErr w:type="spellStart"/>
      <w:r w:rsidRPr="00C950C7">
        <w:rPr>
          <w:b/>
          <w:bCs/>
          <w:color w:val="000000"/>
        </w:rPr>
        <w:t>zone</w:t>
      </w:r>
      <w:proofErr w:type="spellEnd"/>
      <w:r w:rsidRPr="00C950C7">
        <w:rPr>
          <w:color w:val="000000"/>
        </w:rPr>
        <w:t> - Конец зоны нечувствительности (верхний порог).</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3.  </w:t>
      </w:r>
      <w:proofErr w:type="spellStart"/>
      <w:r w:rsidRPr="00C950C7">
        <w:rPr>
          <w:b/>
          <w:bCs/>
          <w:color w:val="000000"/>
        </w:rPr>
        <w:t>Saturate</w:t>
      </w:r>
      <w:proofErr w:type="spellEnd"/>
      <w:r w:rsidRPr="00C950C7">
        <w:rPr>
          <w:b/>
          <w:bCs/>
          <w:color w:val="000000"/>
        </w:rPr>
        <w:t xml:space="preserve"> </w:t>
      </w:r>
      <w:proofErr w:type="spellStart"/>
      <w:r w:rsidRPr="00C950C7">
        <w:rPr>
          <w:b/>
          <w:bCs/>
          <w:color w:val="000000"/>
        </w:rPr>
        <w:t>on</w:t>
      </w:r>
      <w:proofErr w:type="spellEnd"/>
      <w:r w:rsidRPr="00C950C7">
        <w:rPr>
          <w:b/>
          <w:bCs/>
          <w:color w:val="000000"/>
        </w:rPr>
        <w:t xml:space="preserve"> </w:t>
      </w:r>
      <w:proofErr w:type="spellStart"/>
      <w:r w:rsidRPr="00C950C7">
        <w:rPr>
          <w:b/>
          <w:bCs/>
          <w:color w:val="000000"/>
        </w:rPr>
        <w:t>integer</w:t>
      </w:r>
      <w:proofErr w:type="spellEnd"/>
      <w:r w:rsidRPr="00C950C7">
        <w:rPr>
          <w:b/>
          <w:bCs/>
          <w:color w:val="000000"/>
        </w:rPr>
        <w:t xml:space="preserve"> </w:t>
      </w:r>
      <w:proofErr w:type="spellStart"/>
      <w:r w:rsidRPr="00C950C7">
        <w:rPr>
          <w:b/>
          <w:bCs/>
          <w:color w:val="000000"/>
        </w:rPr>
        <w:t>overflow</w:t>
      </w:r>
      <w:proofErr w:type="spellEnd"/>
      <w:r w:rsidRPr="00C950C7">
        <w:rPr>
          <w:b/>
          <w:bCs/>
          <w:color w:val="000000"/>
        </w:rPr>
        <w:t xml:space="preserve"> (флажок)</w:t>
      </w:r>
      <w:r w:rsidRPr="00C950C7">
        <w:rPr>
          <w:color w:val="000000"/>
        </w:rPr>
        <w:t> - Подавлять переполнение целого. При установленном флажке ограничение сигналов целого типа выполняется корректно.</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4.  </w:t>
      </w:r>
      <w:proofErr w:type="spellStart"/>
      <w:r w:rsidRPr="00C950C7">
        <w:rPr>
          <w:b/>
          <w:bCs/>
          <w:color w:val="000000"/>
        </w:rPr>
        <w:t>Treat</w:t>
      </w:r>
      <w:proofErr w:type="spellEnd"/>
      <w:r w:rsidRPr="00C950C7">
        <w:rPr>
          <w:b/>
          <w:bCs/>
          <w:color w:val="000000"/>
        </w:rPr>
        <w:t xml:space="preserve"> </w:t>
      </w:r>
      <w:proofErr w:type="spellStart"/>
      <w:r w:rsidRPr="00C950C7">
        <w:rPr>
          <w:b/>
          <w:bCs/>
          <w:color w:val="000000"/>
        </w:rPr>
        <w:t>as</w:t>
      </w:r>
      <w:proofErr w:type="spellEnd"/>
      <w:r w:rsidRPr="00C950C7">
        <w:rPr>
          <w:b/>
          <w:bCs/>
          <w:color w:val="000000"/>
        </w:rPr>
        <w:t xml:space="preserve"> </w:t>
      </w:r>
      <w:proofErr w:type="spellStart"/>
      <w:r w:rsidRPr="00C950C7">
        <w:rPr>
          <w:b/>
          <w:bCs/>
          <w:color w:val="000000"/>
        </w:rPr>
        <w:t>gain</w:t>
      </w:r>
      <w:proofErr w:type="spellEnd"/>
      <w:r w:rsidRPr="00C950C7">
        <w:rPr>
          <w:b/>
          <w:bCs/>
          <w:color w:val="000000"/>
        </w:rPr>
        <w:t xml:space="preserve"> </w:t>
      </w:r>
      <w:proofErr w:type="spellStart"/>
      <w:r w:rsidRPr="00C950C7">
        <w:rPr>
          <w:b/>
          <w:bCs/>
          <w:color w:val="000000"/>
        </w:rPr>
        <w:t>when</w:t>
      </w:r>
      <w:proofErr w:type="spellEnd"/>
      <w:r w:rsidRPr="00C950C7">
        <w:rPr>
          <w:b/>
          <w:bCs/>
          <w:color w:val="000000"/>
        </w:rPr>
        <w:t xml:space="preserve"> </w:t>
      </w:r>
      <w:proofErr w:type="spellStart"/>
      <w:r w:rsidRPr="00C950C7">
        <w:rPr>
          <w:b/>
          <w:bCs/>
          <w:color w:val="000000"/>
        </w:rPr>
        <w:t>linearizing</w:t>
      </w:r>
      <w:proofErr w:type="spellEnd"/>
      <w:r w:rsidRPr="00C950C7">
        <w:rPr>
          <w:b/>
          <w:bCs/>
          <w:color w:val="000000"/>
        </w:rPr>
        <w:t xml:space="preserve"> (флажок)</w:t>
      </w:r>
      <w:r w:rsidRPr="00C950C7">
        <w:rPr>
          <w:color w:val="000000"/>
        </w:rPr>
        <w:t> - Трактовать как усилитель с коэффициентом передачи равным 1 при линеаризации.</w:t>
      </w:r>
    </w:p>
    <w:p w:rsidR="00C950C7" w:rsidRPr="00C950C7" w:rsidRDefault="00C950C7" w:rsidP="00C950C7">
      <w:pPr>
        <w:shd w:val="clear" w:color="auto" w:fill="FFFFFF"/>
        <w:spacing w:before="264" w:after="264" w:line="240" w:lineRule="auto"/>
        <w:rPr>
          <w:rFonts w:ascii="Times New Roman" w:eastAsia="Times New Roman" w:hAnsi="Times New Roman" w:cs="Times New Roman"/>
          <w:color w:val="000000"/>
          <w:sz w:val="24"/>
          <w:szCs w:val="24"/>
          <w:lang w:eastAsia="ru-RU"/>
        </w:rPr>
      </w:pPr>
      <w:r w:rsidRPr="00C950C7">
        <w:rPr>
          <w:rFonts w:ascii="Times New Roman" w:eastAsia="Times New Roman" w:hAnsi="Times New Roman" w:cs="Times New Roman"/>
          <w:color w:val="000000"/>
          <w:sz w:val="24"/>
          <w:szCs w:val="24"/>
          <w:lang w:eastAsia="ru-RU"/>
        </w:rPr>
        <w:t>Выходной сигнал блока вычисляется в соответствии со следующим алгоритмом:</w:t>
      </w:r>
    </w:p>
    <w:p w:rsidR="00C950C7" w:rsidRDefault="00C950C7" w:rsidP="00C950C7">
      <w:pPr>
        <w:shd w:val="clear" w:color="auto" w:fill="FFFFFF"/>
        <w:spacing w:after="0" w:line="240" w:lineRule="auto"/>
        <w:ind w:left="720"/>
        <w:rPr>
          <w:rFonts w:ascii="Times New Roman" w:eastAsia="Times New Roman" w:hAnsi="Times New Roman" w:cs="Times New Roman"/>
          <w:color w:val="000000"/>
          <w:sz w:val="24"/>
          <w:szCs w:val="24"/>
          <w:lang w:eastAsia="ru-RU"/>
        </w:rPr>
      </w:pPr>
      <w:r w:rsidRPr="00C950C7">
        <w:rPr>
          <w:rFonts w:ascii="Times New Roman" w:eastAsia="Times New Roman" w:hAnsi="Times New Roman" w:cs="Times New Roman"/>
          <w:color w:val="000000"/>
          <w:sz w:val="24"/>
          <w:szCs w:val="24"/>
          <w:lang w:eastAsia="ru-RU"/>
        </w:rPr>
        <w:t>Если величина входного сигнала находится в пределах зоны нечувствительности, то выходной сигнал блока равен нулю. Если входной сигнал больше или равен верхнему входному порогу зоны нечувствительности, то выходной сигнал равен входному минус величина порога. Если входной сигнал меньше или равен нижнему входному порогу зоны нечувствительности, то выходной сигнал равен входному минус величина порога.</w:t>
      </w:r>
    </w:p>
    <w:p w:rsidR="00C950C7" w:rsidRPr="00C950C7" w:rsidRDefault="00C950C7" w:rsidP="00C950C7">
      <w:pPr>
        <w:shd w:val="clear" w:color="auto" w:fill="FFFFFF"/>
        <w:spacing w:after="0" w:line="240" w:lineRule="auto"/>
        <w:ind w:left="720"/>
        <w:rPr>
          <w:rFonts w:ascii="Times New Roman" w:eastAsia="Times New Roman" w:hAnsi="Times New Roman" w:cs="Times New Roman"/>
          <w:color w:val="000000"/>
          <w:sz w:val="24"/>
          <w:szCs w:val="24"/>
          <w:lang w:eastAsia="ru-RU"/>
        </w:rPr>
      </w:pPr>
      <w:r w:rsidRPr="00C950C7">
        <w:rPr>
          <w:rFonts w:ascii="Times New Roman" w:eastAsia="Times New Roman" w:hAnsi="Times New Roman" w:cs="Times New Roman"/>
          <w:color w:val="000000"/>
          <w:sz w:val="24"/>
          <w:szCs w:val="24"/>
          <w:lang w:eastAsia="ru-RU"/>
        </w:rPr>
        <w:t>На рис.  показан пример использования блока </w:t>
      </w:r>
      <w:proofErr w:type="spellStart"/>
      <w:r w:rsidRPr="00C950C7">
        <w:rPr>
          <w:rFonts w:ascii="Times New Roman" w:eastAsia="Times New Roman" w:hAnsi="Times New Roman" w:cs="Times New Roman"/>
          <w:b/>
          <w:bCs/>
          <w:color w:val="000000"/>
          <w:sz w:val="24"/>
          <w:szCs w:val="24"/>
          <w:lang w:eastAsia="ru-RU"/>
        </w:rPr>
        <w:t>Dead</w:t>
      </w:r>
      <w:proofErr w:type="spellEnd"/>
      <w:r w:rsidRPr="00C950C7">
        <w:rPr>
          <w:rFonts w:ascii="Times New Roman" w:eastAsia="Times New Roman" w:hAnsi="Times New Roman" w:cs="Times New Roman"/>
          <w:b/>
          <w:bCs/>
          <w:color w:val="000000"/>
          <w:sz w:val="24"/>
          <w:szCs w:val="24"/>
          <w:lang w:eastAsia="ru-RU"/>
        </w:rPr>
        <w:t xml:space="preserve"> </w:t>
      </w:r>
      <w:proofErr w:type="spellStart"/>
      <w:r w:rsidRPr="00C950C7">
        <w:rPr>
          <w:rFonts w:ascii="Times New Roman" w:eastAsia="Times New Roman" w:hAnsi="Times New Roman" w:cs="Times New Roman"/>
          <w:b/>
          <w:bCs/>
          <w:color w:val="000000"/>
          <w:sz w:val="24"/>
          <w:szCs w:val="24"/>
          <w:lang w:eastAsia="ru-RU"/>
        </w:rPr>
        <w:t>Zone</w:t>
      </w:r>
      <w:proofErr w:type="spellEnd"/>
    </w:p>
    <w:p w:rsidR="00C950C7" w:rsidRPr="00C950C7" w:rsidRDefault="00C950C7" w:rsidP="00C950C7">
      <w:pPr>
        <w:shd w:val="clear" w:color="auto" w:fill="FFFFFF"/>
        <w:spacing w:before="264" w:after="264" w:line="240" w:lineRule="auto"/>
        <w:rPr>
          <w:rFonts w:ascii="Helvetica" w:eastAsia="Times New Roman" w:hAnsi="Helvetica" w:cs="Helvetica"/>
          <w:color w:val="000000"/>
          <w:sz w:val="23"/>
          <w:szCs w:val="23"/>
          <w:lang w:eastAsia="ru-RU"/>
        </w:rPr>
      </w:pPr>
      <w:r w:rsidRPr="00C950C7">
        <w:rPr>
          <w:rFonts w:ascii="Helvetica" w:eastAsia="Times New Roman" w:hAnsi="Helvetica" w:cs="Helvetica"/>
          <w:noProof/>
          <w:color w:val="000000"/>
          <w:sz w:val="23"/>
          <w:szCs w:val="23"/>
          <w:lang w:eastAsia="ru-RU"/>
        </w:rPr>
        <w:lastRenderedPageBreak/>
        <w:drawing>
          <wp:inline distT="0" distB="0" distL="0" distR="0" wp14:anchorId="1EC1CBB8" wp14:editId="6CB50BB3">
            <wp:extent cx="3359150" cy="3782713"/>
            <wp:effectExtent l="0" t="0" r="0" b="8255"/>
            <wp:docPr id="2" name="Рисунок 2" descr="http://matlab.exponenta.ru/simulink/book1/imag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lab.exponenta.ru/simulink/book1/images/image0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0081" cy="3795022"/>
                    </a:xfrm>
                    <a:prstGeom prst="rect">
                      <a:avLst/>
                    </a:prstGeom>
                    <a:noFill/>
                    <a:ln>
                      <a:noFill/>
                    </a:ln>
                  </pic:spPr>
                </pic:pic>
              </a:graphicData>
            </a:graphic>
          </wp:inline>
        </w:drawing>
      </w:r>
    </w:p>
    <w:p w:rsidR="00C950C7" w:rsidRDefault="00C950C7"/>
    <w:p w:rsidR="00C950C7" w:rsidRDefault="00C950C7"/>
    <w:p w:rsidR="00C950C7" w:rsidRPr="00C950C7" w:rsidRDefault="00C950C7" w:rsidP="00C950C7">
      <w:pPr>
        <w:pStyle w:val="a3"/>
        <w:shd w:val="clear" w:color="auto" w:fill="FFFFFF"/>
        <w:spacing w:before="264" w:beforeAutospacing="0" w:after="264" w:afterAutospacing="0"/>
        <w:rPr>
          <w:color w:val="000000"/>
        </w:rPr>
      </w:pPr>
      <w:r>
        <w:rPr>
          <w:b/>
          <w:bCs/>
          <w:color w:val="000000"/>
        </w:rPr>
        <w:t>3.</w:t>
      </w:r>
      <w:r w:rsidRPr="00C950C7">
        <w:rPr>
          <w:b/>
          <w:bCs/>
          <w:color w:val="000000"/>
        </w:rPr>
        <w:t xml:space="preserve">Релейный блок </w:t>
      </w:r>
      <w:proofErr w:type="spellStart"/>
      <w:r w:rsidRPr="00C950C7">
        <w:rPr>
          <w:b/>
          <w:bCs/>
          <w:color w:val="000000"/>
        </w:rPr>
        <w:t>Relay</w:t>
      </w:r>
      <w:proofErr w:type="spellEnd"/>
    </w:p>
    <w:p w:rsidR="00C950C7" w:rsidRPr="00C950C7" w:rsidRDefault="00C950C7" w:rsidP="00C950C7">
      <w:pPr>
        <w:pStyle w:val="a3"/>
        <w:shd w:val="clear" w:color="auto" w:fill="FFFFFF"/>
        <w:spacing w:before="264" w:beforeAutospacing="0" w:after="264" w:afterAutospacing="0"/>
        <w:rPr>
          <w:color w:val="000000"/>
        </w:rPr>
      </w:pPr>
      <w:r w:rsidRPr="00C950C7">
        <w:rPr>
          <w:i/>
          <w:iCs/>
          <w:color w:val="000000"/>
        </w:rPr>
        <w:t>Назначение:</w:t>
      </w:r>
      <w:r>
        <w:rPr>
          <w:i/>
          <w:iCs/>
          <w:color w:val="000000"/>
        </w:rPr>
        <w:t xml:space="preserve"> </w:t>
      </w:r>
      <w:r w:rsidRPr="00C950C7">
        <w:rPr>
          <w:color w:val="000000"/>
        </w:rPr>
        <w:t>Реализует релейную нелинейность.</w:t>
      </w:r>
    </w:p>
    <w:p w:rsidR="00C950C7" w:rsidRPr="00C950C7" w:rsidRDefault="00C950C7" w:rsidP="00C950C7">
      <w:pPr>
        <w:pStyle w:val="a3"/>
        <w:shd w:val="clear" w:color="auto" w:fill="FFFFFF"/>
        <w:spacing w:before="264" w:beforeAutospacing="0" w:after="264" w:afterAutospacing="0"/>
        <w:rPr>
          <w:color w:val="000000"/>
        </w:rPr>
      </w:pPr>
      <w:r w:rsidRPr="00C950C7">
        <w:rPr>
          <w:i/>
          <w:iCs/>
          <w:color w:val="000000"/>
        </w:rPr>
        <w:t>Параметры:</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1.  </w:t>
      </w:r>
      <w:proofErr w:type="spellStart"/>
      <w:r w:rsidRPr="00C950C7">
        <w:rPr>
          <w:b/>
          <w:bCs/>
          <w:color w:val="000000"/>
        </w:rPr>
        <w:t>Switch</w:t>
      </w:r>
      <w:proofErr w:type="spellEnd"/>
      <w:r w:rsidRPr="00C950C7">
        <w:rPr>
          <w:b/>
          <w:bCs/>
          <w:color w:val="000000"/>
        </w:rPr>
        <w:t xml:space="preserve"> </w:t>
      </w:r>
      <w:proofErr w:type="spellStart"/>
      <w:r w:rsidRPr="00C950C7">
        <w:rPr>
          <w:b/>
          <w:bCs/>
          <w:color w:val="000000"/>
        </w:rPr>
        <w:t>on</w:t>
      </w:r>
      <w:proofErr w:type="spellEnd"/>
      <w:r w:rsidRPr="00C950C7">
        <w:rPr>
          <w:b/>
          <w:bCs/>
          <w:color w:val="000000"/>
        </w:rPr>
        <w:t xml:space="preserve"> </w:t>
      </w:r>
      <w:proofErr w:type="spellStart"/>
      <w:r w:rsidRPr="00C950C7">
        <w:rPr>
          <w:b/>
          <w:bCs/>
          <w:color w:val="000000"/>
        </w:rPr>
        <w:t>point</w:t>
      </w:r>
      <w:proofErr w:type="spellEnd"/>
      <w:r w:rsidRPr="00C950C7">
        <w:rPr>
          <w:color w:val="000000"/>
        </w:rPr>
        <w:t> - Порог включения. Значение, при котором происходит включение реле.</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2.  </w:t>
      </w:r>
      <w:proofErr w:type="spellStart"/>
      <w:r w:rsidRPr="00C950C7">
        <w:rPr>
          <w:b/>
          <w:bCs/>
          <w:color w:val="000000"/>
        </w:rPr>
        <w:t>Switch</w:t>
      </w:r>
      <w:proofErr w:type="spellEnd"/>
      <w:r w:rsidRPr="00C950C7">
        <w:rPr>
          <w:b/>
          <w:bCs/>
          <w:color w:val="000000"/>
        </w:rPr>
        <w:t xml:space="preserve"> </w:t>
      </w:r>
      <w:proofErr w:type="spellStart"/>
      <w:r w:rsidRPr="00C950C7">
        <w:rPr>
          <w:b/>
          <w:bCs/>
          <w:color w:val="000000"/>
        </w:rPr>
        <w:t>off</w:t>
      </w:r>
      <w:proofErr w:type="spellEnd"/>
      <w:r w:rsidRPr="00C950C7">
        <w:rPr>
          <w:b/>
          <w:bCs/>
          <w:color w:val="000000"/>
        </w:rPr>
        <w:t xml:space="preserve"> </w:t>
      </w:r>
      <w:proofErr w:type="spellStart"/>
      <w:r w:rsidRPr="00C950C7">
        <w:rPr>
          <w:b/>
          <w:bCs/>
          <w:color w:val="000000"/>
        </w:rPr>
        <w:t>point</w:t>
      </w:r>
      <w:proofErr w:type="spellEnd"/>
      <w:r w:rsidRPr="00C950C7">
        <w:rPr>
          <w:color w:val="000000"/>
        </w:rPr>
        <w:t> - Порог выключения. Значение, при котором происходит выключение реле.</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3.  </w:t>
      </w:r>
      <w:proofErr w:type="spellStart"/>
      <w:r w:rsidRPr="00C950C7">
        <w:rPr>
          <w:b/>
          <w:bCs/>
          <w:color w:val="000000"/>
        </w:rPr>
        <w:t>Output</w:t>
      </w:r>
      <w:proofErr w:type="spellEnd"/>
      <w:r w:rsidRPr="00C950C7">
        <w:rPr>
          <w:b/>
          <w:bCs/>
          <w:color w:val="000000"/>
        </w:rPr>
        <w:t xml:space="preserve"> </w:t>
      </w:r>
      <w:proofErr w:type="spellStart"/>
      <w:r w:rsidRPr="00C950C7">
        <w:rPr>
          <w:b/>
          <w:bCs/>
          <w:color w:val="000000"/>
        </w:rPr>
        <w:t>when</w:t>
      </w:r>
      <w:proofErr w:type="spellEnd"/>
      <w:r w:rsidRPr="00C950C7">
        <w:rPr>
          <w:b/>
          <w:bCs/>
          <w:color w:val="000000"/>
        </w:rPr>
        <w:t xml:space="preserve"> </w:t>
      </w:r>
      <w:proofErr w:type="spellStart"/>
      <w:r w:rsidRPr="00C950C7">
        <w:rPr>
          <w:b/>
          <w:bCs/>
          <w:color w:val="000000"/>
        </w:rPr>
        <w:t>on</w:t>
      </w:r>
      <w:proofErr w:type="spellEnd"/>
      <w:r w:rsidRPr="00C950C7">
        <w:rPr>
          <w:color w:val="000000"/>
        </w:rPr>
        <w:t> - Величина выходного сигнала во включенном состоянии.</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4.  </w:t>
      </w:r>
      <w:proofErr w:type="spellStart"/>
      <w:r w:rsidRPr="00C950C7">
        <w:rPr>
          <w:b/>
          <w:bCs/>
          <w:color w:val="000000"/>
        </w:rPr>
        <w:t>Output</w:t>
      </w:r>
      <w:proofErr w:type="spellEnd"/>
      <w:r w:rsidRPr="00C950C7">
        <w:rPr>
          <w:b/>
          <w:bCs/>
          <w:color w:val="000000"/>
        </w:rPr>
        <w:t xml:space="preserve"> </w:t>
      </w:r>
      <w:proofErr w:type="spellStart"/>
      <w:r w:rsidRPr="00C950C7">
        <w:rPr>
          <w:b/>
          <w:bCs/>
          <w:color w:val="000000"/>
        </w:rPr>
        <w:t>when</w:t>
      </w:r>
      <w:proofErr w:type="spellEnd"/>
      <w:r w:rsidRPr="00C950C7">
        <w:rPr>
          <w:b/>
          <w:bCs/>
          <w:color w:val="000000"/>
        </w:rPr>
        <w:t xml:space="preserve"> </w:t>
      </w:r>
      <w:proofErr w:type="spellStart"/>
      <w:r w:rsidRPr="00C950C7">
        <w:rPr>
          <w:b/>
          <w:bCs/>
          <w:color w:val="000000"/>
        </w:rPr>
        <w:t>off</w:t>
      </w:r>
      <w:proofErr w:type="spellEnd"/>
      <w:r w:rsidRPr="00C950C7">
        <w:rPr>
          <w:color w:val="000000"/>
        </w:rPr>
        <w:t> - Величина выходного сигнала в выключенном состоянии.</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Выходной сигнал блока может принимать два значения. Одно из них соответствует включенному состоянию реле, второе - выключенному. Переход их одного состояния в другое происходит скачком при достижении входным сигналом порога включения или выключения реле. В том случае если пороги включения и выключения реле имеют разные значения, то блок реализует релейную характеристику с гистерезисом. При этом значение порога включения должно быть больше, чем значение порога выключения.</w:t>
      </w:r>
    </w:p>
    <w:p w:rsidR="00C950C7" w:rsidRDefault="00C950C7" w:rsidP="00C950C7">
      <w:pPr>
        <w:pStyle w:val="a3"/>
        <w:shd w:val="clear" w:color="auto" w:fill="FFFFFF"/>
        <w:spacing w:before="264" w:beforeAutospacing="0" w:after="264" w:afterAutospacing="0"/>
        <w:rPr>
          <w:color w:val="000000"/>
        </w:rPr>
      </w:pPr>
      <w:r w:rsidRPr="00C950C7">
        <w:rPr>
          <w:color w:val="000000"/>
        </w:rPr>
        <w:t xml:space="preserve">На рис. показан пример использования блока </w:t>
      </w:r>
      <w:proofErr w:type="spellStart"/>
      <w:r w:rsidRPr="00C950C7">
        <w:rPr>
          <w:color w:val="000000"/>
        </w:rPr>
        <w:t>Relay</w:t>
      </w:r>
      <w:proofErr w:type="spellEnd"/>
      <w:r w:rsidRPr="00C950C7">
        <w:rPr>
          <w:color w:val="000000"/>
        </w:rPr>
        <w:t>. На временных диаграммах видно, что включение реле происходит при достижении входным сигналом величины 0.5, а выключение при - 0.5.</w:t>
      </w:r>
    </w:p>
    <w:p w:rsidR="00C950C7" w:rsidRPr="00C950C7" w:rsidRDefault="00C950C7" w:rsidP="00C950C7">
      <w:pPr>
        <w:pStyle w:val="a3"/>
        <w:shd w:val="clear" w:color="auto" w:fill="FFFFFF"/>
        <w:spacing w:before="264" w:beforeAutospacing="0" w:after="264" w:afterAutospacing="0"/>
        <w:rPr>
          <w:color w:val="000000"/>
        </w:rPr>
      </w:pPr>
      <w:r>
        <w:rPr>
          <w:noProof/>
        </w:rPr>
        <w:lastRenderedPageBreak/>
        <w:drawing>
          <wp:inline distT="0" distB="0" distL="0" distR="0" wp14:anchorId="668ED86C" wp14:editId="65A0AFB3">
            <wp:extent cx="3835400" cy="4319015"/>
            <wp:effectExtent l="0" t="0" r="0" b="5715"/>
            <wp:docPr id="4" name="Рисунок 4" descr="http://matlab.exponenta.ru/simulink/book1/imag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tlab.exponenta.ru/simulink/book1/images/image0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590" cy="4333868"/>
                    </a:xfrm>
                    <a:prstGeom prst="rect">
                      <a:avLst/>
                    </a:prstGeom>
                    <a:noFill/>
                    <a:ln>
                      <a:noFill/>
                    </a:ln>
                  </pic:spPr>
                </pic:pic>
              </a:graphicData>
            </a:graphic>
          </wp:inline>
        </w:drawing>
      </w:r>
    </w:p>
    <w:p w:rsidR="00C950C7" w:rsidRPr="00C950C7" w:rsidRDefault="00C950C7" w:rsidP="00C950C7">
      <w:pPr>
        <w:pStyle w:val="a3"/>
        <w:shd w:val="clear" w:color="auto" w:fill="FFFFFF"/>
        <w:spacing w:before="264" w:beforeAutospacing="0" w:after="264" w:afterAutospacing="0"/>
        <w:rPr>
          <w:color w:val="000000"/>
        </w:rPr>
      </w:pPr>
      <w:r w:rsidRPr="00C950C7">
        <w:rPr>
          <w:b/>
          <w:bCs/>
          <w:color w:val="000000"/>
        </w:rPr>
        <w:t xml:space="preserve">4. </w:t>
      </w:r>
      <w:r w:rsidRPr="00C950C7">
        <w:rPr>
          <w:b/>
          <w:bCs/>
          <w:color w:val="000000"/>
        </w:rPr>
        <w:t xml:space="preserve">Блок ограничения скорости изменения сигнала </w:t>
      </w:r>
      <w:proofErr w:type="spellStart"/>
      <w:r w:rsidRPr="00C950C7">
        <w:rPr>
          <w:b/>
          <w:bCs/>
          <w:color w:val="000000"/>
        </w:rPr>
        <w:t>Rate</w:t>
      </w:r>
      <w:proofErr w:type="spellEnd"/>
      <w:r w:rsidRPr="00C950C7">
        <w:rPr>
          <w:b/>
          <w:bCs/>
          <w:color w:val="000000"/>
        </w:rPr>
        <w:t xml:space="preserve"> </w:t>
      </w:r>
      <w:proofErr w:type="spellStart"/>
      <w:r w:rsidRPr="00C950C7">
        <w:rPr>
          <w:b/>
          <w:bCs/>
          <w:color w:val="000000"/>
        </w:rPr>
        <w:t>Limiter</w:t>
      </w:r>
      <w:proofErr w:type="spellEnd"/>
    </w:p>
    <w:p w:rsidR="00C950C7" w:rsidRPr="00C950C7" w:rsidRDefault="00C950C7" w:rsidP="00C950C7">
      <w:pPr>
        <w:pStyle w:val="a3"/>
        <w:shd w:val="clear" w:color="auto" w:fill="FFFFFF"/>
        <w:spacing w:before="264" w:beforeAutospacing="0" w:after="264" w:afterAutospacing="0"/>
        <w:rPr>
          <w:color w:val="000000"/>
        </w:rPr>
      </w:pPr>
      <w:r w:rsidRPr="00C950C7">
        <w:rPr>
          <w:i/>
          <w:iCs/>
          <w:color w:val="000000"/>
        </w:rPr>
        <w:t>Назначение:</w:t>
      </w:r>
      <w:r w:rsidRPr="00C950C7">
        <w:rPr>
          <w:i/>
          <w:iCs/>
          <w:color w:val="000000"/>
        </w:rPr>
        <w:t xml:space="preserve"> </w:t>
      </w:r>
      <w:r w:rsidRPr="00C950C7">
        <w:rPr>
          <w:color w:val="000000"/>
        </w:rPr>
        <w:t>Блок обеспечивает ограничение скорости изменения сигнала (первой производной).</w:t>
      </w:r>
    </w:p>
    <w:p w:rsidR="00C950C7" w:rsidRPr="00C950C7" w:rsidRDefault="00C950C7" w:rsidP="00C950C7">
      <w:pPr>
        <w:pStyle w:val="a3"/>
        <w:shd w:val="clear" w:color="auto" w:fill="FFFFFF"/>
        <w:spacing w:before="264" w:beforeAutospacing="0" w:after="264" w:afterAutospacing="0"/>
        <w:rPr>
          <w:color w:val="000000"/>
        </w:rPr>
      </w:pPr>
      <w:r w:rsidRPr="00C950C7">
        <w:rPr>
          <w:i/>
          <w:iCs/>
          <w:color w:val="000000"/>
        </w:rPr>
        <w:t>Параметры:</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1.  </w:t>
      </w:r>
      <w:proofErr w:type="spellStart"/>
      <w:r w:rsidRPr="00C950C7">
        <w:rPr>
          <w:b/>
          <w:bCs/>
          <w:color w:val="000000"/>
        </w:rPr>
        <w:t>Rising</w:t>
      </w:r>
      <w:proofErr w:type="spellEnd"/>
      <w:r w:rsidRPr="00C950C7">
        <w:rPr>
          <w:b/>
          <w:bCs/>
          <w:color w:val="000000"/>
        </w:rPr>
        <w:t xml:space="preserve"> </w:t>
      </w:r>
      <w:proofErr w:type="spellStart"/>
      <w:r w:rsidRPr="00C950C7">
        <w:rPr>
          <w:b/>
          <w:bCs/>
          <w:color w:val="000000"/>
        </w:rPr>
        <w:t>slew</w:t>
      </w:r>
      <w:proofErr w:type="spellEnd"/>
      <w:r w:rsidRPr="00C950C7">
        <w:rPr>
          <w:b/>
          <w:bCs/>
          <w:color w:val="000000"/>
        </w:rPr>
        <w:t xml:space="preserve"> </w:t>
      </w:r>
      <w:proofErr w:type="spellStart"/>
      <w:r w:rsidRPr="00C950C7">
        <w:rPr>
          <w:b/>
          <w:bCs/>
          <w:color w:val="000000"/>
        </w:rPr>
        <w:t>rate</w:t>
      </w:r>
      <w:proofErr w:type="spellEnd"/>
      <w:r w:rsidRPr="00C950C7">
        <w:rPr>
          <w:color w:val="000000"/>
        </w:rPr>
        <w:t> - Уровень ограничения скорости при увеличении сигнала.</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2.  </w:t>
      </w:r>
      <w:proofErr w:type="spellStart"/>
      <w:r w:rsidRPr="00C950C7">
        <w:rPr>
          <w:b/>
          <w:bCs/>
          <w:color w:val="000000"/>
        </w:rPr>
        <w:t>Falling</w:t>
      </w:r>
      <w:proofErr w:type="spellEnd"/>
      <w:r w:rsidRPr="00C950C7">
        <w:rPr>
          <w:b/>
          <w:bCs/>
          <w:color w:val="000000"/>
        </w:rPr>
        <w:t xml:space="preserve"> </w:t>
      </w:r>
      <w:proofErr w:type="spellStart"/>
      <w:r w:rsidRPr="00C950C7">
        <w:rPr>
          <w:b/>
          <w:bCs/>
          <w:color w:val="000000"/>
        </w:rPr>
        <w:t>slew</w:t>
      </w:r>
      <w:proofErr w:type="spellEnd"/>
      <w:r w:rsidRPr="00C950C7">
        <w:rPr>
          <w:b/>
          <w:bCs/>
          <w:color w:val="000000"/>
        </w:rPr>
        <w:t xml:space="preserve"> </w:t>
      </w:r>
      <w:proofErr w:type="spellStart"/>
      <w:r w:rsidRPr="00C950C7">
        <w:rPr>
          <w:b/>
          <w:bCs/>
          <w:color w:val="000000"/>
        </w:rPr>
        <w:t>rate</w:t>
      </w:r>
      <w:proofErr w:type="spellEnd"/>
      <w:r w:rsidRPr="00C950C7">
        <w:rPr>
          <w:color w:val="000000"/>
        </w:rPr>
        <w:t> - Уровень ограничения скорости при уменьшении сигнала.</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Вычисление производной сигнала выполняется по выражению:</w:t>
      </w:r>
    </w:p>
    <w:p w:rsidR="00C950C7" w:rsidRPr="00C950C7" w:rsidRDefault="00C950C7" w:rsidP="00C950C7">
      <w:pPr>
        <w:pStyle w:val="a3"/>
        <w:shd w:val="clear" w:color="auto" w:fill="FFFFFF"/>
        <w:spacing w:before="264" w:beforeAutospacing="0" w:after="264" w:afterAutospacing="0"/>
        <w:rPr>
          <w:color w:val="000000"/>
        </w:rPr>
      </w:pPr>
      <w:r w:rsidRPr="00C950C7">
        <w:rPr>
          <w:noProof/>
          <w:color w:val="000000"/>
        </w:rPr>
        <w:drawing>
          <wp:inline distT="0" distB="0" distL="0" distR="0" wp14:anchorId="0796127E" wp14:editId="63D7D160">
            <wp:extent cx="1314450" cy="349250"/>
            <wp:effectExtent l="0" t="0" r="0" b="0"/>
            <wp:docPr id="5" name="Рисунок 5" descr="http://matlab.exponenta.ru/simulink/book1/imag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tlab.exponenta.ru/simulink/book1/images/image00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0" cy="349250"/>
                    </a:xfrm>
                    <a:prstGeom prst="rect">
                      <a:avLst/>
                    </a:prstGeom>
                    <a:noFill/>
                    <a:ln>
                      <a:noFill/>
                    </a:ln>
                  </pic:spPr>
                </pic:pic>
              </a:graphicData>
            </a:graphic>
          </wp:inline>
        </w:drawing>
      </w:r>
      <w:r w:rsidRPr="00C950C7">
        <w:rPr>
          <w:color w:val="000000"/>
        </w:rPr>
        <w:t>,</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где</w:t>
      </w:r>
      <w:r w:rsidRPr="00C950C7">
        <w:rPr>
          <w:color w:val="000000"/>
        </w:rPr>
        <w:br/>
        <w:t>u(i) - значение входного сигнала на текущем шаге,</w:t>
      </w:r>
      <w:r w:rsidRPr="00C950C7">
        <w:rPr>
          <w:color w:val="000000"/>
        </w:rPr>
        <w:br/>
        <w:t>t(i) - значение модельного времени на текущем шаге,</w:t>
      </w:r>
      <w:r w:rsidRPr="00C950C7">
        <w:rPr>
          <w:color w:val="000000"/>
        </w:rPr>
        <w:br/>
        <w:t>y(i-1) - значение выходного сигнала на предыдущем шаге,</w:t>
      </w:r>
      <w:r w:rsidRPr="00C950C7">
        <w:rPr>
          <w:color w:val="000000"/>
        </w:rPr>
        <w:br/>
        <w:t>t(i-1) - значение модельного времени на предыдущем шаге.</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 xml:space="preserve">Вычисленное значение производной сравнивается со значениями уровней ограничения скорости </w:t>
      </w:r>
      <w:proofErr w:type="spellStart"/>
      <w:r w:rsidRPr="00C950C7">
        <w:rPr>
          <w:color w:val="000000"/>
        </w:rPr>
        <w:t>Rising</w:t>
      </w:r>
      <w:proofErr w:type="spellEnd"/>
      <w:r w:rsidRPr="00C950C7">
        <w:rPr>
          <w:color w:val="000000"/>
        </w:rPr>
        <w:t xml:space="preserve"> </w:t>
      </w:r>
      <w:proofErr w:type="spellStart"/>
      <w:r w:rsidRPr="00C950C7">
        <w:rPr>
          <w:color w:val="000000"/>
        </w:rPr>
        <w:t>slew</w:t>
      </w:r>
      <w:proofErr w:type="spellEnd"/>
      <w:r w:rsidRPr="00C950C7">
        <w:rPr>
          <w:color w:val="000000"/>
        </w:rPr>
        <w:t xml:space="preserve"> </w:t>
      </w:r>
      <w:proofErr w:type="spellStart"/>
      <w:r w:rsidRPr="00C950C7">
        <w:rPr>
          <w:color w:val="000000"/>
        </w:rPr>
        <w:t>rate</w:t>
      </w:r>
      <w:proofErr w:type="spellEnd"/>
      <w:r w:rsidRPr="00C950C7">
        <w:rPr>
          <w:color w:val="000000"/>
        </w:rPr>
        <w:t xml:space="preserve"> и </w:t>
      </w:r>
      <w:proofErr w:type="spellStart"/>
      <w:r w:rsidRPr="00C950C7">
        <w:rPr>
          <w:color w:val="000000"/>
        </w:rPr>
        <w:t>Falling</w:t>
      </w:r>
      <w:proofErr w:type="spellEnd"/>
      <w:r w:rsidRPr="00C950C7">
        <w:rPr>
          <w:color w:val="000000"/>
        </w:rPr>
        <w:t xml:space="preserve"> </w:t>
      </w:r>
      <w:proofErr w:type="spellStart"/>
      <w:r w:rsidRPr="00C950C7">
        <w:rPr>
          <w:color w:val="000000"/>
        </w:rPr>
        <w:t>slew</w:t>
      </w:r>
      <w:proofErr w:type="spellEnd"/>
      <w:r w:rsidRPr="00C950C7">
        <w:rPr>
          <w:color w:val="000000"/>
        </w:rPr>
        <w:t xml:space="preserve"> </w:t>
      </w:r>
      <w:proofErr w:type="spellStart"/>
      <w:r w:rsidRPr="00C950C7">
        <w:rPr>
          <w:color w:val="000000"/>
        </w:rPr>
        <w:t>rate</w:t>
      </w:r>
      <w:proofErr w:type="spellEnd"/>
      <w:r w:rsidRPr="00C950C7">
        <w:rPr>
          <w:color w:val="000000"/>
        </w:rPr>
        <w:t xml:space="preserve">. Если значение производной больше, чем значение параметра </w:t>
      </w:r>
      <w:proofErr w:type="spellStart"/>
      <w:r w:rsidRPr="00C950C7">
        <w:rPr>
          <w:color w:val="000000"/>
        </w:rPr>
        <w:t>Rising</w:t>
      </w:r>
      <w:proofErr w:type="spellEnd"/>
      <w:r w:rsidRPr="00C950C7">
        <w:rPr>
          <w:color w:val="000000"/>
        </w:rPr>
        <w:t xml:space="preserve"> </w:t>
      </w:r>
      <w:proofErr w:type="spellStart"/>
      <w:r w:rsidRPr="00C950C7">
        <w:rPr>
          <w:color w:val="000000"/>
        </w:rPr>
        <w:t>slew</w:t>
      </w:r>
      <w:proofErr w:type="spellEnd"/>
      <w:r w:rsidRPr="00C950C7">
        <w:rPr>
          <w:color w:val="000000"/>
        </w:rPr>
        <w:t xml:space="preserve"> </w:t>
      </w:r>
      <w:proofErr w:type="spellStart"/>
      <w:r w:rsidRPr="00C950C7">
        <w:rPr>
          <w:color w:val="000000"/>
        </w:rPr>
        <w:t>rate</w:t>
      </w:r>
      <w:proofErr w:type="spellEnd"/>
      <w:r w:rsidRPr="00C950C7">
        <w:rPr>
          <w:color w:val="000000"/>
        </w:rPr>
        <w:t>, то выходной сигнал блока вычисляется по выражению:</w:t>
      </w:r>
    </w:p>
    <w:p w:rsidR="00C950C7" w:rsidRPr="00C950C7" w:rsidRDefault="00C950C7" w:rsidP="00C950C7">
      <w:pPr>
        <w:pStyle w:val="a3"/>
        <w:shd w:val="clear" w:color="auto" w:fill="FFFFFF"/>
        <w:spacing w:before="264" w:beforeAutospacing="0" w:after="264" w:afterAutospacing="0"/>
        <w:rPr>
          <w:color w:val="000000"/>
        </w:rPr>
      </w:pPr>
      <w:r w:rsidRPr="00C950C7">
        <w:rPr>
          <w:noProof/>
          <w:color w:val="000000"/>
        </w:rPr>
        <w:lastRenderedPageBreak/>
        <w:drawing>
          <wp:inline distT="0" distB="0" distL="0" distR="0" wp14:anchorId="235030EF" wp14:editId="3BFFA42A">
            <wp:extent cx="1466850" cy="222250"/>
            <wp:effectExtent l="0" t="0" r="0" b="6350"/>
            <wp:docPr id="6" name="Рисунок 6" descr="http://matlab.exponenta.ru/simulink/book1/imag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tlab.exponenta.ru/simulink/book1/images/image0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222250"/>
                    </a:xfrm>
                    <a:prstGeom prst="rect">
                      <a:avLst/>
                    </a:prstGeom>
                    <a:noFill/>
                    <a:ln>
                      <a:noFill/>
                    </a:ln>
                  </pic:spPr>
                </pic:pic>
              </a:graphicData>
            </a:graphic>
          </wp:inline>
        </w:drawing>
      </w:r>
      <w:r w:rsidRPr="00C950C7">
        <w:rPr>
          <w:color w:val="000000"/>
        </w:rPr>
        <w:t>,</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где R - уровень ограничения скорости при увеличении сигнала.</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 xml:space="preserve">Если значение производной меньше, чем значение параметра </w:t>
      </w:r>
      <w:proofErr w:type="spellStart"/>
      <w:r w:rsidRPr="00C950C7">
        <w:rPr>
          <w:color w:val="000000"/>
        </w:rPr>
        <w:t>Falling</w:t>
      </w:r>
      <w:proofErr w:type="spellEnd"/>
      <w:r w:rsidRPr="00C950C7">
        <w:rPr>
          <w:color w:val="000000"/>
        </w:rPr>
        <w:t xml:space="preserve"> </w:t>
      </w:r>
      <w:proofErr w:type="spellStart"/>
      <w:r w:rsidRPr="00C950C7">
        <w:rPr>
          <w:color w:val="000000"/>
        </w:rPr>
        <w:t>slew</w:t>
      </w:r>
      <w:proofErr w:type="spellEnd"/>
      <w:r w:rsidRPr="00C950C7">
        <w:rPr>
          <w:color w:val="000000"/>
        </w:rPr>
        <w:t xml:space="preserve"> </w:t>
      </w:r>
      <w:proofErr w:type="spellStart"/>
      <w:r w:rsidRPr="00C950C7">
        <w:rPr>
          <w:color w:val="000000"/>
        </w:rPr>
        <w:t>rate</w:t>
      </w:r>
      <w:proofErr w:type="spellEnd"/>
      <w:r w:rsidRPr="00C950C7">
        <w:rPr>
          <w:color w:val="000000"/>
        </w:rPr>
        <w:t>, то выходной сигнал блока вычисляется по выражению:</w:t>
      </w:r>
    </w:p>
    <w:p w:rsidR="00C950C7" w:rsidRPr="00C950C7" w:rsidRDefault="00C950C7" w:rsidP="00C950C7">
      <w:pPr>
        <w:pStyle w:val="a3"/>
        <w:shd w:val="clear" w:color="auto" w:fill="FFFFFF"/>
        <w:spacing w:before="264" w:beforeAutospacing="0" w:after="264" w:afterAutospacing="0"/>
        <w:rPr>
          <w:color w:val="000000"/>
        </w:rPr>
      </w:pPr>
      <w:r w:rsidRPr="00C950C7">
        <w:rPr>
          <w:noProof/>
          <w:color w:val="000000"/>
        </w:rPr>
        <w:drawing>
          <wp:inline distT="0" distB="0" distL="0" distR="0" wp14:anchorId="56720D66" wp14:editId="1EF0A7C3">
            <wp:extent cx="1397000" cy="241300"/>
            <wp:effectExtent l="0" t="0" r="0" b="6350"/>
            <wp:docPr id="7" name="Рисунок 7" descr="http://matlab.exponenta.ru/simulink/book1/imag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atlab.exponenta.ru/simulink/book1/images/image0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0" cy="241300"/>
                    </a:xfrm>
                    <a:prstGeom prst="rect">
                      <a:avLst/>
                    </a:prstGeom>
                    <a:noFill/>
                    <a:ln>
                      <a:noFill/>
                    </a:ln>
                  </pic:spPr>
                </pic:pic>
              </a:graphicData>
            </a:graphic>
          </wp:inline>
        </w:drawing>
      </w:r>
      <w:r w:rsidRPr="00C950C7">
        <w:rPr>
          <w:color w:val="000000"/>
        </w:rPr>
        <w:t>,</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где F - уровень ограничения скорости при уменьшении сигнала.</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Если значение производной лежит в пределах между нижним и верхним уровнями ограничения, то выходной сигнал блока равен входному:</w:t>
      </w:r>
    </w:p>
    <w:p w:rsidR="00C950C7" w:rsidRPr="00C950C7" w:rsidRDefault="00C950C7" w:rsidP="00C950C7">
      <w:pPr>
        <w:pStyle w:val="a3"/>
        <w:shd w:val="clear" w:color="auto" w:fill="FFFFFF"/>
        <w:spacing w:before="264" w:beforeAutospacing="0" w:after="264" w:afterAutospacing="0"/>
        <w:rPr>
          <w:color w:val="000000"/>
        </w:rPr>
      </w:pPr>
      <w:r w:rsidRPr="00C950C7">
        <w:rPr>
          <w:noProof/>
          <w:color w:val="000000"/>
        </w:rPr>
        <w:drawing>
          <wp:inline distT="0" distB="0" distL="0" distR="0" wp14:anchorId="7078F451" wp14:editId="3790898D">
            <wp:extent cx="806450" cy="222250"/>
            <wp:effectExtent l="0" t="0" r="0" b="6350"/>
            <wp:docPr id="8" name="Рисунок 8" descr="http://matlab.exponenta.ru/simulink/book1/imag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atlab.exponenta.ru/simulink/book1/images/image01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6450" cy="222250"/>
                    </a:xfrm>
                    <a:prstGeom prst="rect">
                      <a:avLst/>
                    </a:prstGeom>
                    <a:noFill/>
                    <a:ln>
                      <a:noFill/>
                    </a:ln>
                  </pic:spPr>
                </pic:pic>
              </a:graphicData>
            </a:graphic>
          </wp:inline>
        </w:drawing>
      </w:r>
      <w:r w:rsidRPr="00C950C7">
        <w:rPr>
          <w:color w:val="000000"/>
        </w:rPr>
        <w:t>.</w:t>
      </w:r>
    </w:p>
    <w:p w:rsidR="00C950C7" w:rsidRPr="00C950C7" w:rsidRDefault="00C950C7" w:rsidP="00C950C7">
      <w:pPr>
        <w:pStyle w:val="a3"/>
        <w:shd w:val="clear" w:color="auto" w:fill="FFFFFF"/>
        <w:spacing w:before="264" w:beforeAutospacing="0" w:after="264" w:afterAutospacing="0"/>
        <w:rPr>
          <w:color w:val="000000"/>
        </w:rPr>
      </w:pPr>
      <w:r w:rsidRPr="00C950C7">
        <w:rPr>
          <w:color w:val="000000"/>
        </w:rPr>
        <w:t xml:space="preserve">На рис.  показан пример использования блока </w:t>
      </w:r>
      <w:proofErr w:type="spellStart"/>
      <w:r w:rsidRPr="00C950C7">
        <w:rPr>
          <w:color w:val="000000"/>
        </w:rPr>
        <w:t>Rate</w:t>
      </w:r>
      <w:proofErr w:type="spellEnd"/>
      <w:r w:rsidRPr="00C950C7">
        <w:rPr>
          <w:color w:val="000000"/>
        </w:rPr>
        <w:t xml:space="preserve"> </w:t>
      </w:r>
      <w:proofErr w:type="spellStart"/>
      <w:r w:rsidRPr="00C950C7">
        <w:rPr>
          <w:color w:val="000000"/>
        </w:rPr>
        <w:t>Limiter</w:t>
      </w:r>
      <w:proofErr w:type="spellEnd"/>
      <w:r w:rsidRPr="00C950C7">
        <w:rPr>
          <w:color w:val="000000"/>
        </w:rPr>
        <w:t>, при подаче на его вход прямоугольного периодического сигнала.</w:t>
      </w:r>
    </w:p>
    <w:p w:rsidR="00C950C7" w:rsidRDefault="00C950C7">
      <w:pPr>
        <w:rPr>
          <w:rFonts w:ascii="Times New Roman" w:hAnsi="Times New Roman" w:cs="Times New Roman"/>
          <w:sz w:val="24"/>
          <w:szCs w:val="24"/>
        </w:rPr>
      </w:pPr>
      <w:r>
        <w:rPr>
          <w:noProof/>
          <w:lang w:eastAsia="ru-RU"/>
        </w:rPr>
        <w:drawing>
          <wp:inline distT="0" distB="0" distL="0" distR="0" wp14:anchorId="64804C5E" wp14:editId="32675748">
            <wp:extent cx="3778250" cy="2687312"/>
            <wp:effectExtent l="0" t="0" r="0" b="0"/>
            <wp:docPr id="9" name="Рисунок 9" descr="http://matlab.exponenta.ru/simulink/book1/imag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tlab.exponenta.ru/simulink/book1/images/image0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179" cy="2700064"/>
                    </a:xfrm>
                    <a:prstGeom prst="rect">
                      <a:avLst/>
                    </a:prstGeom>
                    <a:noFill/>
                    <a:ln>
                      <a:noFill/>
                    </a:ln>
                  </pic:spPr>
                </pic:pic>
              </a:graphicData>
            </a:graphic>
          </wp:inline>
        </w:drawing>
      </w:r>
    </w:p>
    <w:p w:rsidR="00C950C7" w:rsidRDefault="00C950C7" w:rsidP="00C950C7">
      <w:pPr>
        <w:rPr>
          <w:rFonts w:ascii="Times New Roman" w:hAnsi="Times New Roman" w:cs="Times New Roman"/>
          <w:sz w:val="24"/>
          <w:szCs w:val="24"/>
        </w:rPr>
      </w:pPr>
    </w:p>
    <w:p w:rsidR="00C950C7" w:rsidRPr="001E3CD4" w:rsidRDefault="00C950C7" w:rsidP="00C950C7">
      <w:pPr>
        <w:pStyle w:val="a3"/>
        <w:shd w:val="clear" w:color="auto" w:fill="FFFFFF"/>
        <w:spacing w:before="264" w:beforeAutospacing="0" w:after="264" w:afterAutospacing="0"/>
        <w:rPr>
          <w:color w:val="000000"/>
        </w:rPr>
      </w:pPr>
      <w:r w:rsidRPr="001E3CD4">
        <w:rPr>
          <w:b/>
          <w:bCs/>
          <w:color w:val="000000"/>
        </w:rPr>
        <w:t xml:space="preserve">5. </w:t>
      </w:r>
      <w:r w:rsidRPr="001E3CD4">
        <w:rPr>
          <w:b/>
          <w:bCs/>
          <w:color w:val="000000"/>
        </w:rPr>
        <w:t xml:space="preserve">Блок квантования по уровню </w:t>
      </w:r>
      <w:proofErr w:type="spellStart"/>
      <w:r w:rsidRPr="001E3CD4">
        <w:rPr>
          <w:b/>
          <w:bCs/>
          <w:color w:val="000000"/>
        </w:rPr>
        <w:t>Quantizer</w:t>
      </w:r>
      <w:proofErr w:type="spellEnd"/>
    </w:p>
    <w:p w:rsidR="00C950C7" w:rsidRPr="001E3CD4" w:rsidRDefault="00C950C7" w:rsidP="00C950C7">
      <w:pPr>
        <w:pStyle w:val="a3"/>
        <w:shd w:val="clear" w:color="auto" w:fill="FFFFFF"/>
        <w:spacing w:before="264" w:beforeAutospacing="0" w:after="264" w:afterAutospacing="0"/>
        <w:rPr>
          <w:color w:val="000000"/>
        </w:rPr>
      </w:pPr>
      <w:r w:rsidRPr="001E3CD4">
        <w:rPr>
          <w:i/>
          <w:iCs/>
          <w:color w:val="000000"/>
        </w:rPr>
        <w:t>Назначение:</w:t>
      </w:r>
      <w:r w:rsidRPr="001E3CD4">
        <w:rPr>
          <w:color w:val="000000"/>
        </w:rPr>
        <w:t xml:space="preserve"> б</w:t>
      </w:r>
      <w:r w:rsidRPr="001E3CD4">
        <w:rPr>
          <w:color w:val="000000"/>
        </w:rPr>
        <w:t>лок обеспечивает квантование входного сигнала с одинаковым шагом по уровню.</w:t>
      </w:r>
    </w:p>
    <w:p w:rsidR="00C950C7" w:rsidRPr="001E3CD4" w:rsidRDefault="00C950C7" w:rsidP="00C950C7">
      <w:pPr>
        <w:pStyle w:val="a3"/>
        <w:shd w:val="clear" w:color="auto" w:fill="FFFFFF"/>
        <w:spacing w:before="264" w:beforeAutospacing="0" w:after="264" w:afterAutospacing="0"/>
        <w:rPr>
          <w:color w:val="000000"/>
        </w:rPr>
      </w:pPr>
      <w:r w:rsidRPr="001E3CD4">
        <w:rPr>
          <w:i/>
          <w:iCs/>
          <w:color w:val="000000"/>
        </w:rPr>
        <w:t>Параметры:</w:t>
      </w:r>
    </w:p>
    <w:p w:rsidR="00C950C7" w:rsidRPr="001E3CD4" w:rsidRDefault="00C950C7" w:rsidP="00C950C7">
      <w:pPr>
        <w:pStyle w:val="a3"/>
        <w:shd w:val="clear" w:color="auto" w:fill="FFFFFF"/>
        <w:spacing w:before="264" w:beforeAutospacing="0" w:after="264" w:afterAutospacing="0"/>
        <w:rPr>
          <w:color w:val="000000"/>
        </w:rPr>
      </w:pPr>
      <w:proofErr w:type="spellStart"/>
      <w:r w:rsidRPr="001E3CD4">
        <w:rPr>
          <w:b/>
          <w:bCs/>
          <w:color w:val="000000"/>
        </w:rPr>
        <w:t>Quantization</w:t>
      </w:r>
      <w:proofErr w:type="spellEnd"/>
      <w:r w:rsidRPr="001E3CD4">
        <w:rPr>
          <w:b/>
          <w:bCs/>
          <w:color w:val="000000"/>
        </w:rPr>
        <w:t xml:space="preserve"> </w:t>
      </w:r>
      <w:proofErr w:type="spellStart"/>
      <w:r w:rsidRPr="001E3CD4">
        <w:rPr>
          <w:b/>
          <w:bCs/>
          <w:color w:val="000000"/>
        </w:rPr>
        <w:t>interval</w:t>
      </w:r>
      <w:proofErr w:type="spellEnd"/>
      <w:r w:rsidRPr="001E3CD4">
        <w:rPr>
          <w:color w:val="000000"/>
        </w:rPr>
        <w:t> - шаг квантования по уровню.</w:t>
      </w:r>
    </w:p>
    <w:p w:rsidR="00C950C7" w:rsidRPr="001E3CD4" w:rsidRDefault="00C950C7" w:rsidP="00C950C7">
      <w:pPr>
        <w:pStyle w:val="a3"/>
        <w:shd w:val="clear" w:color="auto" w:fill="FFFFFF"/>
        <w:spacing w:before="264" w:beforeAutospacing="0" w:after="264" w:afterAutospacing="0"/>
        <w:rPr>
          <w:color w:val="000000"/>
        </w:rPr>
      </w:pPr>
      <w:r w:rsidRPr="001E3CD4">
        <w:rPr>
          <w:color w:val="000000"/>
        </w:rPr>
        <w:t xml:space="preserve">На </w:t>
      </w:r>
      <w:proofErr w:type="spellStart"/>
      <w:proofErr w:type="gramStart"/>
      <w:r w:rsidRPr="001E3CD4">
        <w:rPr>
          <w:color w:val="000000"/>
        </w:rPr>
        <w:t>рис.показан</w:t>
      </w:r>
      <w:proofErr w:type="spellEnd"/>
      <w:proofErr w:type="gramEnd"/>
      <w:r w:rsidRPr="001E3CD4">
        <w:rPr>
          <w:color w:val="000000"/>
        </w:rPr>
        <w:t xml:space="preserve"> пример использования блока </w:t>
      </w:r>
      <w:proofErr w:type="spellStart"/>
      <w:r w:rsidRPr="001E3CD4">
        <w:rPr>
          <w:color w:val="000000"/>
        </w:rPr>
        <w:t>Quantizer</w:t>
      </w:r>
      <w:proofErr w:type="spellEnd"/>
      <w:r w:rsidRPr="001E3CD4">
        <w:rPr>
          <w:color w:val="000000"/>
        </w:rPr>
        <w:t>, выполняющего квантование по уровню синусоидального сигнала. Шаг квантования задан равным 0.5.</w:t>
      </w:r>
    </w:p>
    <w:p w:rsidR="00C950C7" w:rsidRDefault="001E3CD4" w:rsidP="00C950C7">
      <w:pPr>
        <w:pStyle w:val="a3"/>
        <w:shd w:val="clear" w:color="auto" w:fill="FFFFFF"/>
        <w:spacing w:before="264" w:beforeAutospacing="0" w:after="264" w:afterAutospacing="0"/>
        <w:rPr>
          <w:rFonts w:ascii="Helvetica" w:hAnsi="Helvetica" w:cs="Helvetica"/>
          <w:color w:val="000000"/>
          <w:sz w:val="23"/>
          <w:szCs w:val="23"/>
        </w:rPr>
      </w:pPr>
      <w:r>
        <w:rPr>
          <w:noProof/>
        </w:rPr>
        <w:lastRenderedPageBreak/>
        <w:drawing>
          <wp:inline distT="0" distB="0" distL="0" distR="0" wp14:anchorId="585FC409" wp14:editId="47973C16">
            <wp:extent cx="3835400" cy="2635008"/>
            <wp:effectExtent l="0" t="0" r="0" b="0"/>
            <wp:docPr id="10" name="Рисунок 10" descr="http://matlab.exponenta.ru/simulink/book1/imag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atlab.exponenta.ru/simulink/book1/images/image01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1696" cy="2646204"/>
                    </a:xfrm>
                    <a:prstGeom prst="rect">
                      <a:avLst/>
                    </a:prstGeom>
                    <a:noFill/>
                    <a:ln>
                      <a:noFill/>
                    </a:ln>
                  </pic:spPr>
                </pic:pic>
              </a:graphicData>
            </a:graphic>
          </wp:inline>
        </w:drawing>
      </w:r>
    </w:p>
    <w:p w:rsidR="001E3CD4" w:rsidRPr="001E3CD4" w:rsidRDefault="001E3CD4" w:rsidP="001E3CD4">
      <w:pPr>
        <w:pStyle w:val="a3"/>
        <w:shd w:val="clear" w:color="auto" w:fill="FFFFFF"/>
        <w:spacing w:before="264" w:beforeAutospacing="0" w:after="264" w:afterAutospacing="0"/>
        <w:rPr>
          <w:color w:val="000000"/>
        </w:rPr>
      </w:pPr>
      <w:r w:rsidRPr="001E3CD4">
        <w:rPr>
          <w:b/>
          <w:bCs/>
          <w:color w:val="000000"/>
        </w:rPr>
        <w:t xml:space="preserve">6. </w:t>
      </w:r>
      <w:r w:rsidRPr="001E3CD4">
        <w:rPr>
          <w:b/>
          <w:bCs/>
          <w:color w:val="000000"/>
        </w:rPr>
        <w:t>Блок</w:t>
      </w:r>
      <w:r w:rsidRPr="001E3CD4">
        <w:rPr>
          <w:color w:val="000000"/>
        </w:rPr>
        <w:t> </w:t>
      </w:r>
      <w:r w:rsidRPr="001E3CD4">
        <w:rPr>
          <w:b/>
          <w:bCs/>
          <w:color w:val="000000"/>
        </w:rPr>
        <w:t xml:space="preserve">люфта </w:t>
      </w:r>
      <w:proofErr w:type="spellStart"/>
      <w:r w:rsidRPr="001E3CD4">
        <w:rPr>
          <w:b/>
          <w:bCs/>
          <w:color w:val="000000"/>
        </w:rPr>
        <w:t>Backlash</w:t>
      </w:r>
      <w:proofErr w:type="spellEnd"/>
    </w:p>
    <w:p w:rsidR="001E3CD4" w:rsidRPr="001E3CD4" w:rsidRDefault="001E3CD4" w:rsidP="001E3CD4">
      <w:pPr>
        <w:pStyle w:val="a3"/>
        <w:shd w:val="clear" w:color="auto" w:fill="FFFFFF"/>
        <w:spacing w:before="264" w:beforeAutospacing="0" w:after="264" w:afterAutospacing="0"/>
        <w:rPr>
          <w:color w:val="000000"/>
        </w:rPr>
      </w:pPr>
      <w:r w:rsidRPr="001E3CD4">
        <w:rPr>
          <w:i/>
          <w:iCs/>
          <w:color w:val="000000"/>
        </w:rPr>
        <w:t>Назначение:</w:t>
      </w:r>
    </w:p>
    <w:p w:rsidR="001E3CD4" w:rsidRPr="001E3CD4" w:rsidRDefault="001E3CD4" w:rsidP="001E3CD4">
      <w:pPr>
        <w:pStyle w:val="a3"/>
        <w:shd w:val="clear" w:color="auto" w:fill="FFFFFF"/>
        <w:spacing w:before="264" w:beforeAutospacing="0" w:after="264" w:afterAutospacing="0"/>
        <w:rPr>
          <w:color w:val="000000"/>
        </w:rPr>
      </w:pPr>
      <w:r w:rsidRPr="001E3CD4">
        <w:rPr>
          <w:color w:val="000000"/>
        </w:rPr>
        <w:t>Моделирует нелинейность типа “люфт”.</w:t>
      </w:r>
    </w:p>
    <w:p w:rsidR="001E3CD4" w:rsidRPr="001E3CD4" w:rsidRDefault="001E3CD4" w:rsidP="001E3CD4">
      <w:pPr>
        <w:pStyle w:val="a3"/>
        <w:shd w:val="clear" w:color="auto" w:fill="FFFFFF"/>
        <w:spacing w:before="264" w:beforeAutospacing="0" w:after="264" w:afterAutospacing="0"/>
        <w:rPr>
          <w:color w:val="000000"/>
        </w:rPr>
      </w:pPr>
      <w:r w:rsidRPr="001E3CD4">
        <w:rPr>
          <w:i/>
          <w:iCs/>
          <w:color w:val="000000"/>
        </w:rPr>
        <w:t>Параметры:</w:t>
      </w:r>
      <w:r w:rsidRPr="001E3CD4">
        <w:rPr>
          <w:color w:val="000000"/>
        </w:rPr>
        <w:t>1.  </w:t>
      </w:r>
      <w:proofErr w:type="spellStart"/>
      <w:r w:rsidRPr="001E3CD4">
        <w:rPr>
          <w:b/>
          <w:bCs/>
          <w:color w:val="000000"/>
        </w:rPr>
        <w:t>Deaband</w:t>
      </w:r>
      <w:proofErr w:type="spellEnd"/>
      <w:r w:rsidRPr="001E3CD4">
        <w:rPr>
          <w:b/>
          <w:bCs/>
          <w:color w:val="000000"/>
        </w:rPr>
        <w:t xml:space="preserve"> </w:t>
      </w:r>
      <w:proofErr w:type="spellStart"/>
      <w:r w:rsidRPr="001E3CD4">
        <w:rPr>
          <w:b/>
          <w:bCs/>
          <w:color w:val="000000"/>
        </w:rPr>
        <w:t>width</w:t>
      </w:r>
      <w:proofErr w:type="spellEnd"/>
      <w:r w:rsidRPr="001E3CD4">
        <w:rPr>
          <w:color w:val="000000"/>
        </w:rPr>
        <w:t> – Ширина люфта.</w:t>
      </w:r>
    </w:p>
    <w:p w:rsidR="001E3CD4" w:rsidRPr="001E3CD4" w:rsidRDefault="001E3CD4" w:rsidP="001E3CD4">
      <w:pPr>
        <w:pStyle w:val="a3"/>
        <w:shd w:val="clear" w:color="auto" w:fill="FFFFFF"/>
        <w:spacing w:before="264" w:beforeAutospacing="0" w:after="264" w:afterAutospacing="0"/>
        <w:rPr>
          <w:color w:val="000000"/>
        </w:rPr>
      </w:pPr>
      <w:r w:rsidRPr="001E3CD4">
        <w:rPr>
          <w:color w:val="000000"/>
        </w:rPr>
        <w:t>2.  </w:t>
      </w:r>
      <w:proofErr w:type="spellStart"/>
      <w:r w:rsidRPr="001E3CD4">
        <w:rPr>
          <w:b/>
          <w:bCs/>
          <w:color w:val="000000"/>
        </w:rPr>
        <w:t>Initial</w:t>
      </w:r>
      <w:proofErr w:type="spellEnd"/>
      <w:r w:rsidRPr="001E3CD4">
        <w:rPr>
          <w:b/>
          <w:bCs/>
          <w:color w:val="000000"/>
        </w:rPr>
        <w:t xml:space="preserve"> </w:t>
      </w:r>
      <w:proofErr w:type="spellStart"/>
      <w:r w:rsidRPr="001E3CD4">
        <w:rPr>
          <w:b/>
          <w:bCs/>
          <w:color w:val="000000"/>
        </w:rPr>
        <w:t>output</w:t>
      </w:r>
      <w:proofErr w:type="spellEnd"/>
      <w:r w:rsidRPr="001E3CD4">
        <w:rPr>
          <w:color w:val="000000"/>
        </w:rPr>
        <w:t> – Начальное значение выходного сигнала.</w:t>
      </w:r>
    </w:p>
    <w:p w:rsidR="001E3CD4" w:rsidRPr="001E3CD4" w:rsidRDefault="001E3CD4" w:rsidP="001E3CD4">
      <w:pPr>
        <w:pStyle w:val="a3"/>
        <w:shd w:val="clear" w:color="auto" w:fill="FFFFFF"/>
        <w:spacing w:before="264" w:beforeAutospacing="0" w:after="264" w:afterAutospacing="0"/>
        <w:rPr>
          <w:color w:val="000000"/>
        </w:rPr>
      </w:pPr>
      <w:r w:rsidRPr="001E3CD4">
        <w:rPr>
          <w:color w:val="000000"/>
        </w:rPr>
        <w:t>Сигнал на выходе будет равен заданному значению </w:t>
      </w:r>
      <w:proofErr w:type="spellStart"/>
      <w:r w:rsidRPr="001E3CD4">
        <w:rPr>
          <w:b/>
          <w:bCs/>
          <w:color w:val="000000"/>
        </w:rPr>
        <w:t>Initial</w:t>
      </w:r>
      <w:proofErr w:type="spellEnd"/>
      <w:r w:rsidRPr="001E3CD4">
        <w:rPr>
          <w:b/>
          <w:bCs/>
          <w:color w:val="000000"/>
        </w:rPr>
        <w:t xml:space="preserve"> </w:t>
      </w:r>
      <w:proofErr w:type="spellStart"/>
      <w:r w:rsidRPr="001E3CD4">
        <w:rPr>
          <w:b/>
          <w:bCs/>
          <w:color w:val="000000"/>
        </w:rPr>
        <w:t>output</w:t>
      </w:r>
      <w:proofErr w:type="spellEnd"/>
      <w:r w:rsidRPr="001E3CD4">
        <w:rPr>
          <w:color w:val="000000"/>
        </w:rPr>
        <w:t>, пока входной сигнал при возрастании не достигнет значения </w:t>
      </w:r>
      <w:r w:rsidRPr="001E3CD4">
        <w:rPr>
          <w:b/>
          <w:bCs/>
          <w:color w:val="000000"/>
        </w:rPr>
        <w:t>(</w:t>
      </w:r>
      <w:proofErr w:type="spellStart"/>
      <w:r w:rsidRPr="001E3CD4">
        <w:rPr>
          <w:b/>
          <w:bCs/>
          <w:color w:val="000000"/>
        </w:rPr>
        <w:t>Deaband</w:t>
      </w:r>
      <w:proofErr w:type="spellEnd"/>
      <w:r w:rsidRPr="001E3CD4">
        <w:rPr>
          <w:b/>
          <w:bCs/>
          <w:color w:val="000000"/>
        </w:rPr>
        <w:t xml:space="preserve"> </w:t>
      </w:r>
      <w:proofErr w:type="spellStart"/>
      <w:r w:rsidRPr="001E3CD4">
        <w:rPr>
          <w:b/>
          <w:bCs/>
          <w:color w:val="000000"/>
        </w:rPr>
        <w:t>width</w:t>
      </w:r>
      <w:proofErr w:type="spellEnd"/>
      <w:r w:rsidRPr="001E3CD4">
        <w:rPr>
          <w:b/>
          <w:bCs/>
          <w:color w:val="000000"/>
        </w:rPr>
        <w:t>)/2 </w:t>
      </w:r>
      <w:r w:rsidRPr="001E3CD4">
        <w:rPr>
          <w:color w:val="000000"/>
        </w:rPr>
        <w:t>(где </w:t>
      </w:r>
      <w:r w:rsidRPr="001E3CD4">
        <w:rPr>
          <w:b/>
          <w:bCs/>
          <w:color w:val="000000"/>
        </w:rPr>
        <w:t>U – </w:t>
      </w:r>
      <w:r w:rsidRPr="001E3CD4">
        <w:rPr>
          <w:color w:val="000000"/>
        </w:rPr>
        <w:t>входной сигнал), после чего выходной сигнал будет равен </w:t>
      </w:r>
      <w:r w:rsidRPr="001E3CD4">
        <w:rPr>
          <w:b/>
          <w:bCs/>
          <w:color w:val="000000"/>
        </w:rPr>
        <w:t>U-(</w:t>
      </w:r>
      <w:proofErr w:type="spellStart"/>
      <w:r w:rsidRPr="001E3CD4">
        <w:rPr>
          <w:b/>
          <w:bCs/>
          <w:color w:val="000000"/>
        </w:rPr>
        <w:t>Deaband</w:t>
      </w:r>
      <w:proofErr w:type="spellEnd"/>
      <w:r w:rsidRPr="001E3CD4">
        <w:rPr>
          <w:b/>
          <w:bCs/>
          <w:color w:val="000000"/>
        </w:rPr>
        <w:t xml:space="preserve"> </w:t>
      </w:r>
      <w:proofErr w:type="spellStart"/>
      <w:r w:rsidRPr="001E3CD4">
        <w:rPr>
          <w:b/>
          <w:bCs/>
          <w:color w:val="000000"/>
        </w:rPr>
        <w:t>width</w:t>
      </w:r>
      <w:proofErr w:type="spellEnd"/>
      <w:r w:rsidRPr="001E3CD4">
        <w:rPr>
          <w:b/>
          <w:bCs/>
          <w:color w:val="000000"/>
        </w:rPr>
        <w:t>)/2. </w:t>
      </w:r>
      <w:r w:rsidRPr="001E3CD4">
        <w:rPr>
          <w:color w:val="000000"/>
        </w:rPr>
        <w:t>После того как, произойдет смена направления изменения входного сигнала, он будет оставаться неизменным, пока входной сигнал не изменится на величину </w:t>
      </w:r>
      <w:r w:rsidRPr="001E3CD4">
        <w:rPr>
          <w:b/>
          <w:bCs/>
          <w:color w:val="000000"/>
        </w:rPr>
        <w:t>(</w:t>
      </w:r>
      <w:proofErr w:type="spellStart"/>
      <w:r w:rsidRPr="001E3CD4">
        <w:rPr>
          <w:b/>
          <w:bCs/>
          <w:color w:val="000000"/>
        </w:rPr>
        <w:t>Deaband</w:t>
      </w:r>
      <w:proofErr w:type="spellEnd"/>
      <w:r w:rsidRPr="001E3CD4">
        <w:rPr>
          <w:b/>
          <w:bCs/>
          <w:color w:val="000000"/>
        </w:rPr>
        <w:t> </w:t>
      </w:r>
      <w:proofErr w:type="spellStart"/>
      <w:r w:rsidRPr="001E3CD4">
        <w:rPr>
          <w:b/>
          <w:bCs/>
          <w:color w:val="000000"/>
        </w:rPr>
        <w:t>width</w:t>
      </w:r>
      <w:proofErr w:type="spellEnd"/>
      <w:r w:rsidRPr="001E3CD4">
        <w:rPr>
          <w:b/>
          <w:bCs/>
          <w:color w:val="000000"/>
        </w:rPr>
        <w:t>)/2, </w:t>
      </w:r>
      <w:r w:rsidRPr="001E3CD4">
        <w:rPr>
          <w:color w:val="000000"/>
        </w:rPr>
        <w:t>после чего выходной сигнал будет равен </w:t>
      </w:r>
      <w:r w:rsidRPr="001E3CD4">
        <w:rPr>
          <w:b/>
          <w:bCs/>
          <w:color w:val="000000"/>
        </w:rPr>
        <w:t>U+(</w:t>
      </w:r>
      <w:proofErr w:type="spellStart"/>
      <w:r w:rsidRPr="001E3CD4">
        <w:rPr>
          <w:b/>
          <w:bCs/>
          <w:color w:val="000000"/>
        </w:rPr>
        <w:t>Deaband</w:t>
      </w:r>
      <w:proofErr w:type="spellEnd"/>
      <w:r w:rsidRPr="001E3CD4">
        <w:rPr>
          <w:b/>
          <w:bCs/>
          <w:color w:val="000000"/>
        </w:rPr>
        <w:t> </w:t>
      </w:r>
      <w:proofErr w:type="spellStart"/>
      <w:r w:rsidRPr="001E3CD4">
        <w:rPr>
          <w:b/>
          <w:bCs/>
          <w:color w:val="000000"/>
        </w:rPr>
        <w:t>width</w:t>
      </w:r>
      <w:proofErr w:type="spellEnd"/>
      <w:r w:rsidRPr="001E3CD4">
        <w:rPr>
          <w:b/>
          <w:bCs/>
          <w:color w:val="000000"/>
        </w:rPr>
        <w:t>)/2</w:t>
      </w:r>
      <w:r w:rsidRPr="001E3CD4">
        <w:rPr>
          <w:color w:val="000000"/>
        </w:rPr>
        <w:t>.</w:t>
      </w:r>
    </w:p>
    <w:p w:rsidR="001E3CD4" w:rsidRPr="001E3CD4" w:rsidRDefault="001E3CD4" w:rsidP="001E3CD4">
      <w:pPr>
        <w:pStyle w:val="a3"/>
        <w:shd w:val="clear" w:color="auto" w:fill="FFFFFF"/>
        <w:spacing w:before="264" w:beforeAutospacing="0" w:after="264" w:afterAutospacing="0"/>
        <w:rPr>
          <w:color w:val="000000"/>
        </w:rPr>
      </w:pPr>
      <w:r w:rsidRPr="001E3CD4">
        <w:rPr>
          <w:color w:val="000000"/>
        </w:rPr>
        <w:t>На рис. показан пример работы блока </w:t>
      </w:r>
      <w:proofErr w:type="spellStart"/>
      <w:r w:rsidRPr="001E3CD4">
        <w:rPr>
          <w:b/>
          <w:bCs/>
          <w:color w:val="000000"/>
        </w:rPr>
        <w:t>Backlash</w:t>
      </w:r>
      <w:proofErr w:type="spellEnd"/>
      <w:r w:rsidRPr="001E3CD4">
        <w:rPr>
          <w:color w:val="000000"/>
        </w:rPr>
        <w:t>. Входной сигнал блока гармонический с линейно возрастающей амплитудой.</w:t>
      </w:r>
    </w:p>
    <w:p w:rsidR="001E3CD4" w:rsidRPr="001E3CD4" w:rsidRDefault="001E3CD4" w:rsidP="001E3CD4">
      <w:pPr>
        <w:pStyle w:val="a3"/>
        <w:shd w:val="clear" w:color="auto" w:fill="FFFFFF"/>
        <w:spacing w:before="264" w:beforeAutospacing="0" w:after="264" w:afterAutospacing="0"/>
        <w:rPr>
          <w:color w:val="000000"/>
        </w:rPr>
      </w:pPr>
      <w:r w:rsidRPr="001E3CD4">
        <w:rPr>
          <w:b/>
          <w:bCs/>
          <w:color w:val="000000"/>
        </w:rPr>
        <w:t> </w:t>
      </w:r>
      <w:r w:rsidRPr="001E3CD4">
        <w:rPr>
          <w:b/>
          <w:bCs/>
          <w:color w:val="000000"/>
        </w:rPr>
        <w:t xml:space="preserve">7. </w:t>
      </w:r>
      <w:r w:rsidRPr="001E3CD4">
        <w:rPr>
          <w:b/>
          <w:bCs/>
          <w:color w:val="000000"/>
        </w:rPr>
        <w:t xml:space="preserve">Блок переключателя </w:t>
      </w:r>
      <w:proofErr w:type="spellStart"/>
      <w:r w:rsidRPr="001E3CD4">
        <w:rPr>
          <w:b/>
          <w:bCs/>
          <w:color w:val="000000"/>
        </w:rPr>
        <w:t>Switch</w:t>
      </w:r>
      <w:proofErr w:type="spellEnd"/>
    </w:p>
    <w:p w:rsidR="001E3CD4" w:rsidRPr="001E3CD4" w:rsidRDefault="001E3CD4" w:rsidP="001E3CD4">
      <w:pPr>
        <w:pStyle w:val="a3"/>
        <w:shd w:val="clear" w:color="auto" w:fill="FFFFFF"/>
        <w:spacing w:before="264" w:beforeAutospacing="0" w:after="264" w:afterAutospacing="0"/>
        <w:rPr>
          <w:color w:val="000000"/>
        </w:rPr>
      </w:pPr>
      <w:proofErr w:type="spellStart"/>
      <w:proofErr w:type="gramStart"/>
      <w:r w:rsidRPr="001E3CD4">
        <w:rPr>
          <w:i/>
          <w:iCs/>
          <w:color w:val="000000"/>
        </w:rPr>
        <w:t>Назначение:</w:t>
      </w:r>
      <w:r w:rsidRPr="001E3CD4">
        <w:rPr>
          <w:color w:val="000000"/>
        </w:rPr>
        <w:t>Выполняет</w:t>
      </w:r>
      <w:proofErr w:type="spellEnd"/>
      <w:proofErr w:type="gramEnd"/>
      <w:r w:rsidRPr="001E3CD4">
        <w:rPr>
          <w:color w:val="000000"/>
        </w:rPr>
        <w:t xml:space="preserve"> переключение входных сигналов по сигналу управления.</w:t>
      </w:r>
    </w:p>
    <w:p w:rsidR="001E3CD4" w:rsidRPr="001E3CD4" w:rsidRDefault="001E3CD4" w:rsidP="001E3CD4">
      <w:pPr>
        <w:pStyle w:val="a3"/>
        <w:shd w:val="clear" w:color="auto" w:fill="FFFFFF"/>
        <w:spacing w:before="264" w:beforeAutospacing="0" w:after="264" w:afterAutospacing="0"/>
        <w:rPr>
          <w:color w:val="000000"/>
        </w:rPr>
      </w:pPr>
      <w:r w:rsidRPr="001E3CD4">
        <w:rPr>
          <w:i/>
          <w:iCs/>
          <w:color w:val="000000"/>
        </w:rPr>
        <w:t>Параметры:</w:t>
      </w:r>
    </w:p>
    <w:p w:rsidR="001E3CD4" w:rsidRPr="001E3CD4" w:rsidRDefault="001E3CD4" w:rsidP="001E3CD4">
      <w:pPr>
        <w:pStyle w:val="a3"/>
        <w:shd w:val="clear" w:color="auto" w:fill="FFFFFF"/>
        <w:spacing w:before="264" w:beforeAutospacing="0" w:after="264" w:afterAutospacing="0"/>
        <w:rPr>
          <w:color w:val="000000"/>
        </w:rPr>
      </w:pPr>
      <w:proofErr w:type="spellStart"/>
      <w:r w:rsidRPr="001E3CD4">
        <w:rPr>
          <w:b/>
          <w:bCs/>
          <w:color w:val="000000"/>
        </w:rPr>
        <w:t>Threshold</w:t>
      </w:r>
      <w:proofErr w:type="spellEnd"/>
      <w:r w:rsidRPr="001E3CD4">
        <w:rPr>
          <w:b/>
          <w:bCs/>
          <w:color w:val="000000"/>
        </w:rPr>
        <w:t> </w:t>
      </w:r>
      <w:r w:rsidRPr="001E3CD4">
        <w:rPr>
          <w:color w:val="000000"/>
        </w:rPr>
        <w:t>– Порог управляющего сигнала.</w:t>
      </w:r>
    </w:p>
    <w:p w:rsidR="001E3CD4" w:rsidRPr="001E3CD4" w:rsidRDefault="001E3CD4" w:rsidP="001E3CD4">
      <w:pPr>
        <w:pStyle w:val="a3"/>
        <w:shd w:val="clear" w:color="auto" w:fill="FFFFFF"/>
        <w:spacing w:before="264" w:beforeAutospacing="0" w:after="264" w:afterAutospacing="0"/>
        <w:rPr>
          <w:color w:val="000000"/>
        </w:rPr>
      </w:pPr>
      <w:r w:rsidRPr="001E3CD4">
        <w:rPr>
          <w:color w:val="000000"/>
        </w:rPr>
        <w:t>Блок работает следующим образом:</w:t>
      </w:r>
      <w:r w:rsidRPr="001E3CD4">
        <w:rPr>
          <w:color w:val="000000"/>
        </w:rPr>
        <w:br/>
        <w:t>Если сигнал управления, подаваемый на средний вход больше, чем величина порогового значения </w:t>
      </w:r>
      <w:proofErr w:type="spellStart"/>
      <w:r w:rsidRPr="001E3CD4">
        <w:rPr>
          <w:b/>
          <w:bCs/>
          <w:color w:val="000000"/>
        </w:rPr>
        <w:t>Threshold</w:t>
      </w:r>
      <w:proofErr w:type="spellEnd"/>
      <w:r w:rsidRPr="001E3CD4">
        <w:rPr>
          <w:color w:val="000000"/>
        </w:rPr>
        <w:t>, то на выход блока проходит сигнал с первого (верхнего) входа. Если сигнал управления станет меньше, чем пороговое значение, то на выход блока будет поступать сигнал со второго (нижнего) входа.</w:t>
      </w:r>
    </w:p>
    <w:p w:rsidR="001E3CD4" w:rsidRPr="001E3CD4" w:rsidRDefault="001E3CD4" w:rsidP="001E3CD4">
      <w:pPr>
        <w:pStyle w:val="a3"/>
        <w:shd w:val="clear" w:color="auto" w:fill="FFFFFF"/>
        <w:spacing w:before="264" w:beforeAutospacing="0" w:after="264" w:afterAutospacing="0"/>
        <w:rPr>
          <w:color w:val="000000"/>
        </w:rPr>
      </w:pPr>
      <w:r w:rsidRPr="001E3CD4">
        <w:rPr>
          <w:color w:val="000000"/>
        </w:rPr>
        <w:t>На рис. показан пример работы блока </w:t>
      </w:r>
      <w:proofErr w:type="spellStart"/>
      <w:r w:rsidRPr="001E3CD4">
        <w:rPr>
          <w:b/>
          <w:bCs/>
          <w:color w:val="000000"/>
        </w:rPr>
        <w:t>Switch</w:t>
      </w:r>
      <w:proofErr w:type="spellEnd"/>
      <w:r w:rsidRPr="001E3CD4">
        <w:rPr>
          <w:color w:val="000000"/>
        </w:rPr>
        <w:t>. В том случае, когда сигнал на управляющем входе ключа равен </w:t>
      </w:r>
      <w:r w:rsidRPr="001E3CD4">
        <w:rPr>
          <w:b/>
          <w:bCs/>
          <w:color w:val="000000"/>
        </w:rPr>
        <w:t>1</w:t>
      </w:r>
      <w:r w:rsidRPr="001E3CD4">
        <w:rPr>
          <w:color w:val="000000"/>
        </w:rPr>
        <w:t xml:space="preserve">, на выход блока проходит гармонический сигнал, если же </w:t>
      </w:r>
      <w:r w:rsidRPr="001E3CD4">
        <w:rPr>
          <w:color w:val="000000"/>
        </w:rPr>
        <w:lastRenderedPageBreak/>
        <w:t>управляющий сигнал равен нулю, то на выход проходит сигнал нулевого уровня от блока </w:t>
      </w:r>
      <w:proofErr w:type="spellStart"/>
      <w:r w:rsidRPr="001E3CD4">
        <w:rPr>
          <w:b/>
          <w:bCs/>
          <w:color w:val="000000"/>
        </w:rPr>
        <w:t>Ground</w:t>
      </w:r>
      <w:proofErr w:type="spellEnd"/>
      <w:r w:rsidRPr="001E3CD4">
        <w:rPr>
          <w:color w:val="000000"/>
        </w:rPr>
        <w:t>. Пороговое значение управляющего сигнала задано равным </w:t>
      </w:r>
      <w:r w:rsidRPr="001E3CD4">
        <w:rPr>
          <w:b/>
          <w:bCs/>
          <w:color w:val="000000"/>
        </w:rPr>
        <w:t>0.5</w:t>
      </w:r>
      <w:r w:rsidRPr="001E3CD4">
        <w:rPr>
          <w:color w:val="000000"/>
        </w:rPr>
        <w:t>.</w:t>
      </w:r>
    </w:p>
    <w:p w:rsidR="00C950C7" w:rsidRPr="00C950C7" w:rsidRDefault="001E3CD4" w:rsidP="00C950C7">
      <w:pPr>
        <w:ind w:firstLine="708"/>
        <w:rPr>
          <w:rFonts w:ascii="Times New Roman" w:hAnsi="Times New Roman" w:cs="Times New Roman"/>
          <w:sz w:val="24"/>
          <w:szCs w:val="24"/>
        </w:rPr>
      </w:pPr>
      <w:r>
        <w:rPr>
          <w:noProof/>
          <w:lang w:eastAsia="ru-RU"/>
        </w:rPr>
        <w:drawing>
          <wp:inline distT="0" distB="0" distL="0" distR="0" wp14:anchorId="4C3C697F" wp14:editId="799F4DCA">
            <wp:extent cx="3492500" cy="3804255"/>
            <wp:effectExtent l="0" t="0" r="0" b="6350"/>
            <wp:docPr id="11" name="Рисунок 11" descr="http://matlab.exponenta.ru/simulink/book1/images/image77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atlab.exponenta.ru/simulink/book1/images/image770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2838" cy="3815516"/>
                    </a:xfrm>
                    <a:prstGeom prst="rect">
                      <a:avLst/>
                    </a:prstGeom>
                    <a:noFill/>
                    <a:ln>
                      <a:noFill/>
                    </a:ln>
                  </pic:spPr>
                </pic:pic>
              </a:graphicData>
            </a:graphic>
          </wp:inline>
        </w:drawing>
      </w:r>
    </w:p>
    <w:sectPr w:rsidR="00C950C7" w:rsidRPr="00C950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544"/>
    <w:rsid w:val="001850BA"/>
    <w:rsid w:val="001E3CD4"/>
    <w:rsid w:val="00380363"/>
    <w:rsid w:val="004F0F57"/>
    <w:rsid w:val="00525D02"/>
    <w:rsid w:val="007C6FA0"/>
    <w:rsid w:val="007D480C"/>
    <w:rsid w:val="008046DA"/>
    <w:rsid w:val="00874544"/>
    <w:rsid w:val="00A0471E"/>
    <w:rsid w:val="00A073C0"/>
    <w:rsid w:val="00AF72BD"/>
    <w:rsid w:val="00B05A44"/>
    <w:rsid w:val="00C950C7"/>
    <w:rsid w:val="00D725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4CCB"/>
  <w15:chartTrackingRefBased/>
  <w15:docId w15:val="{8957AFB1-0FA2-43A1-BD10-3A804C40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50C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53188">
      <w:bodyDiv w:val="1"/>
      <w:marLeft w:val="0"/>
      <w:marRight w:val="0"/>
      <w:marTop w:val="0"/>
      <w:marBottom w:val="0"/>
      <w:divBdr>
        <w:top w:val="none" w:sz="0" w:space="0" w:color="auto"/>
        <w:left w:val="none" w:sz="0" w:space="0" w:color="auto"/>
        <w:bottom w:val="none" w:sz="0" w:space="0" w:color="auto"/>
        <w:right w:val="none" w:sz="0" w:space="0" w:color="auto"/>
      </w:divBdr>
    </w:div>
    <w:div w:id="470244508">
      <w:bodyDiv w:val="1"/>
      <w:marLeft w:val="0"/>
      <w:marRight w:val="0"/>
      <w:marTop w:val="0"/>
      <w:marBottom w:val="0"/>
      <w:divBdr>
        <w:top w:val="none" w:sz="0" w:space="0" w:color="auto"/>
        <w:left w:val="none" w:sz="0" w:space="0" w:color="auto"/>
        <w:bottom w:val="none" w:sz="0" w:space="0" w:color="auto"/>
        <w:right w:val="none" w:sz="0" w:space="0" w:color="auto"/>
      </w:divBdr>
    </w:div>
    <w:div w:id="481042218">
      <w:bodyDiv w:val="1"/>
      <w:marLeft w:val="0"/>
      <w:marRight w:val="0"/>
      <w:marTop w:val="0"/>
      <w:marBottom w:val="0"/>
      <w:divBdr>
        <w:top w:val="none" w:sz="0" w:space="0" w:color="auto"/>
        <w:left w:val="none" w:sz="0" w:space="0" w:color="auto"/>
        <w:bottom w:val="none" w:sz="0" w:space="0" w:color="auto"/>
        <w:right w:val="none" w:sz="0" w:space="0" w:color="auto"/>
      </w:divBdr>
    </w:div>
    <w:div w:id="920791063">
      <w:bodyDiv w:val="1"/>
      <w:marLeft w:val="0"/>
      <w:marRight w:val="0"/>
      <w:marTop w:val="0"/>
      <w:marBottom w:val="0"/>
      <w:divBdr>
        <w:top w:val="none" w:sz="0" w:space="0" w:color="auto"/>
        <w:left w:val="none" w:sz="0" w:space="0" w:color="auto"/>
        <w:bottom w:val="none" w:sz="0" w:space="0" w:color="auto"/>
        <w:right w:val="none" w:sz="0" w:space="0" w:color="auto"/>
      </w:divBdr>
    </w:div>
    <w:div w:id="1159076040">
      <w:bodyDiv w:val="1"/>
      <w:marLeft w:val="0"/>
      <w:marRight w:val="0"/>
      <w:marTop w:val="0"/>
      <w:marBottom w:val="0"/>
      <w:divBdr>
        <w:top w:val="none" w:sz="0" w:space="0" w:color="auto"/>
        <w:left w:val="none" w:sz="0" w:space="0" w:color="auto"/>
        <w:bottom w:val="none" w:sz="0" w:space="0" w:color="auto"/>
        <w:right w:val="none" w:sz="0" w:space="0" w:color="auto"/>
      </w:divBdr>
    </w:div>
    <w:div w:id="1507358874">
      <w:bodyDiv w:val="1"/>
      <w:marLeft w:val="0"/>
      <w:marRight w:val="0"/>
      <w:marTop w:val="0"/>
      <w:marBottom w:val="0"/>
      <w:divBdr>
        <w:top w:val="none" w:sz="0" w:space="0" w:color="auto"/>
        <w:left w:val="none" w:sz="0" w:space="0" w:color="auto"/>
        <w:bottom w:val="none" w:sz="0" w:space="0" w:color="auto"/>
        <w:right w:val="none" w:sz="0" w:space="0" w:color="auto"/>
      </w:divBdr>
    </w:div>
    <w:div w:id="1689479163">
      <w:bodyDiv w:val="1"/>
      <w:marLeft w:val="0"/>
      <w:marRight w:val="0"/>
      <w:marTop w:val="0"/>
      <w:marBottom w:val="0"/>
      <w:divBdr>
        <w:top w:val="none" w:sz="0" w:space="0" w:color="auto"/>
        <w:left w:val="none" w:sz="0" w:space="0" w:color="auto"/>
        <w:bottom w:val="none" w:sz="0" w:space="0" w:color="auto"/>
        <w:right w:val="none" w:sz="0" w:space="0" w:color="auto"/>
      </w:divBdr>
    </w:div>
    <w:div w:id="1762682318">
      <w:bodyDiv w:val="1"/>
      <w:marLeft w:val="0"/>
      <w:marRight w:val="0"/>
      <w:marTop w:val="0"/>
      <w:marBottom w:val="0"/>
      <w:divBdr>
        <w:top w:val="none" w:sz="0" w:space="0" w:color="auto"/>
        <w:left w:val="none" w:sz="0" w:space="0" w:color="auto"/>
        <w:bottom w:val="none" w:sz="0" w:space="0" w:color="auto"/>
        <w:right w:val="none" w:sz="0" w:space="0" w:color="auto"/>
      </w:divBdr>
    </w:div>
    <w:div w:id="180187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gif"/><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1292</Words>
  <Characters>7367</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Mail.ru</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Chernega Elena</dc:creator>
  <cp:keywords/>
  <dc:description/>
  <cp:lastModifiedBy>Chernega Elena</cp:lastModifiedBy>
  <cp:revision>2</cp:revision>
  <dcterms:created xsi:type="dcterms:W3CDTF">2022-05-05T20:10:00Z</dcterms:created>
  <dcterms:modified xsi:type="dcterms:W3CDTF">2022-05-05T20:10:00Z</dcterms:modified>
</cp:coreProperties>
</file>