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/>
        <w:rPr>
          <w:rFonts w:hint="default"/>
        </w:rPr>
      </w:pPr>
      <w:r>
        <w:rPr>
          <w:rFonts w:hint="eastAsia"/>
        </w:rPr>
        <w:t>c语言中的数组名和指针之</w:t>
      </w:r>
      <w:r>
        <w:rPr>
          <w:rFonts w:hint="default"/>
        </w:rPr>
        <w:t>间有一个重要的区别，必须要记住的是指针是变量,故p=a,p++,p--,都是有意义的操作,而数组名是常量,不是变量,因此表达式a=p,a++,a--都是非法的操作,但是&amp;a是存在的，但是为什么编译器会对&amp;a操作给出警告呢,但程序还是能够正常运行。Int *p=&amp;a这样赋值给出警告信息是因为两端的数据类型不匹配造成的,左边的p是指针类型，是一个int *类型,而右端是一个整形的地址类型，应该将其转换为(int *)类型.即</w:t>
      </w:r>
    </w:p>
    <w:p>
      <w:pPr>
        <w:ind w:firstLine="420"/>
        <w:rPr>
          <w:rFonts w:hint="default"/>
        </w:rPr>
      </w:pPr>
      <w:r>
        <w:rPr>
          <w:rFonts w:hint="default"/>
        </w:rPr>
        <w:t>int *p=(int *)&amp;a;</w:t>
      </w:r>
    </w:p>
    <w:p>
      <w:pPr>
        <w:rPr>
          <w:rFonts w:hint="default"/>
        </w:rPr>
      </w:pPr>
    </w:p>
    <w:p>
      <w:pPr>
        <w:ind w:firstLine="500" w:firstLineChars="0"/>
        <w:rPr>
          <w:rFonts w:hint="default"/>
        </w:rPr>
      </w:pPr>
      <w:r>
        <w:rPr>
          <w:rFonts w:hint="default"/>
        </w:rPr>
        <w:t>对于二维数组而言,编译系统必须能够分辨一维数组和二维数组,a[0]会被作为二维数组存储的首地址,显示的表示就是&amp;a[0][0],“p=a;”是一维数组的表示方法,如果用在二维数组中，编译器就会给出警告信息，但是程序还是能够正常运行,在二维数组中我们可以使用“p=&amp;a[0][0]”,但是更推荐使用”p=a[0]”的方式.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ind w:left="2000" w:leftChars="0" w:firstLine="500" w:firstLineChars="0"/>
        <w:rPr>
          <w:rFonts w:hint="default"/>
        </w:rPr>
      </w:pPr>
      <w:r>
        <w:rPr>
          <w:rFonts w:hint="default"/>
        </w:rPr>
        <w:t xml:space="preserve">     宏  与  const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在c语言中,宏(define)是一个重要的内容。无参数的宏作为常量,而带参数的宏可以提供比函数调用更加高的效率,但是自从推出了const以后，就</w:t>
      </w:r>
      <w:r>
        <w:rPr>
          <w:rFonts w:hint="default"/>
          <w:color w:val="FF0000"/>
          <w:lang w:eastAsia="zh-CN"/>
        </w:rPr>
        <w:t>建议使用const来代替无参数的宏的来定义常量</w:t>
      </w:r>
      <w:r>
        <w:rPr>
          <w:rFonts w:hint="default"/>
          <w:lang w:eastAsia="zh-CN"/>
        </w:rPr>
        <w:t>。例如：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NUM 3  //常常使用如下定义来替代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Const int NUM=3;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在宏的定义中，一行只能够定义一个宏，以下的用法是错误的：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NUM 3, LENGTH 4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下面的这种的宏定义：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CH “AB”  “CD”   “EF”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则CH的值变为字符串ABCDEF</w:t>
      </w:r>
    </w:p>
    <w:p>
      <w:pPr>
        <w:ind w:firstLine="50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2.1 有参数的宏定义：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在宏的定义当中，最好使用括号将每一个参数都括起来，以免引起与优先级有关的问题,整个结果的表达式最好也用括号括起来，以防当宏用于一个更大的表达式时可能会出现同样的问题。例如：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ABS(x)  x&gt;0?x:-x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Printf(“%d”,ABS(2-5));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以上的宏定义应该修改为：#define ABS(x)  ((x)&gt;0?(x):-(x))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有如下的两个宏定义：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PSQR(x)  printf(“the square of x is %d.\n”,(x)*(x))</w:t>
      </w:r>
    </w:p>
    <w:p>
      <w:pPr>
        <w:ind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#define PSQR(x)  printf(“the square of “#x” is %d.\n”,(x)*(x))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我们的目标是希望在使用宏的时候能够将宏体当中的x替换为宏参数，但是第一个宏定义是不能够完成这样的目标的，因为引号当中的x会被当作是普通的文本来进行处理,我们使用第二种方法就可以实现目标.</w:t>
      </w: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firstLine="500" w:firstLineChars="0"/>
        <w:rPr>
          <w:rFonts w:hint="eastAsia"/>
          <w:lang w:eastAsia="zh-CN"/>
        </w:rPr>
      </w:pPr>
    </w:p>
    <w:p>
      <w:pPr>
        <w:ind w:left="1500" w:leftChars="0" w:firstLine="50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线性同余法产生伪随机数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线性同余法产生随机数序列的公式为：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x[k+1] = (a*x[k] + c) % m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 a, c, m 都是由用户来设定的，并和一个种子数（例如 x[0]）一起作为命令行参数传递给生成的程序。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66040</wp:posOffset>
                </wp:positionV>
                <wp:extent cx="2496820" cy="1737995"/>
                <wp:effectExtent l="12700" t="0" r="2413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4140" y="2085340"/>
                          <a:ext cx="2496820" cy="173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2254250" cy="1294130"/>
                                  <wp:effectExtent l="0" t="0" r="12700" b="127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50" cy="1294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7pt;margin-top:5.2pt;height:136.85pt;width:196.6pt;z-index:251658240;v-text-anchor:middle;mso-width-relative:page;mso-height-relative:page;" fillcolor="#4F81BD [3204]" filled="t" stroked="t" coordsize="21600,21600" o:gfxdata="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83BqNkAAAAJAQAADwAAAAAAAAABACAAAAAiAAAAZHJzL2Rvd25yZXYueG1sUEsB&#10;AhQAFAAAAAgAh07iQMWktR5mAgAAvQQAAA4AAAAAAAAAAQAgAAAAKA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2254250" cy="1294130"/>
                            <wp:effectExtent l="0" t="0" r="12700" b="127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50" cy="1294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663825" cy="374142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p>
      <w:pPr>
        <w:rPr>
          <w:rFonts w:hint="eastAsia"/>
          <w:lang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altName w:val="Droid Sans Fallback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FreeSerif">
    <w:altName w:val="Liberation Serif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roid Sans Fallback">
    <w:panose1 w:val="020B0502000000000001"/>
    <w:charset w:val="00"/>
    <w:family w:val="auto"/>
    <w:pitch w:val="default"/>
    <w:sig w:usb0="00000000" w:usb1="00000000" w:usb2="00000000" w:usb3="00000000" w:csb0="00150004" w:csb1="00000000"/>
  </w:font>
  <w:font w:name="Liberation Serif">
    <w:panose1 w:val="02020603050405020304"/>
    <w:charset w:val="00"/>
    <w:family w:val="auto"/>
    <w:pitch w:val="default"/>
    <w:sig w:usb0="00000000" w:usb1="00000000" w:usb2="00000000" w:usb3="00000000" w:csb0="000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5D75D"/>
    <w:rsid w:val="2DE2249A"/>
    <w:rsid w:val="3FF79071"/>
    <w:rsid w:val="5D7F3393"/>
    <w:rsid w:val="5FFFFCA9"/>
    <w:rsid w:val="7EEC243A"/>
    <w:rsid w:val="C58FFCC6"/>
    <w:rsid w:val="EF6AC3A0"/>
    <w:rsid w:val="F73E964C"/>
    <w:rsid w:val="FEFF5F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2017-04-30T01:32:00Z</dcterms:created>
  <dc:creator>zjie</dc:creator>
  <cp:lastModifiedBy>zhengsong</cp:lastModifiedBy>
  <dcterms:modified xsi:type="dcterms:W3CDTF">2017-05-10T11:17:11Z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