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lang w:val="en-US" w:eastAsia="zh-CN"/>
        </w:rPr>
      </w:pPr>
      <w:r>
        <w:rPr>
          <w:rFonts w:hint="eastAsia"/>
          <w:lang w:val="en-US" w:eastAsia="zh-CN"/>
        </w:rPr>
        <w:t xml:space="preserve">  Vxworks中USB驱动栈-1</w:t>
      </w:r>
    </w:p>
    <w:p>
      <w:pPr>
        <w:ind w:firstLine="420" w:firstLineChars="0"/>
        <w:rPr>
          <w:rFonts w:ascii="宋体" w:hAnsi="宋体" w:eastAsia="宋体" w:cs="宋体"/>
          <w:sz w:val="27"/>
          <w:szCs w:val="27"/>
        </w:rPr>
      </w:pPr>
      <w:r>
        <w:rPr>
          <w:rFonts w:ascii="宋体" w:hAnsi="宋体" w:eastAsia="宋体" w:cs="宋体"/>
          <w:sz w:val="27"/>
          <w:szCs w:val="27"/>
        </w:rPr>
        <w:t>USB模块可以分为多端口主机（MPH）模块和双角色（DR）模块，它们都能够连接一个或者二个外部端口，这些模块和外部端口总称为USB接口</w:t>
      </w:r>
      <w:r>
        <w:rPr>
          <w:rFonts w:hint="eastAsia" w:ascii="宋体" w:hAnsi="宋体" w:eastAsia="宋体" w:cs="宋体"/>
          <w:sz w:val="27"/>
          <w:szCs w:val="27"/>
          <w:lang w:val="en-US" w:eastAsia="zh-CN"/>
        </w:rPr>
        <w:t>.</w:t>
      </w:r>
      <w:r>
        <w:rPr>
          <w:rFonts w:ascii="宋体" w:hAnsi="宋体" w:eastAsia="宋体" w:cs="宋体"/>
          <w:sz w:val="27"/>
          <w:szCs w:val="27"/>
        </w:rPr>
        <w:t>Mpc8379的USB模块采用的是DR，它的寄存器和</w:t>
      </w:r>
      <w:r>
        <w:rPr>
          <w:rFonts w:ascii="宋体" w:hAnsi="宋体" w:eastAsia="宋体" w:cs="宋体"/>
          <w:b/>
          <w:color w:val="DF3434"/>
          <w:sz w:val="27"/>
          <w:szCs w:val="27"/>
        </w:rPr>
        <w:fldChar w:fldCharType="begin"/>
      </w:r>
      <w:r>
        <w:rPr>
          <w:rFonts w:ascii="宋体" w:hAnsi="宋体" w:eastAsia="宋体" w:cs="宋体"/>
          <w:b/>
          <w:color w:val="DF3434"/>
          <w:sz w:val="27"/>
          <w:szCs w:val="27"/>
        </w:rPr>
        <w:instrText xml:space="preserve"> HYPERLINK "http://lib.csdn.net/base/datastructure" \o "算法与数据结构知识库" \t "http://blog.csdn.net/juana1/article/details/_blank" </w:instrText>
      </w:r>
      <w:r>
        <w:rPr>
          <w:rFonts w:ascii="宋体" w:hAnsi="宋体" w:eastAsia="宋体" w:cs="宋体"/>
          <w:b/>
          <w:color w:val="DF3434"/>
          <w:sz w:val="27"/>
          <w:szCs w:val="27"/>
        </w:rPr>
        <w:fldChar w:fldCharType="separate"/>
      </w:r>
      <w:r>
        <w:rPr>
          <w:rStyle w:val="7"/>
          <w:rFonts w:ascii="宋体" w:hAnsi="宋体" w:eastAsia="宋体" w:cs="宋体"/>
          <w:b/>
          <w:color w:val="DF3434"/>
          <w:sz w:val="27"/>
          <w:szCs w:val="27"/>
        </w:rPr>
        <w:t>数据结构</w:t>
      </w:r>
      <w:r>
        <w:rPr>
          <w:rFonts w:ascii="宋体" w:hAnsi="宋体" w:eastAsia="宋体" w:cs="宋体"/>
          <w:b/>
          <w:color w:val="DF3434"/>
          <w:sz w:val="27"/>
          <w:szCs w:val="27"/>
        </w:rPr>
        <w:fldChar w:fldCharType="end"/>
      </w:r>
      <w:r>
        <w:rPr>
          <w:rFonts w:ascii="宋体" w:hAnsi="宋体" w:eastAsia="宋体" w:cs="宋体"/>
          <w:sz w:val="27"/>
          <w:szCs w:val="27"/>
        </w:rPr>
        <w:t>均基于Intel的EHCI(Enhanced Host Controller Interface Specification for Universal Serial Bus)，DR模块可以充当USB总线上的主机、外设、以及支持便携式On-The-</w:t>
      </w:r>
      <w:r>
        <w:rPr>
          <w:rFonts w:ascii="宋体" w:hAnsi="宋体" w:eastAsia="宋体" w:cs="宋体"/>
          <w:b/>
          <w:color w:val="DF3434"/>
          <w:sz w:val="27"/>
          <w:szCs w:val="27"/>
        </w:rPr>
        <w:fldChar w:fldCharType="begin"/>
      </w:r>
      <w:r>
        <w:rPr>
          <w:rFonts w:ascii="宋体" w:hAnsi="宋体" w:eastAsia="宋体" w:cs="宋体"/>
          <w:b/>
          <w:color w:val="DF3434"/>
          <w:sz w:val="27"/>
          <w:szCs w:val="27"/>
        </w:rPr>
        <w:instrText xml:space="preserve"> HYPERLINK "http://lib.csdn.net/base/go" \o "Go知识库" \t "http://blog.csdn.net/juana1/article/details/_blank" </w:instrText>
      </w:r>
      <w:r>
        <w:rPr>
          <w:rFonts w:ascii="宋体" w:hAnsi="宋体" w:eastAsia="宋体" w:cs="宋体"/>
          <w:b/>
          <w:color w:val="DF3434"/>
          <w:sz w:val="27"/>
          <w:szCs w:val="27"/>
        </w:rPr>
        <w:fldChar w:fldCharType="separate"/>
      </w:r>
      <w:r>
        <w:rPr>
          <w:rStyle w:val="7"/>
          <w:rFonts w:ascii="宋体" w:hAnsi="宋体" w:eastAsia="宋体" w:cs="宋体"/>
          <w:b/>
          <w:color w:val="DF3434"/>
          <w:sz w:val="27"/>
          <w:szCs w:val="27"/>
        </w:rPr>
        <w:t>Go</w:t>
      </w:r>
      <w:r>
        <w:rPr>
          <w:rFonts w:ascii="宋体" w:hAnsi="宋体" w:eastAsia="宋体" w:cs="宋体"/>
          <w:b/>
          <w:color w:val="DF3434"/>
          <w:sz w:val="27"/>
          <w:szCs w:val="27"/>
        </w:rPr>
        <w:fldChar w:fldCharType="end"/>
      </w:r>
      <w:r>
        <w:rPr>
          <w:rFonts w:ascii="宋体" w:hAnsi="宋体" w:eastAsia="宋体" w:cs="宋体"/>
          <w:sz w:val="27"/>
          <w:szCs w:val="27"/>
        </w:rPr>
        <w:t>（OTG)）可协商主机/外设。DR模块有三个基本操作模式：主机(Host)、设备和OTG。可以把DR模块配置成使用UTMI、ULPI 或者FS/LS串行收发器中的任何一种PHY接口。由于引脚的限制，UTMI接口只能用在设备操作模式。值得注意的是，设备模式下的DR模块不支持LS操作。</w:t>
      </w:r>
    </w:p>
    <w:p>
      <w:pPr>
        <w:ind w:firstLine="420" w:firstLineChars="0"/>
        <w:rPr>
          <w:rFonts w:ascii="宋体" w:hAnsi="宋体" w:eastAsia="宋体" w:cs="宋体"/>
          <w:sz w:val="27"/>
          <w:szCs w:val="27"/>
        </w:rPr>
      </w:pPr>
      <w:r>
        <w:rPr>
          <w:rFonts w:ascii="宋体" w:hAnsi="宋体" w:eastAsia="宋体" w:cs="宋体"/>
          <w:sz w:val="27"/>
          <w:szCs w:val="27"/>
        </w:rPr>
        <w:t>风河USB为通用串行总线提供USB传输初始化(USB hosts)和允许vxWorks目标作为USB外设的支持，USB hosts(又叫USB host stack)和USB外设(又叫USB peripheral stack)都遵循USB 2.0规约。Host Stack使vxWorks可以使用USB设备，而Peripheral Stack允许Windows机器将vxWorks板当做一个USB设备。</w:t>
      </w:r>
      <w:r>
        <w:rPr>
          <w:rFonts w:hint="eastAsia" w:ascii="宋体" w:hAnsi="宋体" w:eastAsia="宋体" w:cs="宋体"/>
          <w:sz w:val="27"/>
          <w:szCs w:val="27"/>
          <w:lang w:eastAsia="zh-CN"/>
        </w:rPr>
        <w:t>首先</w:t>
      </w:r>
      <w:r>
        <w:rPr>
          <w:rFonts w:ascii="宋体" w:hAnsi="宋体" w:eastAsia="宋体" w:cs="宋体"/>
          <w:sz w:val="27"/>
          <w:szCs w:val="27"/>
        </w:rPr>
        <w:t>介绍Host，下图为USB Host驱动栈结构：</w:t>
      </w:r>
    </w:p>
    <w:p>
      <w:r>
        <w:drawing>
          <wp:inline distT="0" distB="0" distL="114300" distR="114300">
            <wp:extent cx="3637915" cy="3637915"/>
            <wp:effectExtent l="0" t="0" r="63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3637915" cy="3637915"/>
                    </a:xfrm>
                    <a:prstGeom prst="rect">
                      <a:avLst/>
                    </a:prstGeom>
                    <a:noFill/>
                    <a:ln w="9525">
                      <a:noFill/>
                    </a:ln>
                  </pic:spPr>
                </pic:pic>
              </a:graphicData>
            </a:graphic>
          </wp:inline>
        </w:drawing>
      </w:r>
    </w:p>
    <w:p>
      <w:pPr>
        <w:rPr>
          <w:rFonts w:ascii="宋体" w:hAnsi="宋体" w:eastAsia="宋体" w:cs="宋体"/>
          <w:sz w:val="27"/>
          <w:szCs w:val="27"/>
        </w:rPr>
      </w:pPr>
      <w:r>
        <w:rPr>
          <w:rFonts w:ascii="宋体" w:hAnsi="宋体" w:eastAsia="宋体" w:cs="宋体"/>
          <w:sz w:val="27"/>
          <w:szCs w:val="27"/>
        </w:rPr>
        <w:t>USB Host Stack驱动包括USB驱动(USBD)、主机控制驱动(HCD)、hub驱动和class驱动。风河为标准接口协议EHCI、UHCI、OHCI提供 HCD驱动，另外，还为USB控制器提供了root hub diver，为各种USB外设提供class driver合集。其中，USBD是硬件独立的，它提供了驱动栈上层(包括USB class drivers)与USB总线的通讯通道，还负责电源管理、USB带宽管理、动态挂载/释放USB设备等功能。</w:t>
      </w: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r>
        <w:rPr>
          <w:rFonts w:ascii="宋体" w:hAnsi="宋体" w:eastAsia="宋体" w:cs="宋体"/>
          <w:sz w:val="27"/>
          <w:szCs w:val="27"/>
        </w:rPr>
        <w:t>下图为vxWorks中所体现的USB Host Stack组成图：</w:t>
      </w:r>
    </w:p>
    <w:p>
      <w:r>
        <w:drawing>
          <wp:inline distT="0" distB="0" distL="114300" distR="114300">
            <wp:extent cx="5270500" cy="6496685"/>
            <wp:effectExtent l="0" t="0" r="6350"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0500" cy="6496685"/>
                    </a:xfrm>
                    <a:prstGeom prst="rect">
                      <a:avLst/>
                    </a:prstGeom>
                    <a:noFill/>
                    <a:ln w="9525">
                      <a:noFill/>
                    </a:ln>
                  </pic:spPr>
                </pic:pic>
              </a:graphicData>
            </a:graphic>
          </wp:inline>
        </w:drawing>
      </w:r>
    </w:p>
    <w:p>
      <w:pPr>
        <w:pStyle w:val="3"/>
        <w:keepNext w:val="0"/>
        <w:keepLines w:val="0"/>
        <w:widowControl/>
        <w:suppressLineNumbers w:val="0"/>
        <w:ind w:firstLine="540"/>
        <w:rPr>
          <w:rFonts w:ascii="宋体" w:hAnsi="宋体" w:eastAsia="宋体" w:cs="宋体"/>
          <w:sz w:val="27"/>
          <w:szCs w:val="27"/>
        </w:rPr>
      </w:pPr>
      <w:r>
        <w:rPr>
          <w:rFonts w:ascii="宋体" w:hAnsi="宋体" w:eastAsia="宋体" w:cs="宋体"/>
          <w:sz w:val="27"/>
          <w:szCs w:val="27"/>
        </w:rPr>
        <w:t>这里从上往下来理解，usbTool是风河提供的USB</w:t>
      </w:r>
      <w:r>
        <w:rPr>
          <w:rFonts w:ascii="宋体" w:hAnsi="宋体" w:eastAsia="宋体" w:cs="宋体"/>
          <w:b/>
          <w:color w:val="DF3434"/>
          <w:sz w:val="27"/>
          <w:szCs w:val="27"/>
        </w:rPr>
        <w:fldChar w:fldCharType="begin"/>
      </w:r>
      <w:r>
        <w:rPr>
          <w:rFonts w:ascii="宋体" w:hAnsi="宋体" w:eastAsia="宋体" w:cs="宋体"/>
          <w:b/>
          <w:color w:val="DF3434"/>
          <w:sz w:val="27"/>
          <w:szCs w:val="27"/>
        </w:rPr>
        <w:instrText xml:space="preserve"> HYPERLINK "http://lib.csdn.net/base/softwaretest" \o "软件测试知识库" \t "http://blog.csdn.net/juana1/article/details/_blank" </w:instrText>
      </w:r>
      <w:r>
        <w:rPr>
          <w:rFonts w:ascii="宋体" w:hAnsi="宋体" w:eastAsia="宋体" w:cs="宋体"/>
          <w:b/>
          <w:color w:val="DF3434"/>
          <w:sz w:val="27"/>
          <w:szCs w:val="27"/>
        </w:rPr>
        <w:fldChar w:fldCharType="separate"/>
      </w:r>
      <w:r>
        <w:rPr>
          <w:rStyle w:val="7"/>
          <w:rFonts w:ascii="宋体" w:hAnsi="宋体" w:eastAsia="宋体" w:cs="宋体"/>
          <w:b/>
          <w:color w:val="DF3434"/>
          <w:sz w:val="27"/>
          <w:szCs w:val="27"/>
        </w:rPr>
        <w:t>测试</w:t>
      </w:r>
      <w:r>
        <w:rPr>
          <w:rFonts w:ascii="宋体" w:hAnsi="宋体" w:eastAsia="宋体" w:cs="宋体"/>
          <w:b/>
          <w:color w:val="DF3434"/>
          <w:sz w:val="27"/>
          <w:szCs w:val="27"/>
        </w:rPr>
        <w:fldChar w:fldCharType="end"/>
      </w:r>
      <w:r>
        <w:rPr>
          <w:rFonts w:ascii="宋体" w:hAnsi="宋体" w:eastAsia="宋体" w:cs="宋体"/>
          <w:sz w:val="27"/>
          <w:szCs w:val="27"/>
        </w:rPr>
        <w:t>工具包，从使用usbTool的过程可知，USB在初始化时的步骤如下：</w:t>
      </w:r>
    </w:p>
    <w:p>
      <w:pPr>
        <w:pStyle w:val="3"/>
        <w:keepNext w:val="0"/>
        <w:keepLines w:val="0"/>
        <w:widowControl/>
        <w:suppressLineNumbers w:val="0"/>
        <w:ind w:firstLine="540"/>
        <w:rPr>
          <w:rFonts w:ascii="宋体" w:hAnsi="宋体" w:eastAsia="宋体" w:cs="宋体"/>
          <w:sz w:val="27"/>
          <w:szCs w:val="27"/>
        </w:rPr>
      </w:pPr>
    </w:p>
    <w:p>
      <w:pPr>
        <w:pStyle w:val="3"/>
        <w:keepNext w:val="0"/>
        <w:keepLines w:val="0"/>
        <w:widowControl/>
        <w:numPr>
          <w:ilvl w:val="0"/>
          <w:numId w:val="1"/>
        </w:numPr>
        <w:suppressLineNumbers w:val="0"/>
        <w:rPr>
          <w:rFonts w:ascii="宋体" w:hAnsi="宋体" w:eastAsia="宋体" w:cs="宋体"/>
          <w:sz w:val="27"/>
          <w:szCs w:val="27"/>
        </w:rPr>
      </w:pPr>
      <w:r>
        <w:rPr>
          <w:rFonts w:ascii="宋体" w:hAnsi="宋体" w:eastAsia="宋体" w:cs="宋体"/>
          <w:sz w:val="27"/>
          <w:szCs w:val="27"/>
        </w:rPr>
        <w:t>先执行usbInit初始化USB2的Host Stack，源码如下：</w:t>
      </w:r>
    </w:p>
    <w:p>
      <w:pPr>
        <w:pStyle w:val="3"/>
        <w:keepNext w:val="0"/>
        <w:keepLines w:val="0"/>
        <w:widowControl/>
        <w:numPr>
          <w:ilvl w:val="0"/>
          <w:numId w:val="0"/>
        </w:numPr>
        <w:suppressLineNumbers w:val="0"/>
        <w:ind w:right="0" w:rightChars="0"/>
      </w:pPr>
      <w:r>
        <w:drawing>
          <wp:inline distT="0" distB="0" distL="114300" distR="114300">
            <wp:extent cx="4895215" cy="4942840"/>
            <wp:effectExtent l="0" t="0" r="63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895215" cy="4942840"/>
                    </a:xfrm>
                    <a:prstGeom prst="rect">
                      <a:avLst/>
                    </a:prstGeom>
                    <a:noFill/>
                    <a:ln w="9525">
                      <a:noFill/>
                    </a:ln>
                  </pic:spPr>
                </pic:pic>
              </a:graphicData>
            </a:graphic>
          </wp:inline>
        </w:drawing>
      </w:r>
    </w:p>
    <w:p>
      <w:pPr>
        <w:pStyle w:val="3"/>
        <w:keepNext w:val="0"/>
        <w:keepLines w:val="0"/>
        <w:widowControl/>
        <w:suppressLineNumbers w:val="0"/>
      </w:pPr>
      <w:r>
        <w:rPr>
          <w:rFonts w:ascii="宋体" w:hAnsi="宋体" w:eastAsia="宋体" w:cs="宋体"/>
          <w:sz w:val="27"/>
          <w:szCs w:val="27"/>
        </w:rPr>
        <w:t>2、然后执行usbdInitialize初始化USBD，该函数在系统调用其他USBD函数前必须执行一次以上，有一个公用计数器guUSBDInited ，Initialize函数时会加1，ShutDown时会减1，大于0时表示初识化完成，</w:t>
      </w:r>
      <w:r>
        <w:rPr>
          <w:rFonts w:ascii="宋体" w:hAnsi="宋体" w:eastAsia="宋体" w:cs="宋体"/>
          <w:color w:val="FF0000"/>
          <w:sz w:val="27"/>
          <w:szCs w:val="27"/>
        </w:rPr>
        <w:t>注意：由于usbdInitialize可以嵌套执行，所以在执行计数器操作时，必须要遵循互斥访问规则</w:t>
      </w:r>
      <w:r>
        <w:rPr>
          <w:rFonts w:ascii="宋体" w:hAnsi="宋体" w:eastAsia="宋体" w:cs="宋体"/>
          <w:sz w:val="27"/>
          <w:szCs w:val="27"/>
        </w:rPr>
        <w:t>。它用于准备访问URBs所需的USBD和传送单元。oss为O/S-independent services，用于保护互斥信号量。Host Stack的USBD2.0和Hub class模块的源码可以参考这两个目录：</w:t>
      </w:r>
    </w:p>
    <w:p>
      <w:pPr>
        <w:pStyle w:val="3"/>
        <w:keepNext w:val="0"/>
        <w:keepLines w:val="0"/>
        <w:widowControl/>
        <w:suppressLineNumbers w:val="0"/>
        <w:rPr>
          <w:rStyle w:val="5"/>
          <w:rFonts w:ascii="宋体" w:hAnsi="宋体" w:eastAsia="宋体" w:cs="宋体"/>
          <w:sz w:val="27"/>
          <w:szCs w:val="27"/>
        </w:rPr>
      </w:pPr>
      <w:r>
        <w:rPr>
          <w:rStyle w:val="6"/>
          <w:rFonts w:ascii="宋体" w:hAnsi="宋体" w:eastAsia="宋体" w:cs="宋体"/>
          <w:sz w:val="27"/>
          <w:szCs w:val="27"/>
        </w:rPr>
        <w:t>installDir</w:t>
      </w:r>
      <w:r>
        <w:rPr>
          <w:rStyle w:val="5"/>
          <w:rFonts w:ascii="宋体" w:hAnsi="宋体" w:eastAsia="宋体" w:cs="宋体"/>
          <w:sz w:val="27"/>
          <w:szCs w:val="27"/>
        </w:rPr>
        <w:t>/target/src/hwif/usb</w:t>
      </w:r>
      <w:r>
        <w:rPr>
          <w:rFonts w:ascii="宋体" w:hAnsi="宋体" w:eastAsia="宋体" w:cs="宋体"/>
          <w:sz w:val="27"/>
          <w:szCs w:val="27"/>
        </w:rPr>
        <w:t>和</w:t>
      </w:r>
      <w:r>
        <w:rPr>
          <w:rStyle w:val="6"/>
          <w:rFonts w:ascii="宋体" w:hAnsi="宋体" w:eastAsia="宋体" w:cs="宋体"/>
          <w:sz w:val="27"/>
          <w:szCs w:val="27"/>
        </w:rPr>
        <w:t>installDir</w:t>
      </w:r>
      <w:r>
        <w:rPr>
          <w:rStyle w:val="5"/>
          <w:rFonts w:ascii="宋体" w:hAnsi="宋体" w:eastAsia="宋体" w:cs="宋体"/>
          <w:sz w:val="27"/>
          <w:szCs w:val="27"/>
        </w:rPr>
        <w:t>/target/src/hwif/busCtlr/usb/hub</w:t>
      </w:r>
    </w:p>
    <w:p>
      <w:pPr>
        <w:pStyle w:val="3"/>
        <w:keepNext w:val="0"/>
        <w:keepLines w:val="0"/>
        <w:widowControl/>
        <w:numPr>
          <w:ilvl w:val="0"/>
          <w:numId w:val="2"/>
        </w:numPr>
        <w:suppressLineNumbers w:val="0"/>
        <w:rPr>
          <w:rFonts w:ascii="宋体" w:hAnsi="宋体" w:eastAsia="宋体" w:cs="宋体"/>
          <w:sz w:val="27"/>
          <w:szCs w:val="27"/>
        </w:rPr>
      </w:pPr>
      <w:r>
        <w:rPr>
          <w:rFonts w:ascii="宋体" w:hAnsi="宋体" w:eastAsia="宋体" w:cs="宋体"/>
          <w:sz w:val="27"/>
          <w:szCs w:val="27"/>
        </w:rPr>
        <w:t>再初始化EHCI、OHCI、UHCI控制 器，在usbTool中，这个过程叫做Attach，用于初始化hcd并注册到vxBus。先后调用usbxhcdInit和vxbUsbxhciRegister两个函数，前者的使用过程实际上就是调用usbHstHCDRegister，将HCD注册到USBD中，这里涉及 到一个结构体USBHST_HC_DRIVER，它包含了HCD的函数指针，在HCD初始化时会将它传给USBD，后者利用这些指针和HCD进行通信。该结构体定义如下：</w:t>
      </w:r>
    </w:p>
    <w:p>
      <w:pPr>
        <w:pStyle w:val="3"/>
        <w:keepNext w:val="0"/>
        <w:keepLines w:val="0"/>
        <w:widowControl/>
        <w:numPr>
          <w:ilvl w:val="0"/>
          <w:numId w:val="0"/>
        </w:numPr>
        <w:suppressLineNumbers w:val="0"/>
        <w:ind w:right="0" w:rightChars="0"/>
      </w:pPr>
      <w:r>
        <w:drawing>
          <wp:inline distT="0" distB="0" distL="114300" distR="114300">
            <wp:extent cx="5219065" cy="5981065"/>
            <wp:effectExtent l="0" t="0" r="635"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19065" cy="5981065"/>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pPr>
      <w:r>
        <w:drawing>
          <wp:inline distT="0" distB="0" distL="114300" distR="114300">
            <wp:extent cx="5273040" cy="6153785"/>
            <wp:effectExtent l="0" t="0" r="3810" b="184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73040" cy="6153785"/>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rPr>
          <w:rFonts w:ascii="宋体" w:hAnsi="宋体" w:eastAsia="宋体" w:cs="宋体"/>
          <w:sz w:val="27"/>
          <w:szCs w:val="27"/>
        </w:rPr>
      </w:pPr>
      <w:r>
        <w:rPr>
          <w:rFonts w:hint="eastAsia" w:ascii="宋体" w:hAnsi="宋体" w:eastAsia="宋体" w:cs="宋体"/>
          <w:sz w:val="27"/>
          <w:szCs w:val="27"/>
          <w:lang w:eastAsia="zh-CN"/>
        </w:rPr>
        <w:t>后者</w:t>
      </w:r>
      <w:r>
        <w:rPr>
          <w:rFonts w:ascii="宋体" w:hAnsi="宋体" w:eastAsia="宋体" w:cs="宋体"/>
          <w:sz w:val="27"/>
          <w:szCs w:val="27"/>
        </w:rPr>
        <w:t>则分析意义不大，全部都是调用vxbDevRegister注册到vxBus上。</w:t>
      </w:r>
    </w:p>
    <w:p>
      <w:pPr>
        <w:pStyle w:val="3"/>
        <w:keepNext w:val="0"/>
        <w:keepLines w:val="0"/>
        <w:widowControl/>
        <w:numPr>
          <w:ilvl w:val="0"/>
          <w:numId w:val="0"/>
        </w:numPr>
        <w:suppressLineNumbers w:val="0"/>
        <w:ind w:right="0" w:rightChars="0" w:firstLine="420" w:firstLineChars="0"/>
        <w:rPr>
          <w:rFonts w:ascii="宋体" w:hAnsi="宋体" w:eastAsia="宋体" w:cs="宋体"/>
          <w:sz w:val="27"/>
          <w:szCs w:val="27"/>
        </w:rPr>
      </w:pPr>
      <w:r>
        <w:rPr>
          <w:rFonts w:ascii="宋体" w:hAnsi="宋体" w:eastAsia="宋体" w:cs="宋体"/>
          <w:sz w:val="27"/>
          <w:szCs w:val="27"/>
        </w:rPr>
        <w:t>至于这些驱动，风河已经编译好了</w:t>
      </w:r>
      <w:r>
        <w:rPr>
          <w:rFonts w:hint="eastAsia" w:ascii="宋体" w:hAnsi="宋体" w:eastAsia="宋体" w:cs="宋体"/>
          <w:sz w:val="27"/>
          <w:szCs w:val="27"/>
          <w:lang w:eastAsia="zh-CN"/>
        </w:rPr>
        <w:t>，</w:t>
      </w:r>
      <w:r>
        <w:rPr>
          <w:rFonts w:ascii="宋体" w:hAnsi="宋体" w:eastAsia="宋体" w:cs="宋体"/>
          <w:sz w:val="27"/>
          <w:szCs w:val="27"/>
        </w:rPr>
        <w:t>见目录</w:t>
      </w:r>
      <w:r>
        <w:rPr>
          <w:rStyle w:val="6"/>
          <w:rFonts w:ascii="宋体" w:hAnsi="宋体" w:eastAsia="宋体" w:cs="宋体"/>
          <w:sz w:val="27"/>
          <w:szCs w:val="27"/>
        </w:rPr>
        <w:t>installDir</w:t>
      </w:r>
      <w:r>
        <w:rPr>
          <w:rStyle w:val="5"/>
          <w:rFonts w:ascii="宋体" w:hAnsi="宋体" w:eastAsia="宋体" w:cs="宋体"/>
          <w:sz w:val="27"/>
          <w:szCs w:val="27"/>
        </w:rPr>
        <w:t>/target/src/hwif/busCtrl/usb/hcd</w:t>
      </w:r>
      <w:r>
        <w:rPr>
          <w:rFonts w:ascii="宋体" w:hAnsi="宋体" w:eastAsia="宋体" w:cs="宋体"/>
          <w:sz w:val="27"/>
          <w:szCs w:val="27"/>
        </w:rPr>
        <w:t>，三种接口都分开放置了，尽管一次只能使用一种接口，但风河允许同时添加多个接口驱动，从而加强了产品的兼容性。到这里需要注意，添加usbTool就不能添加其他任何Init函数，否则会编译出错。</w:t>
      </w:r>
    </w:p>
    <w:p>
      <w:pPr>
        <w:pStyle w:val="3"/>
        <w:keepNext w:val="0"/>
        <w:keepLines w:val="0"/>
        <w:widowControl/>
        <w:numPr>
          <w:ilvl w:val="0"/>
          <w:numId w:val="0"/>
        </w:numPr>
        <w:suppressLineNumbers w:val="0"/>
        <w:ind w:right="0" w:rightChars="0" w:firstLine="420" w:firstLineChars="0"/>
        <w:rPr>
          <w:rFonts w:ascii="宋体" w:hAnsi="宋体" w:eastAsia="宋体" w:cs="宋体"/>
          <w:sz w:val="27"/>
          <w:szCs w:val="27"/>
        </w:rPr>
      </w:pPr>
      <w:r>
        <w:rPr>
          <w:rFonts w:ascii="宋体" w:hAnsi="宋体" w:eastAsia="宋体" w:cs="宋体"/>
          <w:sz w:val="27"/>
          <w:szCs w:val="27"/>
        </w:rPr>
        <w:t>若不是有usbTool，将组件完全包含后，系统若要使用USBD2.0接口，需要在vxWorks启动时经历4步初始化过程：</w:t>
      </w:r>
    </w:p>
    <w:p>
      <w:pPr>
        <w:pStyle w:val="3"/>
        <w:keepNext w:val="0"/>
        <w:keepLines w:val="0"/>
        <w:widowControl/>
        <w:numPr>
          <w:ilvl w:val="0"/>
          <w:numId w:val="0"/>
        </w:numPr>
        <w:suppressLineNumbers w:val="0"/>
        <w:ind w:right="0" w:rightChars="0"/>
      </w:pPr>
      <w:r>
        <w:rPr>
          <w:rFonts w:ascii="宋体" w:hAnsi="宋体" w:eastAsia="宋体" w:cs="宋体"/>
          <w:sz w:val="27"/>
          <w:szCs w:val="27"/>
        </w:rPr>
        <w:t>1、根据选择的组件将USB host控制器注册到vxBus。该过程是vxBus发现控制器设备并执行特定的vxBus初始化操作，调用函数为vxbUsbControllerRegister，</w:t>
      </w:r>
    </w:p>
    <w:p>
      <w:pPr>
        <w:pStyle w:val="3"/>
        <w:keepNext w:val="0"/>
        <w:keepLines w:val="0"/>
        <w:widowControl/>
        <w:suppressLineNumbers w:val="0"/>
      </w:pPr>
      <w:r>
        <w:rPr>
          <w:rFonts w:ascii="宋体" w:hAnsi="宋体" w:eastAsia="宋体" w:cs="宋体"/>
          <w:sz w:val="27"/>
          <w:szCs w:val="27"/>
        </w:rPr>
        <w:t>2、执行USBD入口函数usbdInit，</w:t>
      </w:r>
    </w:p>
    <w:p>
      <w:pPr>
        <w:pStyle w:val="3"/>
        <w:keepNext w:val="0"/>
        <w:keepLines w:val="0"/>
        <w:widowControl/>
        <w:suppressLineNumbers w:val="0"/>
      </w:pPr>
      <w:r>
        <w:rPr>
          <w:rFonts w:ascii="宋体" w:hAnsi="宋体" w:eastAsia="宋体" w:cs="宋体"/>
          <w:sz w:val="27"/>
          <w:szCs w:val="27"/>
        </w:rPr>
        <w:t>3、执行usbHubInit初始化hub class Drivers；</w:t>
      </w:r>
    </w:p>
    <w:p>
      <w:pPr>
        <w:pStyle w:val="3"/>
        <w:keepNext w:val="0"/>
        <w:keepLines w:val="0"/>
        <w:widowControl/>
        <w:suppressLineNumbers w:val="0"/>
      </w:pPr>
      <w:r>
        <w:rPr>
          <w:rFonts w:ascii="宋体" w:hAnsi="宋体" w:eastAsia="宋体" w:cs="宋体"/>
          <w:sz w:val="27"/>
          <w:szCs w:val="27"/>
        </w:rPr>
        <w:t>4、执行usbHcdInit将特定的HCD注册到USBD。</w:t>
      </w:r>
    </w:p>
    <w:p>
      <w:pPr>
        <w:pStyle w:val="3"/>
        <w:keepNext w:val="0"/>
        <w:keepLines w:val="0"/>
        <w:widowControl/>
        <w:suppressLineNumbers w:val="0"/>
      </w:pPr>
      <w:r>
        <w:rPr>
          <w:rFonts w:ascii="宋体" w:hAnsi="宋体" w:eastAsia="宋体" w:cs="宋体"/>
          <w:sz w:val="27"/>
          <w:szCs w:val="27"/>
        </w:rPr>
        <w:t>    上图中还有个OSAL，该组件用于为vxWorks关于host Stack的</w:t>
      </w:r>
      <w:r>
        <w:rPr>
          <w:rFonts w:ascii="宋体" w:hAnsi="宋体" w:eastAsia="宋体" w:cs="宋体"/>
          <w:b/>
          <w:color w:val="DF3434"/>
          <w:sz w:val="27"/>
          <w:szCs w:val="27"/>
        </w:rPr>
        <w:fldChar w:fldCharType="begin"/>
      </w:r>
      <w:r>
        <w:rPr>
          <w:rFonts w:ascii="宋体" w:hAnsi="宋体" w:eastAsia="宋体" w:cs="宋体"/>
          <w:b/>
          <w:color w:val="DF3434"/>
          <w:sz w:val="27"/>
          <w:szCs w:val="27"/>
        </w:rPr>
        <w:instrText xml:space="preserve"> HYPERLINK "http://lib.csdn.net/base/operatingsystem" \o "操作系统知识库" \t "http://blog.csdn.net/juana1/article/details/_blank" </w:instrText>
      </w:r>
      <w:r>
        <w:rPr>
          <w:rFonts w:ascii="宋体" w:hAnsi="宋体" w:eastAsia="宋体" w:cs="宋体"/>
          <w:b/>
          <w:color w:val="DF3434"/>
          <w:sz w:val="27"/>
          <w:szCs w:val="27"/>
        </w:rPr>
        <w:fldChar w:fldCharType="separate"/>
      </w:r>
      <w:r>
        <w:rPr>
          <w:rStyle w:val="7"/>
          <w:rFonts w:ascii="宋体" w:hAnsi="宋体" w:eastAsia="宋体" w:cs="宋体"/>
          <w:b/>
          <w:color w:val="DF3434"/>
          <w:sz w:val="27"/>
          <w:szCs w:val="27"/>
        </w:rPr>
        <w:t>操作系统</w:t>
      </w:r>
      <w:r>
        <w:rPr>
          <w:rFonts w:ascii="宋体" w:hAnsi="宋体" w:eastAsia="宋体" w:cs="宋体"/>
          <w:b/>
          <w:color w:val="DF3434"/>
          <w:sz w:val="27"/>
          <w:szCs w:val="27"/>
        </w:rPr>
        <w:fldChar w:fldCharType="end"/>
      </w:r>
      <w:r>
        <w:rPr>
          <w:rFonts w:ascii="宋体" w:hAnsi="宋体" w:eastAsia="宋体" w:cs="宋体"/>
          <w:sz w:val="27"/>
          <w:szCs w:val="27"/>
        </w:rPr>
        <w:t>服务提供一个抽象、简化的视图。它包含了进程管理、互斥量、内存调度以及系统时间等，在usbd中，就是ossLib库。需要注意，在编写USB驱动时，需要有大部分精力是放在互斥访问和内存调度上的。</w:t>
      </w:r>
    </w:p>
    <w:p>
      <w:pPr>
        <w:pStyle w:val="3"/>
        <w:keepNext w:val="0"/>
        <w:keepLines w:val="0"/>
        <w:widowControl/>
        <w:numPr>
          <w:ilvl w:val="0"/>
          <w:numId w:val="0"/>
        </w:numPr>
        <w:suppressLineNumbers w:val="0"/>
        <w:ind w:right="0" w:rightChars="0" w:firstLine="420" w:firstLineChars="0"/>
        <w:rPr>
          <w:rFonts w:ascii="宋体" w:hAnsi="宋体" w:eastAsia="宋体" w:cs="宋体"/>
          <w:sz w:val="27"/>
          <w:szCs w:val="27"/>
        </w:rPr>
      </w:pPr>
    </w:p>
    <w:p>
      <w:pPr>
        <w:pStyle w:val="3"/>
        <w:keepNext w:val="0"/>
        <w:keepLines w:val="0"/>
        <w:widowControl/>
        <w:numPr>
          <w:ilvl w:val="0"/>
          <w:numId w:val="0"/>
        </w:numPr>
        <w:suppressLineNumbers w:val="0"/>
        <w:ind w:right="0" w:rightChars="0"/>
      </w:pPr>
    </w:p>
    <w:p>
      <w:pPr>
        <w:pStyle w:val="3"/>
        <w:keepNext w:val="0"/>
        <w:keepLines w:val="0"/>
        <w:widowControl/>
        <w:numPr>
          <w:ilvl w:val="0"/>
          <w:numId w:val="0"/>
        </w:numPr>
        <w:suppressLineNumbers w:val="0"/>
        <w:ind w:right="0" w:rightChars="0"/>
        <w:rPr>
          <w:rFonts w:ascii="宋体" w:hAnsi="宋体" w:eastAsia="宋体" w:cs="宋体"/>
          <w:sz w:val="27"/>
          <w:szCs w:val="27"/>
        </w:rPr>
      </w:pPr>
    </w:p>
    <w:p>
      <w:pPr>
        <w:rPr>
          <w:rFonts w:hint="eastAsia"/>
          <w:lang w:val="en-US" w:eastAsia="zh-CN"/>
        </w:rPr>
      </w:pPr>
    </w:p>
    <w:p>
      <w:pPr>
        <w:numPr>
          <w:ilvl w:val="0"/>
          <w:numId w:val="0"/>
        </w:numPr>
        <w:rPr>
          <w:rFonts w:hint="eastAsia"/>
          <w:lang w:val="en-US" w:eastAsia="zh-CN"/>
        </w:rPr>
      </w:pPr>
    </w:p>
    <w:p>
      <w:pPr>
        <w:numPr>
          <w:ilvl w:val="0"/>
          <w:numId w:val="0"/>
        </w:numPr>
        <w:rPr>
          <w:rFonts w:ascii="宋体" w:hAnsi="宋体" w:eastAsia="宋体" w:cs="宋体"/>
          <w:sz w:val="27"/>
          <w:szCs w:val="27"/>
        </w:rPr>
      </w:pPr>
      <w:r>
        <w:rPr>
          <w:rFonts w:ascii="宋体" w:hAnsi="宋体" w:eastAsia="宋体" w:cs="宋体"/>
          <w:sz w:val="27"/>
          <w:szCs w:val="27"/>
        </w:rPr>
        <w:t>介绍完了Host，再来看下Peripheral驱动栈，下图为Peripheral驱动栈的结构图：</w:t>
      </w:r>
    </w:p>
    <w:p>
      <w:pPr>
        <w:numPr>
          <w:ilvl w:val="0"/>
          <w:numId w:val="0"/>
        </w:numPr>
      </w:pPr>
      <w:r>
        <w:drawing>
          <wp:inline distT="0" distB="0" distL="114300" distR="114300">
            <wp:extent cx="4123690" cy="3809365"/>
            <wp:effectExtent l="0" t="0" r="10160"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4123690" cy="3809365"/>
                    </a:xfrm>
                    <a:prstGeom prst="rect">
                      <a:avLst/>
                    </a:prstGeom>
                    <a:noFill/>
                    <a:ln w="9525">
                      <a:noFill/>
                    </a:ln>
                  </pic:spPr>
                </pic:pic>
              </a:graphicData>
            </a:graphic>
          </wp:inline>
        </w:drawing>
      </w:r>
    </w:p>
    <w:p>
      <w:pPr>
        <w:pStyle w:val="3"/>
        <w:keepNext w:val="0"/>
        <w:keepLines w:val="0"/>
        <w:widowControl/>
        <w:suppressLineNumbers w:val="0"/>
        <w:jc w:val="left"/>
      </w:pPr>
      <w:r>
        <w:rPr>
          <w:rFonts w:ascii="宋体" w:hAnsi="宋体" w:eastAsia="宋体" w:cs="宋体"/>
          <w:sz w:val="27"/>
          <w:szCs w:val="27"/>
        </w:rPr>
        <w:t>风河USB Peripheral驱动栈中，位于底层的是目标控制器TC，它是Peripheral栈中用于连接USB的硬件部分。对于每种类型的TC，都会有对应的TCD，风河提供了Freescale Dual Role、NetChip NET2280、PDIUSBD12和PhilipsIsp1582四种TCD，它们的功能主要包括：</w:t>
      </w:r>
    </w:p>
    <w:p>
      <w:pPr>
        <w:pStyle w:val="3"/>
        <w:keepNext w:val="0"/>
        <w:keepLines w:val="0"/>
        <w:widowControl/>
        <w:suppressLineNumbers w:val="0"/>
        <w:jc w:val="left"/>
      </w:pPr>
      <w:r>
        <w:rPr>
          <w:rFonts w:ascii="宋体" w:hAnsi="宋体" w:eastAsia="宋体" w:cs="宋体"/>
          <w:sz w:val="27"/>
          <w:szCs w:val="27"/>
        </w:rPr>
        <w:t>1、实现任何硬件相关的功能；</w:t>
      </w:r>
    </w:p>
    <w:p>
      <w:pPr>
        <w:pStyle w:val="3"/>
        <w:keepNext w:val="0"/>
        <w:keepLines w:val="0"/>
        <w:widowControl/>
        <w:suppressLineNumbers w:val="0"/>
        <w:jc w:val="left"/>
      </w:pPr>
      <w:r>
        <w:rPr>
          <w:rFonts w:ascii="宋体" w:hAnsi="宋体" w:eastAsia="宋体" w:cs="宋体"/>
          <w:sz w:val="27"/>
          <w:szCs w:val="27"/>
        </w:rPr>
        <w:t>2、实现寄存器访问，USB Peripheral栈的其它层都不允许实现寄存器访问；</w:t>
      </w:r>
    </w:p>
    <w:p>
      <w:pPr>
        <w:pStyle w:val="3"/>
        <w:keepNext w:val="0"/>
        <w:keepLines w:val="0"/>
        <w:widowControl/>
        <w:suppressLineNumbers w:val="0"/>
        <w:jc w:val="left"/>
      </w:pPr>
      <w:r>
        <w:rPr>
          <w:rFonts w:ascii="宋体" w:hAnsi="宋体" w:eastAsia="宋体" w:cs="宋体"/>
          <w:sz w:val="27"/>
          <w:szCs w:val="27"/>
        </w:rPr>
        <w:t>3、为与栈中上层通讯提供entry point。</w:t>
      </w:r>
    </w:p>
    <w:p>
      <w:pPr>
        <w:numPr>
          <w:ilvl w:val="0"/>
          <w:numId w:val="0"/>
        </w:numPr>
        <w:ind w:firstLine="420" w:firstLineChars="0"/>
        <w:rPr>
          <w:rFonts w:ascii="宋体" w:hAnsi="宋体" w:eastAsia="宋体" w:cs="宋体"/>
          <w:sz w:val="27"/>
          <w:szCs w:val="27"/>
        </w:rPr>
      </w:pPr>
      <w:r>
        <w:rPr>
          <w:rFonts w:ascii="宋体" w:hAnsi="宋体" w:eastAsia="宋体" w:cs="宋体"/>
          <w:sz w:val="27"/>
          <w:szCs w:val="27"/>
        </w:rPr>
        <w:t>在这之上就又是HAL(Hardware Adaptation Layer)，该层为驱动栈中的更上层提供了硬件独立的访问方式，使得整个驱动栈更容易移植到新的TC硬件上。target layer的功能与之类似，也是一个抽象的中介物。在运行时，目标应用程序会命令目标层Attach一个TCD，之后目标层就负责TCD与目标应用程序间 的请求及回应，它可以同时处理多个TCD与应用程序的通讯。所以，这部分的重点就分布在目标层和TCD上。</w:t>
      </w:r>
    </w:p>
    <w:p>
      <w:pPr>
        <w:numPr>
          <w:ilvl w:val="0"/>
          <w:numId w:val="0"/>
        </w:numPr>
        <w:ind w:firstLine="420" w:firstLineChars="0"/>
        <w:rPr>
          <w:rFonts w:ascii="宋体" w:hAnsi="宋体" w:eastAsia="宋体" w:cs="宋体"/>
          <w:sz w:val="27"/>
          <w:szCs w:val="27"/>
        </w:rPr>
      </w:pPr>
      <w:r>
        <w:rPr>
          <w:rFonts w:ascii="宋体" w:hAnsi="宋体" w:eastAsia="宋体" w:cs="宋体"/>
          <w:sz w:val="27"/>
          <w:szCs w:val="27"/>
        </w:rPr>
        <w:t>先看目标层，下图显示了目标层是如何串联应用层和HAL的，并描述了目标层的内部组成：</w:t>
      </w:r>
    </w:p>
    <w:p>
      <w:pPr>
        <w:numPr>
          <w:ilvl w:val="0"/>
          <w:numId w:val="0"/>
        </w:numPr>
      </w:pPr>
      <w:r>
        <w:drawing>
          <wp:inline distT="0" distB="0" distL="114300" distR="114300">
            <wp:extent cx="4685665" cy="259016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685665" cy="2590165"/>
                    </a:xfrm>
                    <a:prstGeom prst="rect">
                      <a:avLst/>
                    </a:prstGeom>
                    <a:noFill/>
                    <a:ln w="9525">
                      <a:noFill/>
                    </a:ln>
                  </pic:spPr>
                </pic:pic>
              </a:graphicData>
            </a:graphic>
          </wp:inline>
        </w:drawing>
      </w:r>
    </w:p>
    <w:p>
      <w:pPr>
        <w:pStyle w:val="3"/>
        <w:keepNext w:val="0"/>
        <w:keepLines w:val="0"/>
        <w:widowControl/>
        <w:suppressLineNumbers w:val="0"/>
        <w:jc w:val="left"/>
      </w:pPr>
      <w:r>
        <w:rPr>
          <w:rFonts w:ascii="宋体" w:hAnsi="宋体" w:eastAsia="宋体" w:cs="宋体"/>
          <w:sz w:val="27"/>
          <w:szCs w:val="27"/>
        </w:rPr>
        <w:t>要通过该层实现通讯，初始化代码和应用程序需要经过以下几步：</w:t>
      </w:r>
    </w:p>
    <w:p>
      <w:pPr>
        <w:pStyle w:val="3"/>
        <w:keepNext w:val="0"/>
        <w:keepLines w:val="0"/>
        <w:widowControl/>
        <w:suppressLineNumbers w:val="0"/>
        <w:jc w:val="left"/>
      </w:pPr>
      <w:r>
        <w:rPr>
          <w:rFonts w:ascii="宋体" w:hAnsi="宋体" w:eastAsia="宋体" w:cs="宋体"/>
          <w:sz w:val="27"/>
          <w:szCs w:val="27"/>
        </w:rPr>
        <w:t>1、初始化目标层：和USB Host栈类似，这里有一个初始化代码usbTargInitialize，主要功能也是初始化OS库、创建句柄和互斥访问量，同样的嵌套式调用，所以需要至少调用一次。</w:t>
      </w:r>
    </w:p>
    <w:p>
      <w:pPr>
        <w:pStyle w:val="3"/>
        <w:keepNext w:val="0"/>
        <w:keepLines w:val="0"/>
        <w:widowControl/>
        <w:suppressLineNumbers w:val="0"/>
        <w:jc w:val="left"/>
        <w:rPr>
          <w:rFonts w:ascii="宋体" w:hAnsi="宋体" w:eastAsia="宋体" w:cs="宋体"/>
          <w:sz w:val="27"/>
          <w:szCs w:val="27"/>
        </w:rPr>
      </w:pPr>
      <w:r>
        <w:rPr>
          <w:rFonts w:ascii="宋体" w:hAnsi="宋体" w:eastAsia="宋体" w:cs="宋体"/>
          <w:sz w:val="27"/>
          <w:szCs w:val="27"/>
        </w:rPr>
        <w:t>2、实现必须的 callback函数：目标层有一个callback表，列举了应用程序中所有的功能入口函数。一但TCD与之attach成功，目标层会通过这些入口执行异步回调。所以在第3步开始前，应用程序会根据表中的入口函数将对应的功能函数指针与之对应。回调表的原型定义在usbTargLib.h中，定义如下：</w:t>
      </w:r>
    </w:p>
    <w:p>
      <w:pPr>
        <w:pStyle w:val="3"/>
        <w:keepNext w:val="0"/>
        <w:keepLines w:val="0"/>
        <w:widowControl/>
        <w:suppressLineNumbers w:val="0"/>
        <w:jc w:val="left"/>
      </w:pPr>
      <w:r>
        <w:drawing>
          <wp:inline distT="0" distB="0" distL="114300" distR="114300">
            <wp:extent cx="5269230" cy="3316605"/>
            <wp:effectExtent l="0" t="0" r="7620" b="1714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269230" cy="3316605"/>
                    </a:xfrm>
                    <a:prstGeom prst="rect">
                      <a:avLst/>
                    </a:prstGeom>
                    <a:noFill/>
                    <a:ln w="9525">
                      <a:noFill/>
                    </a:ln>
                  </pic:spPr>
                </pic:pic>
              </a:graphicData>
            </a:graphic>
          </wp:inline>
        </w:drawing>
      </w:r>
    </w:p>
    <w:p>
      <w:pPr>
        <w:pStyle w:val="3"/>
        <w:keepNext w:val="0"/>
        <w:keepLines w:val="0"/>
        <w:widowControl/>
        <w:suppressLineNumbers w:val="0"/>
        <w:jc w:val="left"/>
      </w:pPr>
      <w:r>
        <w:rPr>
          <w:rFonts w:ascii="宋体" w:hAnsi="宋体" w:eastAsia="宋体" w:cs="宋体"/>
          <w:sz w:val="27"/>
          <w:szCs w:val="27"/>
        </w:rPr>
        <w:t>3、Attach一个TCD：在目标程序能从host收发指令之前，初始化代码还必须将自己和TCD attach起来，使用函数usbTargTcdAttach，该函数原型如下：</w:t>
      </w:r>
    </w:p>
    <w:p>
      <w:pPr>
        <w:pStyle w:val="3"/>
        <w:keepNext w:val="0"/>
        <w:keepLines w:val="0"/>
        <w:widowControl/>
        <w:suppressLineNumbers w:val="0"/>
        <w:jc w:val="left"/>
      </w:pPr>
      <w:r>
        <w:t>usbTargTcdAttach (USB_TCD_EXEC_FUNC tcdExecFunc, pVOID tcdParam,</w:t>
      </w:r>
    </w:p>
    <w:p>
      <w:pPr>
        <w:pStyle w:val="3"/>
        <w:keepNext w:val="0"/>
        <w:keepLines w:val="0"/>
        <w:widowControl/>
        <w:suppressLineNumbers w:val="0"/>
        <w:jc w:val="left"/>
      </w:pPr>
      <w:r>
        <w:t>                                pUSB_TARG_CALLBACK_TABLE pCallbacks,</w:t>
      </w:r>
    </w:p>
    <w:p>
      <w:pPr>
        <w:pStyle w:val="3"/>
        <w:keepNext w:val="0"/>
        <w:keepLines w:val="0"/>
        <w:widowControl/>
        <w:suppressLineNumbers w:val="0"/>
        <w:jc w:val="left"/>
      </w:pPr>
      <w:r>
        <w:t>                                pVOID callbackParam,</w:t>
      </w:r>
    </w:p>
    <w:p>
      <w:pPr>
        <w:pStyle w:val="3"/>
        <w:keepNext w:val="0"/>
        <w:keepLines w:val="0"/>
        <w:widowControl/>
        <w:suppressLineNumbers w:val="0"/>
        <w:jc w:val="left"/>
      </w:pPr>
      <w:r>
        <w:t>                                pUSB_TARG_CHANNEL pTargChannel);</w:t>
      </w:r>
    </w:p>
    <w:p>
      <w:pPr>
        <w:pStyle w:val="3"/>
        <w:keepNext w:val="0"/>
        <w:keepLines w:val="0"/>
        <w:widowControl/>
        <w:suppressLineNumbers w:val="0"/>
        <w:ind w:firstLine="945"/>
        <w:jc w:val="left"/>
        <w:rPr>
          <w:rFonts w:ascii="宋体" w:hAnsi="宋体" w:eastAsia="宋体" w:cs="宋体"/>
          <w:sz w:val="27"/>
          <w:szCs w:val="27"/>
        </w:rPr>
      </w:pPr>
      <w:r>
        <w:rPr>
          <w:rFonts w:ascii="宋体" w:hAnsi="宋体" w:eastAsia="宋体" w:cs="宋体"/>
          <w:sz w:val="27"/>
          <w:szCs w:val="27"/>
        </w:rPr>
        <w:t>需要传入的参数包括TCD的Single Entry Point指针，TCD-defined属性值，目标应用程序callback表的指针以及callback函数的参数。当目标控制器TC成功的 attach到TCD后，TCD会返回自己的句柄，保存在USB_TARG_CHANNEL中，应用程序可以通过该句柄与TCD进行接下来的通讯。在 HAL层，函数会调用usbHalTcdAttach真正与TCD连接上，该函数主要源码如下：</w:t>
      </w:r>
    </w:p>
    <w:p>
      <w:pPr>
        <w:pStyle w:val="3"/>
        <w:keepNext w:val="0"/>
        <w:keepLines w:val="0"/>
        <w:widowControl/>
        <w:suppressLineNumbers w:val="0"/>
        <w:jc w:val="left"/>
      </w:pPr>
      <w:r>
        <w:drawing>
          <wp:inline distT="0" distB="0" distL="114300" distR="114300">
            <wp:extent cx="5271135" cy="4023360"/>
            <wp:effectExtent l="0" t="0" r="5715" b="152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271135" cy="4023360"/>
                    </a:xfrm>
                    <a:prstGeom prst="rect">
                      <a:avLst/>
                    </a:prstGeom>
                    <a:noFill/>
                    <a:ln w="9525">
                      <a:noFill/>
                    </a:ln>
                  </pic:spPr>
                </pic:pic>
              </a:graphicData>
            </a:graphic>
          </wp:inline>
        </w:drawing>
      </w:r>
    </w:p>
    <w:p>
      <w:pPr>
        <w:pStyle w:val="3"/>
        <w:keepNext w:val="0"/>
        <w:keepLines w:val="0"/>
        <w:widowControl/>
        <w:suppressLineNumbers w:val="0"/>
        <w:jc w:val="left"/>
      </w:pPr>
      <w:r>
        <w:drawing>
          <wp:inline distT="0" distB="0" distL="114300" distR="114300">
            <wp:extent cx="5247640" cy="3628390"/>
            <wp:effectExtent l="0" t="0" r="10160" b="1016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47640" cy="3628390"/>
                    </a:xfrm>
                    <a:prstGeom prst="rect">
                      <a:avLst/>
                    </a:prstGeom>
                    <a:noFill/>
                    <a:ln w="9525">
                      <a:noFill/>
                    </a:ln>
                  </pic:spPr>
                </pic:pic>
              </a:graphicData>
            </a:graphic>
          </wp:inline>
        </w:drawing>
      </w:r>
    </w:p>
    <w:p>
      <w:pPr>
        <w:pStyle w:val="3"/>
        <w:keepNext w:val="0"/>
        <w:keepLines w:val="0"/>
        <w:widowControl/>
        <w:numPr>
          <w:ilvl w:val="0"/>
          <w:numId w:val="2"/>
        </w:numPr>
        <w:suppressLineNumbers w:val="0"/>
        <w:ind w:left="0" w:leftChars="0"/>
        <w:jc w:val="left"/>
        <w:rPr>
          <w:rFonts w:ascii="宋体" w:hAnsi="宋体" w:eastAsia="宋体" w:cs="宋体"/>
          <w:sz w:val="27"/>
          <w:szCs w:val="27"/>
        </w:rPr>
      </w:pPr>
      <w:r>
        <w:rPr>
          <w:rFonts w:ascii="宋体" w:hAnsi="宋体" w:eastAsia="宋体" w:cs="宋体"/>
          <w:sz w:val="27"/>
          <w:szCs w:val="27"/>
        </w:rPr>
        <w:t>使能该TCD：在attach成功后，应用程 序会调用usbTargEnable使能TCD，和第三步的attach类似，此时TCD也会使能底层的目标控制器，HAL会通过 TCD_FNC_ENABLE执行TCD的single entry point(usbHalTcdEnable)。</w:t>
      </w:r>
    </w:p>
    <w:p>
      <w:pPr>
        <w:pStyle w:val="3"/>
        <w:keepNext w:val="0"/>
        <w:keepLines w:val="0"/>
        <w:widowControl/>
        <w:numPr>
          <w:ilvl w:val="0"/>
          <w:numId w:val="2"/>
        </w:numPr>
        <w:suppressLineNumbers w:val="0"/>
        <w:ind w:left="0" w:leftChars="0"/>
        <w:jc w:val="left"/>
        <w:rPr>
          <w:rFonts w:ascii="宋体" w:hAnsi="宋体" w:eastAsia="宋体" w:cs="宋体"/>
          <w:sz w:val="27"/>
          <w:szCs w:val="27"/>
        </w:rPr>
      </w:pPr>
      <w:r>
        <w:rPr>
          <w:rFonts w:ascii="宋体" w:hAnsi="宋体" w:eastAsia="宋体" w:cs="宋体"/>
          <w:sz w:val="27"/>
          <w:szCs w:val="27"/>
        </w:rPr>
        <w:t>创建管道pipes：上层应用程序会调用函数</w:t>
      </w:r>
      <w:r>
        <w:rPr>
          <w:rStyle w:val="5"/>
          <w:rFonts w:ascii="宋体" w:hAnsi="宋体" w:eastAsia="宋体" w:cs="宋体"/>
          <w:sz w:val="27"/>
          <w:szCs w:val="27"/>
        </w:rPr>
        <w:t>usbTargPipeCreate</w:t>
      </w:r>
      <w:r>
        <w:rPr>
          <w:rFonts w:ascii="宋体" w:hAnsi="宋体" w:eastAsia="宋体" w:cs="宋体"/>
          <w:sz w:val="27"/>
          <w:szCs w:val="27"/>
        </w:rPr>
        <w:t>创建管道，管道的信息存储在结构体TARG_PIPE中，定义如下：</w:t>
      </w:r>
    </w:p>
    <w:p>
      <w:pPr>
        <w:pStyle w:val="3"/>
        <w:keepNext w:val="0"/>
        <w:keepLines w:val="0"/>
        <w:widowControl/>
        <w:numPr>
          <w:ilvl w:val="0"/>
          <w:numId w:val="0"/>
        </w:numPr>
        <w:suppressLineNumbers w:val="0"/>
        <w:ind w:right="0" w:rightChars="0"/>
        <w:jc w:val="left"/>
      </w:pPr>
      <w:r>
        <w:drawing>
          <wp:inline distT="0" distB="0" distL="114300" distR="114300">
            <wp:extent cx="5274310" cy="1043940"/>
            <wp:effectExtent l="0" t="0" r="2540" b="38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74310" cy="1043940"/>
                    </a:xfrm>
                    <a:prstGeom prst="rect">
                      <a:avLst/>
                    </a:prstGeom>
                    <a:noFill/>
                    <a:ln w="9525">
                      <a:noFill/>
                    </a:ln>
                  </pic:spPr>
                </pic:pic>
              </a:graphicData>
            </a:graphic>
          </wp:inline>
        </w:drawing>
      </w:r>
    </w:p>
    <w:p>
      <w:pPr>
        <w:pStyle w:val="3"/>
        <w:keepNext w:val="0"/>
        <w:keepLines w:val="0"/>
        <w:widowControl/>
        <w:suppressLineNumbers w:val="0"/>
        <w:jc w:val="left"/>
      </w:pPr>
      <w:r>
        <w:rPr>
          <w:rFonts w:ascii="宋体" w:hAnsi="宋体" w:eastAsia="宋体" w:cs="宋体"/>
          <w:sz w:val="27"/>
          <w:szCs w:val="27"/>
        </w:rPr>
        <w:t>pipeHandle只是管道的标示符，用于应用程序执行USB传输到终端；pHalPipeHandle是HAL信息的指针，用于在目标层中的内部记录，只要管道创建成功，指向结构体</w:t>
      </w:r>
      <w:r>
        <w:rPr>
          <w:rStyle w:val="5"/>
          <w:rFonts w:ascii="宋体" w:hAnsi="宋体" w:eastAsia="宋体" w:cs="宋体"/>
          <w:sz w:val="27"/>
          <w:szCs w:val="27"/>
        </w:rPr>
        <w:t>USB_HAL_PIPE_INFO</w:t>
      </w:r>
      <w:r>
        <w:rPr>
          <w:rFonts w:ascii="宋体" w:hAnsi="宋体" w:eastAsia="宋体" w:cs="宋体"/>
          <w:sz w:val="27"/>
          <w:szCs w:val="27"/>
        </w:rPr>
        <w:t>的指针就会被存在该句柄中；</w:t>
      </w:r>
    </w:p>
    <w:p>
      <w:pPr>
        <w:pStyle w:val="3"/>
        <w:keepNext w:val="0"/>
        <w:keepLines w:val="0"/>
        <w:widowControl/>
        <w:numPr>
          <w:ilvl w:val="0"/>
          <w:numId w:val="2"/>
        </w:numPr>
        <w:suppressLineNumbers w:val="0"/>
        <w:ind w:left="0" w:leftChars="0"/>
        <w:jc w:val="left"/>
        <w:rPr>
          <w:rFonts w:ascii="宋体" w:hAnsi="宋体" w:eastAsia="宋体" w:cs="宋体"/>
          <w:sz w:val="27"/>
          <w:szCs w:val="27"/>
        </w:rPr>
      </w:pPr>
      <w:r>
        <w:rPr>
          <w:rFonts w:ascii="宋体" w:hAnsi="宋体" w:eastAsia="宋体" w:cs="宋体"/>
          <w:sz w:val="27"/>
          <w:szCs w:val="27"/>
        </w:rPr>
        <w:t>传输数据：数据的传输有两种形式，通用的和控制的。前者使用目标层函数</w:t>
      </w:r>
      <w:r>
        <w:rPr>
          <w:rStyle w:val="5"/>
          <w:rFonts w:ascii="宋体" w:hAnsi="宋体" w:eastAsia="宋体" w:cs="宋体"/>
          <w:sz w:val="27"/>
          <w:szCs w:val="27"/>
        </w:rPr>
        <w:t>usbTargTransfer</w:t>
      </w:r>
      <w:r>
        <w:rPr>
          <w:rFonts w:ascii="宋体" w:hAnsi="宋体" w:eastAsia="宋体" w:cs="宋体"/>
          <w:sz w:val="27"/>
          <w:szCs w:val="27"/>
        </w:rPr>
        <w:t>实现USB外围驱动栈与主机间的数据传输；而如果应用程序要通过默认控制管道与主机通信，即为后者，需调用</w:t>
      </w:r>
      <w:r>
        <w:rPr>
          <w:rStyle w:val="5"/>
          <w:rFonts w:ascii="宋体" w:hAnsi="宋体" w:eastAsia="宋体" w:cs="宋体"/>
          <w:sz w:val="27"/>
          <w:szCs w:val="27"/>
        </w:rPr>
        <w:t>usbTargControlResponseSend</w:t>
      </w:r>
      <w:r>
        <w:rPr>
          <w:rFonts w:ascii="宋体" w:hAnsi="宋体" w:eastAsia="宋体" w:cs="宋体"/>
          <w:sz w:val="27"/>
          <w:szCs w:val="27"/>
        </w:rPr>
        <w:t>、</w:t>
      </w:r>
      <w:r>
        <w:rPr>
          <w:rStyle w:val="5"/>
          <w:rFonts w:ascii="宋体" w:hAnsi="宋体" w:eastAsia="宋体" w:cs="宋体"/>
          <w:sz w:val="27"/>
          <w:szCs w:val="27"/>
        </w:rPr>
        <w:t>usbTargControlStatusSend</w:t>
      </w:r>
      <w:r>
        <w:rPr>
          <w:rFonts w:ascii="宋体" w:hAnsi="宋体" w:eastAsia="宋体" w:cs="宋体"/>
          <w:sz w:val="27"/>
          <w:szCs w:val="27"/>
        </w:rPr>
        <w:t>和</w:t>
      </w:r>
      <w:r>
        <w:rPr>
          <w:rStyle w:val="5"/>
          <w:rFonts w:ascii="宋体" w:hAnsi="宋体" w:eastAsia="宋体" w:cs="宋体"/>
          <w:sz w:val="27"/>
          <w:szCs w:val="27"/>
        </w:rPr>
        <w:t>usbTargControlPayloadRcv</w:t>
      </w:r>
      <w:r>
        <w:rPr>
          <w:rFonts w:ascii="宋体" w:hAnsi="宋体" w:eastAsia="宋体" w:cs="宋体"/>
          <w:sz w:val="27"/>
          <w:szCs w:val="27"/>
        </w:rPr>
        <w:t>三个函数。</w:t>
      </w:r>
      <w:r>
        <w:rPr>
          <w:rStyle w:val="5"/>
          <w:rFonts w:ascii="宋体" w:hAnsi="宋体" w:eastAsia="宋体" w:cs="宋体"/>
          <w:sz w:val="27"/>
          <w:szCs w:val="27"/>
        </w:rPr>
        <w:t>usbTargTransfer</w:t>
      </w:r>
      <w:r>
        <w:rPr>
          <w:rFonts w:ascii="宋体" w:hAnsi="宋体" w:eastAsia="宋体" w:cs="宋体"/>
          <w:sz w:val="27"/>
          <w:szCs w:val="27"/>
        </w:rPr>
        <w:t>函数通过pipeHandle初始化一个管道上的传输，需要传输的数据用结构体USB_ERP描述，结构体定义如下：</w:t>
      </w:r>
    </w:p>
    <w:p>
      <w:pPr>
        <w:pStyle w:val="3"/>
        <w:keepNext w:val="0"/>
        <w:keepLines w:val="0"/>
        <w:widowControl/>
        <w:numPr>
          <w:ilvl w:val="0"/>
          <w:numId w:val="0"/>
        </w:numPr>
        <w:suppressLineNumbers w:val="0"/>
        <w:ind w:right="0" w:rightChars="0"/>
        <w:jc w:val="left"/>
      </w:pPr>
      <w:r>
        <w:drawing>
          <wp:inline distT="0" distB="0" distL="114300" distR="114300">
            <wp:extent cx="5274310" cy="3077845"/>
            <wp:effectExtent l="0" t="0" r="2540" b="825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5274310" cy="3077845"/>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jc w:val="left"/>
      </w:pPr>
      <w:r>
        <w:rPr>
          <w:rFonts w:ascii="宋体" w:hAnsi="宋体" w:eastAsia="宋体" w:cs="宋体"/>
          <w:sz w:val="27"/>
          <w:szCs w:val="27"/>
        </w:rPr>
        <w:t>至于后者，目标应用程序用</w:t>
      </w:r>
      <w:r>
        <w:rPr>
          <w:rStyle w:val="5"/>
          <w:rFonts w:ascii="宋体" w:hAnsi="宋体" w:eastAsia="宋体" w:cs="宋体"/>
          <w:sz w:val="27"/>
          <w:szCs w:val="27"/>
        </w:rPr>
        <w:t>usbTargControlResponseSend</w:t>
      </w:r>
      <w:r>
        <w:rPr>
          <w:rFonts w:ascii="宋体" w:hAnsi="宋体" w:eastAsia="宋体" w:cs="宋体"/>
          <w:sz w:val="27"/>
          <w:szCs w:val="27"/>
        </w:rPr>
        <w:t>发送控制管道回应主机用</w:t>
      </w:r>
      <w:r>
        <w:rPr>
          <w:rStyle w:val="5"/>
          <w:rFonts w:ascii="宋体" w:hAnsi="宋体" w:eastAsia="宋体" w:cs="宋体"/>
          <w:sz w:val="27"/>
          <w:szCs w:val="27"/>
        </w:rPr>
        <w:t>usbTargControlResponseSend</w:t>
      </w:r>
      <w:r>
        <w:rPr>
          <w:rFonts w:ascii="宋体" w:hAnsi="宋体" w:eastAsia="宋体" w:cs="宋体"/>
          <w:sz w:val="27"/>
          <w:szCs w:val="27"/>
        </w:rPr>
        <w:t>发出的请求，应用程序在处理主机发送的各种Control-IN请求时都会利用之前发送的数据。例如，一个GET_DESCRIPTOR请求，应用程序会调用API发送回应数据来响应主机的请求。</w:t>
      </w:r>
      <w:r>
        <w:rPr>
          <w:rStyle w:val="5"/>
          <w:rFonts w:ascii="宋体" w:hAnsi="宋体" w:eastAsia="宋体" w:cs="宋体"/>
          <w:sz w:val="27"/>
          <w:szCs w:val="27"/>
        </w:rPr>
        <w:t>usbTargControlStatusSend</w:t>
      </w:r>
      <w:r>
        <w:rPr>
          <w:rFonts w:ascii="宋体" w:hAnsi="宋体" w:eastAsia="宋体" w:cs="宋体"/>
          <w:sz w:val="27"/>
          <w:szCs w:val="27"/>
        </w:rPr>
        <w:t>用于当控制传输没有数据段时向主机发送状态；</w:t>
      </w:r>
      <w:r>
        <w:rPr>
          <w:rStyle w:val="5"/>
          <w:rFonts w:ascii="宋体" w:hAnsi="宋体" w:eastAsia="宋体" w:cs="宋体"/>
          <w:sz w:val="27"/>
          <w:szCs w:val="27"/>
        </w:rPr>
        <w:t>usbTargControlPayloadRcv</w:t>
      </w:r>
      <w:r>
        <w:rPr>
          <w:rFonts w:ascii="宋体" w:hAnsi="宋体" w:eastAsia="宋体" w:cs="宋体"/>
          <w:sz w:val="27"/>
          <w:szCs w:val="27"/>
        </w:rPr>
        <w:t>用于注册一个回调函数接收主机发来的控制管道回应，接收到回应后，回调函数就会被调用，pBfr指向控制数据。</w:t>
      </w:r>
    </w:p>
    <w:p>
      <w:pPr>
        <w:pStyle w:val="3"/>
        <w:keepNext w:val="0"/>
        <w:keepLines w:val="0"/>
        <w:widowControl/>
        <w:numPr>
          <w:ilvl w:val="0"/>
          <w:numId w:val="0"/>
        </w:numPr>
        <w:suppressLineNumbers w:val="0"/>
        <w:ind w:right="0" w:rightChars="0"/>
        <w:jc w:val="left"/>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简单来说，Vxworks设备驱动程序是硬件设备和Vxworks操作系统进行通信的一系列的方法，目前风河公司的vxworks6.x支持两种设备驱动模型。</w:t>
      </w:r>
    </w:p>
    <w:p>
      <w:pPr>
        <w:numPr>
          <w:ilvl w:val="0"/>
          <w:numId w:val="0"/>
        </w:numPr>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(1):VxBus-Enabled Device Driver</w:t>
      </w:r>
    </w:p>
    <w:p>
      <w:pPr>
        <w:numPr>
          <w:ilvl w:val="0"/>
          <w:numId w:val="0"/>
        </w:numPr>
        <w:rPr>
          <w:rFonts w:ascii="宋体" w:hAnsi="宋体" w:eastAsia="宋体" w:cs="宋体"/>
          <w:sz w:val="27"/>
          <w:szCs w:val="27"/>
        </w:rPr>
      </w:pPr>
      <w:r>
        <w:rPr>
          <w:rFonts w:ascii="宋体" w:hAnsi="宋体" w:eastAsia="宋体" w:cs="宋体"/>
          <w:sz w:val="27"/>
          <w:szCs w:val="27"/>
        </w:rPr>
        <w:t>从VxWorks 6.x之后，该模型被加入到VxWorks系统中来，风河公司最近提供的所有设备驱动都是采用VxBus模型的。该模型为驱动程序定义一些标准的接口来与操作系统和硬件设备。值得一提的是，如果驱动程序是在SMP环境下工作的话，风河公司建议驱动程序采用VxBus模型，风河公司并不保证传统的驱动程序模型在SMP</w:t>
      </w:r>
      <w:r>
        <w:rPr>
          <w:rFonts w:hint="eastAsia" w:ascii="宋体" w:hAnsi="宋体" w:eastAsia="宋体" w:cs="宋体"/>
          <w:sz w:val="27"/>
          <w:szCs w:val="27"/>
          <w:lang w:val="en-US" w:eastAsia="zh-CN"/>
        </w:rPr>
        <w:t>(对称多处理器结构)</w:t>
      </w:r>
      <w:r>
        <w:rPr>
          <w:rFonts w:ascii="宋体" w:hAnsi="宋体" w:eastAsia="宋体" w:cs="宋体"/>
          <w:sz w:val="27"/>
          <w:szCs w:val="27"/>
        </w:rPr>
        <w:t>环境下是安全的，这样就必须要求开发者在驱动程序里面考虑到SMP因素。</w:t>
      </w:r>
    </w:p>
    <w:p>
      <w:pPr>
        <w:numPr>
          <w:ilvl w:val="0"/>
          <w:numId w:val="3"/>
        </w:numPr>
        <w:rPr>
          <w:rFonts w:ascii="宋体" w:hAnsi="宋体" w:eastAsia="宋体" w:cs="宋体"/>
          <w:sz w:val="27"/>
          <w:szCs w:val="27"/>
        </w:rPr>
      </w:pPr>
      <w:r>
        <w:rPr>
          <w:rFonts w:hint="eastAsia" w:ascii="宋体" w:hAnsi="宋体" w:eastAsia="宋体" w:cs="宋体"/>
          <w:sz w:val="27"/>
          <w:szCs w:val="27"/>
          <w:lang w:val="en-US" w:eastAsia="zh-CN"/>
        </w:rPr>
        <w:t>:</w:t>
      </w:r>
      <w:r>
        <w:rPr>
          <w:rFonts w:ascii="宋体" w:hAnsi="宋体" w:eastAsia="宋体" w:cs="宋体"/>
          <w:sz w:val="27"/>
          <w:szCs w:val="27"/>
        </w:rPr>
        <w:t>Legacy Device Driver</w:t>
      </w:r>
    </w:p>
    <w:p>
      <w:pPr>
        <w:pStyle w:val="3"/>
        <w:keepNext w:val="0"/>
        <w:keepLines w:val="0"/>
        <w:widowControl/>
        <w:suppressLineNumbers w:val="0"/>
        <w:rPr>
          <w:rFonts w:hint="eastAsia"/>
          <w:sz w:val="27"/>
          <w:szCs w:val="27"/>
          <w:lang w:val="en-US" w:eastAsia="zh-CN"/>
        </w:rPr>
      </w:pPr>
      <w:r>
        <w:rPr>
          <w:rFonts w:hint="eastAsia"/>
          <w:sz w:val="27"/>
          <w:szCs w:val="27"/>
          <w:lang w:val="en-US" w:eastAsia="zh-CN"/>
        </w:rPr>
        <w:t>这种传统的驱动模型都是在VxWorks6.x之前，比如5.5一直被采用的。传统的驱动模型并不采用统一的接口提供给操作系统或者硬件设备。在VxWorks6.6之后，风河公司只推荐在单处理器环境下采用传统驱动模型。但是无论怎样，风河公司还是建议开发者采用VxBus模型开发最新的驱动程序。</w:t>
      </w:r>
    </w:p>
    <w:p>
      <w:pPr>
        <w:pStyle w:val="3"/>
        <w:keepNext w:val="0"/>
        <w:keepLines w:val="0"/>
        <w:widowControl/>
        <w:suppressLineNumbers w:val="0"/>
        <w:rPr>
          <w:rFonts w:hint="eastAsia"/>
          <w:sz w:val="27"/>
          <w:szCs w:val="27"/>
          <w:lang w:eastAsia="zh-CN"/>
        </w:rPr>
      </w:pPr>
    </w:p>
    <w:p>
      <w:pPr>
        <w:pStyle w:val="3"/>
        <w:keepNext w:val="0"/>
        <w:keepLines w:val="0"/>
        <w:widowControl/>
        <w:suppressLineNumbers w:val="0"/>
        <w:ind w:left="2100" w:leftChars="0" w:right="720" w:firstLine="420" w:firstLineChars="0"/>
        <w:rPr>
          <w:rFonts w:hint="eastAsia" w:ascii="宋体" w:hAnsi="宋体" w:eastAsia="宋体" w:cs="宋体"/>
          <w:sz w:val="27"/>
          <w:szCs w:val="27"/>
          <w:lang w:eastAsia="zh-CN"/>
        </w:rPr>
      </w:pPr>
    </w:p>
    <w:p>
      <w:pPr>
        <w:pStyle w:val="3"/>
        <w:keepNext w:val="0"/>
        <w:keepLines w:val="0"/>
        <w:widowControl/>
        <w:suppressLineNumbers w:val="0"/>
        <w:ind w:left="2100" w:leftChars="0" w:right="720" w:firstLine="420" w:firstLineChars="0"/>
        <w:rPr>
          <w:rFonts w:hint="eastAsia" w:ascii="宋体" w:hAnsi="宋体" w:eastAsia="宋体" w:cs="宋体"/>
          <w:sz w:val="27"/>
          <w:szCs w:val="27"/>
          <w:lang w:eastAsia="zh-CN"/>
        </w:rPr>
      </w:pPr>
    </w:p>
    <w:p>
      <w:pPr>
        <w:pStyle w:val="3"/>
        <w:keepNext w:val="0"/>
        <w:keepLines w:val="0"/>
        <w:widowControl/>
        <w:suppressLineNumbers w:val="0"/>
        <w:ind w:left="2100" w:leftChars="0" w:right="720" w:firstLine="420" w:firstLineChars="0"/>
        <w:rPr>
          <w:rFonts w:hint="eastAsia" w:ascii="宋体" w:hAnsi="宋体" w:eastAsia="宋体" w:cs="宋体"/>
          <w:sz w:val="27"/>
          <w:szCs w:val="27"/>
          <w:lang w:eastAsia="zh-CN"/>
        </w:rPr>
      </w:pPr>
    </w:p>
    <w:p>
      <w:pPr>
        <w:pStyle w:val="3"/>
        <w:keepNext w:val="0"/>
        <w:keepLines w:val="0"/>
        <w:widowControl/>
        <w:suppressLineNumbers w:val="0"/>
        <w:ind w:left="2100" w:leftChars="0" w:right="720" w:firstLine="420" w:firstLineChars="0"/>
        <w:rPr>
          <w:rFonts w:hint="eastAsia" w:ascii="宋体" w:hAnsi="宋体" w:eastAsia="宋体" w:cs="宋体"/>
          <w:sz w:val="27"/>
          <w:szCs w:val="27"/>
          <w:lang w:val="en-US" w:eastAsia="zh-CN"/>
        </w:rPr>
      </w:pPr>
      <w:r>
        <w:rPr>
          <w:rFonts w:hint="eastAsia" w:ascii="宋体" w:hAnsi="宋体" w:eastAsia="宋体" w:cs="宋体"/>
          <w:sz w:val="27"/>
          <w:szCs w:val="27"/>
          <w:lang w:eastAsia="zh-CN"/>
        </w:rPr>
        <w:t>关于</w:t>
      </w:r>
      <w:r>
        <w:rPr>
          <w:rFonts w:hint="eastAsia" w:ascii="宋体" w:hAnsi="宋体" w:eastAsia="宋体" w:cs="宋体"/>
          <w:sz w:val="27"/>
          <w:szCs w:val="27"/>
          <w:lang w:val="en-US" w:eastAsia="zh-CN"/>
        </w:rPr>
        <w:t>VxBus</w:t>
      </w:r>
    </w:p>
    <w:p>
      <w:pPr>
        <w:pStyle w:val="3"/>
        <w:keepNext w:val="0"/>
        <w:keepLines w:val="0"/>
        <w:widowControl/>
        <w:suppressLineNumbers w:val="0"/>
        <w:ind w:right="720" w:firstLine="420" w:firstLineChars="0"/>
        <w:rPr>
          <w:rFonts w:ascii="宋体" w:hAnsi="宋体" w:eastAsia="宋体" w:cs="宋体"/>
          <w:sz w:val="27"/>
          <w:szCs w:val="27"/>
        </w:rPr>
      </w:pPr>
      <w:r>
        <w:rPr>
          <w:rFonts w:ascii="宋体" w:hAnsi="宋体" w:eastAsia="宋体" w:cs="宋体"/>
          <w:sz w:val="27"/>
          <w:szCs w:val="27"/>
        </w:rPr>
        <w:t>术语VxBus通常情况下指的是VxWorks中对支持设备驱动程序的一些具体的基础设施，它包括：</w:t>
      </w:r>
    </w:p>
    <w:p>
      <w:pPr>
        <w:pStyle w:val="3"/>
        <w:keepNext w:val="0"/>
        <w:keepLines w:val="0"/>
        <w:widowControl/>
        <w:suppressLineNumbers w:val="0"/>
      </w:pPr>
      <w:r>
        <w:rPr>
          <w:sz w:val="27"/>
          <w:szCs w:val="27"/>
        </w:rPr>
        <w:t>（1）允许设备驱动程序自动与设备匹配</w:t>
      </w:r>
    </w:p>
    <w:p>
      <w:pPr>
        <w:pStyle w:val="3"/>
        <w:keepNext w:val="0"/>
        <w:keepLines w:val="0"/>
        <w:widowControl/>
        <w:suppressLineNumbers w:val="0"/>
      </w:pPr>
      <w:r>
        <w:rPr>
          <w:sz w:val="27"/>
          <w:szCs w:val="27"/>
        </w:rPr>
        <w:t>（2）为其他软件环境（设备驱动程序之外）访问设备功能提供机制</w:t>
      </w:r>
    </w:p>
    <w:p>
      <w:pPr>
        <w:pStyle w:val="3"/>
        <w:keepNext w:val="0"/>
        <w:keepLines w:val="0"/>
        <w:widowControl/>
        <w:suppressLineNumbers w:val="0"/>
      </w:pPr>
      <w:r>
        <w:rPr>
          <w:sz w:val="27"/>
          <w:szCs w:val="27"/>
        </w:rPr>
        <w:t>（3）为VxWorks系统中的设备驱动程序的多样性提供一些必须的支持</w:t>
      </w:r>
    </w:p>
    <w:p>
      <w:pPr>
        <w:pStyle w:val="3"/>
        <w:keepNext w:val="0"/>
        <w:keepLines w:val="0"/>
        <w:widowControl/>
        <w:suppressLineNumbers w:val="0"/>
      </w:pPr>
      <w:r>
        <w:rPr>
          <w:sz w:val="27"/>
          <w:szCs w:val="27"/>
        </w:rPr>
        <w:t>（4）另外VxBus有时候也指VxWorks系统的的组件集合，包括WorkBench开发平台vxprj命令行工具，VxWorks镜像项目等</w:t>
      </w:r>
    </w:p>
    <w:p>
      <w:pPr>
        <w:pStyle w:val="3"/>
        <w:keepNext w:val="0"/>
        <w:keepLines w:val="0"/>
        <w:widowControl/>
        <w:suppressLineNumbers w:val="0"/>
        <w:rPr>
          <w:sz w:val="27"/>
          <w:szCs w:val="27"/>
        </w:rPr>
      </w:pPr>
      <w:r>
        <w:rPr>
          <w:sz w:val="27"/>
          <w:szCs w:val="27"/>
        </w:rPr>
        <w:t>VxBus最核心的功能是组件功能，它把每个设备驱动程序和VxBus支持的模块都抽象成一 个组件，所有的这些组件都可以单独在Workbench中进行配置（添加和删除）。在VxWorks6.2以前，设备驱动程序并没有集成vxWorks项 目配置中，程序员为了添加和删除对特定设备的支持必须具备足够的BSP、驱动程序开发知识，当设备驱动程序被添加或者删除时，它同样也要求额外的功夫去管 理VxWorks工程。作为组件的集合，VxBus通过允许在workBench中选择非常多的驱动程序和支持模块来减少上面提到的大部分工作量，而且它 并不要求程序员具备良好的BSP和驱动程序知识，也不要求增删设备驱动时对工程的附加管理等。</w:t>
      </w:r>
    </w:p>
    <w:p>
      <w:pPr>
        <w:pStyle w:val="3"/>
        <w:keepNext w:val="0"/>
        <w:keepLines w:val="0"/>
        <w:widowControl/>
        <w:suppressLineNumbers w:val="0"/>
        <w:rPr>
          <w:sz w:val="27"/>
          <w:szCs w:val="27"/>
        </w:rPr>
      </w:pPr>
    </w:p>
    <w:p>
      <w:pPr>
        <w:pStyle w:val="2"/>
        <w:keepNext w:val="0"/>
        <w:keepLines w:val="0"/>
        <w:widowControl/>
        <w:suppressLineNumbers w:val="0"/>
      </w:pPr>
      <w:r>
        <w:t>3、VxBus Device Driver</w:t>
      </w:r>
    </w:p>
    <w:p>
      <w:pPr>
        <w:pStyle w:val="3"/>
        <w:keepNext w:val="0"/>
        <w:keepLines w:val="0"/>
        <w:widowControl/>
        <w:suppressLineNumbers w:val="0"/>
      </w:pPr>
      <w:r>
        <w:rPr>
          <w:sz w:val="27"/>
          <w:szCs w:val="27"/>
        </w:rPr>
        <w:t>对于很好的理解VxBus 设备驱动程序，有三个概念非常重要：设备，驱动程序，实例。设备概念大家都很清楚，一般就是指硬件；驱动程序是指使硬件设备能够被</w:t>
      </w:r>
      <w:r>
        <w:rPr>
          <w:b/>
          <w:color w:val="DF3434"/>
          <w:sz w:val="27"/>
          <w:szCs w:val="27"/>
        </w:rPr>
        <w:fldChar w:fldCharType="begin"/>
      </w:r>
      <w:r>
        <w:rPr>
          <w:b/>
          <w:color w:val="DF3434"/>
          <w:sz w:val="27"/>
          <w:szCs w:val="27"/>
        </w:rPr>
        <w:instrText xml:space="preserve"> HYPERLINK "http://lib.csdn.net/base/operatingsystem" \o "操作系统知识库" \t "http://blog.csdn.net/htyang725/article/details/_blank" </w:instrText>
      </w:r>
      <w:r>
        <w:rPr>
          <w:b/>
          <w:color w:val="DF3434"/>
          <w:sz w:val="27"/>
          <w:szCs w:val="27"/>
        </w:rPr>
        <w:fldChar w:fldCharType="separate"/>
      </w:r>
      <w:r>
        <w:rPr>
          <w:rStyle w:val="7"/>
          <w:b/>
          <w:color w:val="DF3434"/>
          <w:sz w:val="27"/>
          <w:szCs w:val="27"/>
        </w:rPr>
        <w:t>操作系统</w:t>
      </w:r>
      <w:r>
        <w:rPr>
          <w:b/>
          <w:color w:val="DF3434"/>
          <w:sz w:val="27"/>
          <w:szCs w:val="27"/>
        </w:rPr>
        <w:fldChar w:fldCharType="end"/>
      </w:r>
      <w:r>
        <w:rPr>
          <w:sz w:val="27"/>
          <w:szCs w:val="27"/>
        </w:rPr>
        <w:t>访问的可执行代码和必须的配置信息；每一个驱动程序可以和0或者多个设备相关联，术语实例指的是这种关联的其中一个。这和蓝牙设备配对过程是一样的，驱动程序也要和设备进行配对，系统可以同时存在多个这样的实例。以下是VxBus实例的示意图：</w:t>
      </w:r>
    </w:p>
    <w:p>
      <w:pPr>
        <w:pStyle w:val="3"/>
        <w:keepNext w:val="0"/>
        <w:keepLines w:val="0"/>
        <w:widowControl/>
        <w:suppressLineNumbers w:val="0"/>
        <w:jc w:val="center"/>
      </w:pPr>
      <w:r>
        <w:fldChar w:fldCharType="begin"/>
      </w:r>
      <w:r>
        <w:instrText xml:space="preserve">INCLUDEPICTURE \d "http://img.my.csdn.net/uploads/201301/23/1358950076_4440.jpg" \* MERGEFORMATINET </w:instrText>
      </w:r>
      <w:r>
        <w:fldChar w:fldCharType="separate"/>
      </w:r>
      <w:r>
        <w:drawing>
          <wp:inline distT="0" distB="0" distL="114300" distR="114300">
            <wp:extent cx="5271770" cy="3477260"/>
            <wp:effectExtent l="0" t="0" r="508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5271770" cy="3477260"/>
                    </a:xfrm>
                    <a:prstGeom prst="rect">
                      <a:avLst/>
                    </a:prstGeom>
                    <a:noFill/>
                    <a:ln w="9525">
                      <a:noFill/>
                    </a:ln>
                  </pic:spPr>
                </pic:pic>
              </a:graphicData>
            </a:graphic>
          </wp:inline>
        </w:drawing>
      </w:r>
      <w:r>
        <w:fldChar w:fldCharType="end"/>
      </w:r>
    </w:p>
    <w:p>
      <w:pPr>
        <w:pStyle w:val="3"/>
        <w:keepNext w:val="0"/>
        <w:keepLines w:val="0"/>
        <w:widowControl/>
        <w:suppressLineNumbers w:val="0"/>
        <w:jc w:val="both"/>
        <w:rPr>
          <w:rFonts w:ascii="宋体" w:hAnsi="宋体" w:eastAsia="宋体" w:cs="宋体"/>
          <w:sz w:val="27"/>
          <w:szCs w:val="27"/>
        </w:rPr>
      </w:pPr>
      <w:r>
        <w:rPr>
          <w:rFonts w:ascii="宋体" w:hAnsi="宋体" w:eastAsia="宋体" w:cs="宋体"/>
          <w:sz w:val="27"/>
          <w:szCs w:val="27"/>
        </w:rPr>
        <w:t>如上图所见，一个设备驱动程序和一个设备配对后形成一个实例。设备驱动程序中的方法构成了一种机制，它为软件其他部分访问硬件设备功能提供支持。当使用驱动程序的一个方法时，发起请求的模块能够询问一个或者多个实例。这种询问可以查询一些如何完成一个动作的信息，也可以请求驱动程序去完成某一个动作。对于上层来说，这些查询主要包括指定实例能否支持这样一个动作，哪些实例能够支持这样一个动作。 下图演示了vxworks系统中的一个子系统的device/driver/OS的通信过程。</w:t>
      </w:r>
    </w:p>
    <w:p>
      <w:pPr>
        <w:pStyle w:val="3"/>
        <w:keepNext w:val="0"/>
        <w:keepLines w:val="0"/>
        <w:widowControl/>
        <w:suppressLineNumbers w:val="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"http://img.my.csdn.net/uploads/201301/23/1358951027_8855.jpg"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82565" cy="5516245"/>
            <wp:effectExtent l="0" t="0" r="13335" b="825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7"/>
                    <a:stretch>
                      <a:fillRect/>
                    </a:stretch>
                  </pic:blipFill>
                  <pic:spPr>
                    <a:xfrm>
                      <a:off x="0" y="0"/>
                      <a:ext cx="5282565" cy="551624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keepNext w:val="0"/>
        <w:keepLines w:val="0"/>
        <w:widowControl/>
        <w:suppressLineNumbers w:val="0"/>
        <w:jc w:val="both"/>
        <w:rPr>
          <w:rFonts w:ascii="宋体" w:hAnsi="宋体" w:eastAsia="宋体" w:cs="宋体"/>
          <w:sz w:val="27"/>
          <w:szCs w:val="27"/>
        </w:rPr>
      </w:pPr>
      <w:r>
        <w:rPr>
          <w:rFonts w:ascii="宋体" w:hAnsi="宋体" w:eastAsia="宋体" w:cs="宋体"/>
          <w:sz w:val="27"/>
          <w:szCs w:val="27"/>
        </w:rPr>
        <w:t>上图主要包括网络栈和辅助</w:t>
      </w:r>
      <w:r>
        <w:rPr>
          <w:rFonts w:hint="eastAsia" w:ascii="宋体" w:hAnsi="宋体" w:eastAsia="宋体" w:cs="宋体"/>
          <w:sz w:val="27"/>
          <w:szCs w:val="27"/>
          <w:lang w:eastAsia="zh-CN"/>
        </w:rPr>
        <w:t>时钟</w:t>
      </w:r>
      <w:r>
        <w:rPr>
          <w:rFonts w:ascii="宋体" w:hAnsi="宋体" w:eastAsia="宋体" w:cs="宋体"/>
          <w:sz w:val="27"/>
          <w:szCs w:val="27"/>
        </w:rPr>
        <w:t>两个中间模块，它们都尝试与系统中的硬件进行通信。注意到，实际的系统中，一般会有多个实例和很多中间模块，上图只是实际系统的一个子集而已。</w:t>
      </w:r>
    </w:p>
    <w:p>
      <w:pPr>
        <w:pStyle w:val="3"/>
        <w:keepNext w:val="0"/>
        <w:keepLines w:val="0"/>
        <w:widowControl/>
        <w:suppressLineNumbers w:val="0"/>
        <w:jc w:val="both"/>
        <w:rPr>
          <w:rFonts w:ascii="宋体" w:hAnsi="宋体" w:eastAsia="宋体" w:cs="宋体"/>
          <w:sz w:val="27"/>
          <w:szCs w:val="27"/>
        </w:rPr>
      </w:pPr>
      <w:r>
        <w:rPr>
          <w:rFonts w:ascii="宋体" w:hAnsi="宋体" w:eastAsia="宋体" w:cs="宋体"/>
          <w:sz w:val="27"/>
          <w:szCs w:val="27"/>
        </w:rPr>
        <w:t>一个实例通过广播它支持的驱动方法使得这些方法都能够被整个VxWorks系统访问。在上图 中，网络栈使用vxbDevMethodGet( )方法来查询系统中的每一个实例，在这个例子中，网络栈寻找支持{muxDevConnect}( )设备方法的实例，如果该实例支持该驱动方法，则会返回驱动中实现该方法的函数的指针，如果不支持，则返回NULL。此例中，网络栈找到一个支持该方法的 网络接口（Yukon II Network Interface）。上图同样演示了辅助时钟的询问过程，辅助时钟寻找支持{vxbTimerFuncGet}( )驱动方法的实例，并且得知系统中的OpenPic timer instance支持该方法。上图中的虚线表示查询系统中的实例，</w:t>
      </w:r>
      <w:r>
        <w:rPr>
          <w:rFonts w:hint="eastAsia" w:ascii="宋体" w:hAnsi="宋体" w:eastAsia="宋体" w:cs="宋体"/>
          <w:sz w:val="27"/>
          <w:szCs w:val="27"/>
          <w:lang w:eastAsia="zh-CN"/>
        </w:rPr>
        <w:t>实线</w:t>
      </w:r>
      <w:r>
        <w:rPr>
          <w:rFonts w:ascii="宋体" w:hAnsi="宋体" w:eastAsia="宋体" w:cs="宋体"/>
          <w:sz w:val="27"/>
          <w:szCs w:val="27"/>
        </w:rPr>
        <w:t>表示得到了一个positive结果（支持）。</w:t>
      </w:r>
    </w:p>
    <w:p>
      <w:pPr>
        <w:pStyle w:val="3"/>
        <w:keepNext w:val="0"/>
        <w:keepLines w:val="0"/>
        <w:widowControl/>
        <w:suppressLineNumbers w:val="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"http://img.my.csdn.net/uploads/201301/23/1358952075_4390.jpg"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097780" cy="5801360"/>
            <wp:effectExtent l="0" t="0" r="7620" b="889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8"/>
                    <a:stretch>
                      <a:fillRect/>
                    </a:stretch>
                  </pic:blipFill>
                  <pic:spPr>
                    <a:xfrm>
                      <a:off x="0" y="0"/>
                      <a:ext cx="5097780" cy="580136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Pr>
      <w:r>
        <w:t>2.1 串行设备驱动程序</w:t>
      </w:r>
    </w:p>
    <w:p>
      <w:pPr>
        <w:pStyle w:val="3"/>
        <w:keepNext w:val="0"/>
        <w:keepLines w:val="0"/>
        <w:widowControl/>
        <w:suppressLineNumbers w:val="0"/>
      </w:pPr>
      <w:r>
        <w:rPr>
          <w:sz w:val="27"/>
          <w:szCs w:val="27"/>
        </w:rPr>
        <w:t>串行设备驱动程序管理面向终端和使用串行接口（RS232，RS422)的设备，这些 设备都被连接到VxWorks的IO系统，并可以在控制台中进行配置，软件可以使用open,read,write,ioctl,close等标准接口来 访问这些设备，在VxBus的框架下，串行设备驱动程序的安装目录在：</w:t>
      </w:r>
    </w:p>
    <w:p>
      <w:pPr>
        <w:pStyle w:val="3"/>
        <w:keepNext w:val="0"/>
        <w:keepLines w:val="0"/>
        <w:widowControl/>
        <w:suppressLineNumbers w:val="0"/>
        <w:rPr>
          <w:sz w:val="27"/>
          <w:szCs w:val="27"/>
        </w:rPr>
      </w:pPr>
      <w:r>
        <w:rPr>
          <w:sz w:val="27"/>
          <w:szCs w:val="27"/>
        </w:rPr>
        <w:t>installDir/vxworks-6.x/target/src/hwif/sio</w:t>
      </w:r>
    </w:p>
    <w:p>
      <w:pPr>
        <w:pStyle w:val="2"/>
        <w:keepNext w:val="0"/>
        <w:keepLines w:val="0"/>
        <w:widowControl/>
        <w:suppressLineNumbers w:val="0"/>
      </w:pPr>
      <w:r>
        <w:t>2.8 USB驱动程序</w:t>
      </w:r>
    </w:p>
    <w:p>
      <w:pPr>
        <w:pStyle w:val="3"/>
        <w:keepNext w:val="0"/>
        <w:keepLines w:val="0"/>
        <w:widowControl/>
        <w:suppressLineNumbers w:val="0"/>
        <w:rPr>
          <w:sz w:val="27"/>
          <w:szCs w:val="27"/>
        </w:rPr>
      </w:pPr>
      <w:r>
        <w:rPr>
          <w:sz w:val="27"/>
          <w:szCs w:val="27"/>
        </w:rPr>
        <w:t>USB功能被划分为两个不同类型：USB HOST适配器和USB Class Drivers。USB HOST适配器是一种总线控制器，其实就是一个桥，它把USB总线通过USB HOST适配器挂接到PLB或者PCI总线。在VxBus框架下，USB HOST适配器的驱动程序安装目录是：</w:t>
      </w:r>
    </w:p>
    <w:p>
      <w:pPr>
        <w:pStyle w:val="3"/>
        <w:keepNext w:val="0"/>
        <w:keepLines w:val="0"/>
        <w:widowControl/>
        <w:suppressLineNumbers w:val="0"/>
        <w:rPr>
          <w:sz w:val="27"/>
          <w:szCs w:val="27"/>
        </w:rPr>
      </w:pPr>
      <w:r>
        <w:rPr>
          <w:sz w:val="27"/>
          <w:szCs w:val="27"/>
        </w:rPr>
        <w:t>installDir/vxworks-6.x/target/src/hwif/busCtlr/usb/hcd</w:t>
      </w:r>
    </w:p>
    <w:p>
      <w:pPr>
        <w:pStyle w:val="3"/>
        <w:keepNext w:val="0"/>
        <w:keepLines w:val="0"/>
        <w:widowControl/>
        <w:suppressLineNumbers w:val="0"/>
        <w:rPr>
          <w:sz w:val="27"/>
          <w:szCs w:val="27"/>
        </w:rPr>
      </w:pPr>
      <w:r>
        <w:rPr>
          <w:sz w:val="27"/>
          <w:szCs w:val="27"/>
        </w:rPr>
        <w:t>USB Class Drivers主要包括USB Storage，USB network等，但是在Vx6.8中USB Class Drivers并没有被集成到VxBus的框架下，因此，它们的主要源码目录在：</w:t>
      </w:r>
    </w:p>
    <w:p>
      <w:pPr>
        <w:pStyle w:val="3"/>
        <w:keepNext w:val="0"/>
        <w:keepLines w:val="0"/>
        <w:widowControl/>
        <w:suppressLineNumbers w:val="0"/>
        <w:rPr>
          <w:sz w:val="27"/>
          <w:szCs w:val="27"/>
        </w:rPr>
      </w:pPr>
      <w:r>
        <w:rPr>
          <w:sz w:val="27"/>
          <w:szCs w:val="27"/>
        </w:rPr>
        <w:t>installDir/vxworks-6.x/target/src/drv/usb</w:t>
      </w:r>
    </w:p>
    <w:p>
      <w:pPr>
        <w:pStyle w:val="2"/>
        <w:keepNext w:val="0"/>
        <w:keepLines w:val="0"/>
        <w:widowControl/>
        <w:suppressLineNumbers w:val="0"/>
      </w:pPr>
      <w:r>
        <w:t>2.9 中断控制器驱动程序</w:t>
      </w:r>
    </w:p>
    <w:p>
      <w:pPr>
        <w:pStyle w:val="3"/>
        <w:keepNext w:val="0"/>
        <w:keepLines w:val="0"/>
        <w:widowControl/>
        <w:suppressLineNumbers w:val="0"/>
        <w:rPr>
          <w:sz w:val="27"/>
          <w:szCs w:val="27"/>
        </w:rPr>
      </w:pPr>
      <w:r>
        <w:rPr>
          <w:sz w:val="27"/>
          <w:szCs w:val="27"/>
        </w:rPr>
        <w:t>中断控制器的主要任务就是管理中断源，当外部设备向中断控制器请求中断后，中断控制器会在适合时把中断传递给CPU，让CPU处理该中断请求。在VxBus框架下，中断控制器驱动程序的安装目录是在：</w:t>
      </w:r>
    </w:p>
    <w:p>
      <w:pPr>
        <w:pStyle w:val="3"/>
        <w:keepNext w:val="0"/>
        <w:keepLines w:val="0"/>
        <w:widowControl/>
        <w:suppressLineNumbers w:val="0"/>
        <w:rPr>
          <w:sz w:val="27"/>
          <w:szCs w:val="27"/>
        </w:rPr>
      </w:pPr>
      <w:r>
        <w:rPr>
          <w:sz w:val="27"/>
          <w:szCs w:val="27"/>
        </w:rPr>
        <w:t>installDir/vxworks-6.x/target/src/hwif/intCtlr</w:t>
      </w:r>
    </w:p>
    <w:p>
      <w:pPr>
        <w:pStyle w:val="3"/>
        <w:keepNext w:val="0"/>
        <w:keepLines w:val="0"/>
        <w:widowControl/>
        <w:suppressLineNumbers w:val="0"/>
        <w:rPr>
          <w:sz w:val="27"/>
          <w:szCs w:val="27"/>
        </w:rPr>
      </w:pPr>
      <w:r>
        <w:rPr>
          <w:sz w:val="27"/>
          <w:szCs w:val="27"/>
        </w:rPr>
        <w:t>中断控制器负责识别哪些设备连接到了中断输入引脚，配置中断输入属性，禁止或者使能中断等。</w:t>
      </w:r>
    </w:p>
    <w:p>
      <w:pPr>
        <w:pStyle w:val="3"/>
        <w:keepNext w:val="0"/>
        <w:keepLines w:val="0"/>
        <w:widowControl/>
        <w:suppressLineNumbers w:val="0"/>
        <w:rPr>
          <w:color w:val="FF0000"/>
          <w:sz w:val="27"/>
          <w:szCs w:val="27"/>
        </w:rPr>
      </w:pPr>
      <w:r>
        <w:rPr>
          <w:color w:val="FF0000"/>
          <w:sz w:val="27"/>
          <w:szCs w:val="27"/>
        </w:rPr>
        <w:t>注意VxWorks支持I/O重定向的功能，我们可以使用函数：ioGlobalStdSet(stdFd, newFd )来将系统保留的描述符stdFd（0,1,2）重定向到newFd上，这样做的好处是可以将标准输入/输出/错误输出重新定向到任何一个你喜欢的I/O 设备上，如：串口，socket，文件等等，便于你跟踪调试。自然也可以使用ioGlobalStdGet（stdFd）读出现在系统的标准输入/输出 /错误输出定向在哪个描述符上。更灵活的是我们可以使用ioTaskStdSet(tasked,stdFd,newFd)重定向某个指定任务的标准I /O.</w:t>
      </w:r>
    </w:p>
    <w:p>
      <w:pPr>
        <w:pStyle w:val="3"/>
        <w:keepNext w:val="0"/>
        <w:keepLines w:val="0"/>
        <w:widowControl/>
        <w:suppressLineNumbers w:val="0"/>
        <w:rPr>
          <w:sz w:val="27"/>
          <w:szCs w:val="27"/>
        </w:rPr>
      </w:pPr>
      <w:r>
        <w:rPr>
          <w:sz w:val="27"/>
          <w:szCs w:val="27"/>
        </w:rPr>
        <w:t>2. Pipe Devices</w:t>
      </w:r>
    </w:p>
    <w:p>
      <w:pPr>
        <w:pStyle w:val="3"/>
        <w:keepNext w:val="0"/>
        <w:keepLines w:val="0"/>
        <w:widowControl/>
        <w:suppressLineNumbers w:val="0"/>
        <w:rPr>
          <w:sz w:val="27"/>
          <w:szCs w:val="27"/>
        </w:rPr>
      </w:pPr>
      <w:r>
        <w:rPr>
          <w:sz w:val="27"/>
          <w:szCs w:val="27"/>
        </w:rPr>
        <w:t>管道是利用VxWorks的I/O系统进行任务间通讯的虚拟设备。任务写消息到管道上，这些消息可以由其它任务读出。</w:t>
      </w:r>
    </w:p>
    <w:p>
      <w:pPr>
        <w:pStyle w:val="3"/>
        <w:keepNext w:val="0"/>
        <w:keepLines w:val="0"/>
        <w:widowControl/>
        <w:suppressLineNumbers w:val="0"/>
        <w:rPr>
          <w:sz w:val="27"/>
          <w:szCs w:val="27"/>
        </w:rPr>
      </w:pPr>
      <w:r>
        <w:rPr>
          <w:sz w:val="27"/>
          <w:szCs w:val="27"/>
        </w:rPr>
        <w:t>我们可以使用pipeDevCreate（）函数来创建管道，并给定最大消息数，及每个消息的最大长度。VxWorks的管道被设计成与任务级代码一样的方式允许ISRs写管道，许多VxWorks的代码，包括除了管道外的其他I/O设备都不允许ISRs写 。ISRs通过调用write()函数来写管道，但是一旦管道满了，由于ISRs无法阻塞，消息将被丢弃。</w:t>
      </w:r>
    </w:p>
    <w:p>
      <w:pPr>
        <w:pStyle w:val="3"/>
        <w:keepNext w:val="0"/>
        <w:keepLines w:val="0"/>
        <w:widowControl/>
        <w:suppressLineNumbers w:val="0"/>
        <w:rPr>
          <w:sz w:val="27"/>
          <w:szCs w:val="27"/>
        </w:rPr>
      </w:pPr>
    </w:p>
    <w:p>
      <w:pPr>
        <w:pStyle w:val="3"/>
        <w:keepNext w:val="0"/>
        <w:keepLines w:val="0"/>
        <w:widowControl/>
        <w:suppressLineNumbers w:val="0"/>
        <w:rPr>
          <w:sz w:val="27"/>
          <w:szCs w:val="27"/>
        </w:rPr>
      </w:pPr>
    </w:p>
    <w:p>
      <w:pPr>
        <w:pStyle w:val="3"/>
        <w:keepNext w:val="0"/>
        <w:keepLines w:val="0"/>
        <w:widowControl/>
        <w:suppressLineNumbers w:val="0"/>
        <w:rPr>
          <w:sz w:val="27"/>
          <w:szCs w:val="27"/>
        </w:rPr>
      </w:pPr>
    </w:p>
    <w:p>
      <w:pPr>
        <w:pStyle w:val="3"/>
        <w:keepNext w:val="0"/>
        <w:keepLines w:val="0"/>
        <w:widowControl/>
        <w:suppressLineNumbers w:val="0"/>
        <w:ind w:left="2100" w:leftChars="0" w:firstLine="420" w:firstLineChars="0"/>
        <w:rPr>
          <w:sz w:val="27"/>
          <w:szCs w:val="27"/>
        </w:rPr>
      </w:pPr>
      <w:r>
        <w:rPr>
          <w:sz w:val="27"/>
          <w:szCs w:val="27"/>
        </w:rPr>
        <w:t>驱动程序的工作流程</w:t>
      </w:r>
    </w:p>
    <w:p>
      <w:pPr>
        <w:pStyle w:val="3"/>
        <w:keepNext w:val="0"/>
        <w:keepLines w:val="0"/>
        <w:widowControl/>
        <w:suppressLineNumbers w:val="0"/>
        <w:ind w:firstLine="540"/>
        <w:rPr>
          <w:sz w:val="27"/>
          <w:szCs w:val="27"/>
        </w:rPr>
      </w:pPr>
      <w:r>
        <w:rPr>
          <w:sz w:val="27"/>
          <w:szCs w:val="27"/>
        </w:rPr>
        <w:t>不同设备在操作系统中完成的工作是不同的，但是就是工作流程来说，大致可以分为两个阶段。 第一个阶段是初始化阶段，在初始化阶段，驱动程序主要完成硬件以及设备驱动相关数据结构的初始化。 第二个阶段是硬件的访问阶段，根据设备工作模式的不同，可以分为中断模式和轮询模式，无论何种模式都可以通过与硬件设备无关的通用接口进行硬件设备的访问。</w:t>
      </w:r>
    </w:p>
    <w:p>
      <w:pPr>
        <w:pStyle w:val="3"/>
        <w:keepNext w:val="0"/>
        <w:keepLines w:val="0"/>
        <w:widowControl/>
        <w:suppressLineNumbers w:val="0"/>
        <w:ind w:firstLine="540"/>
        <w:rPr>
          <w:sz w:val="27"/>
          <w:szCs w:val="27"/>
        </w:rPr>
      </w:pPr>
      <w:r>
        <w:rPr>
          <w:sz w:val="27"/>
          <w:szCs w:val="27"/>
        </w:rPr>
        <w:t>USB主驱动USBD(USB host driver，简称USBD)和HCD之间的接口允许一个或超过一个的底层主控制器。而且，WindRiver的USBD能够同时连接多个USB HCD。这样的设计特点可以使开发者建立复杂的USB系统。USBD是在HCD之上的与硬件独立的模块。USBD管理每一个与主机相连的USB设备， 向更高层次提供了可与USB设备通信的路径。它还负责自动处理USB电力管理以及USB带宽管理。而且，USBD还管理USB hub，Hub功能是一个驱动能否对USB正确操作的评价之一。因此WindRiver的USBD设计者要使USBD透明地处理hub的功能。这意味着，USBD 还能处理USB hub和设备的动态插拔。</w:t>
      </w:r>
    </w:p>
    <w:p>
      <w:pPr>
        <w:pStyle w:val="3"/>
        <w:keepNext w:val="0"/>
        <w:keepLines w:val="0"/>
        <w:widowControl/>
        <w:suppressLineNumbers w:val="0"/>
        <w:ind w:firstLine="540"/>
        <w:rPr>
          <w:rFonts w:hint="eastAsia"/>
          <w:sz w:val="27"/>
          <w:szCs w:val="27"/>
          <w:lang w:eastAsia="zh-CN"/>
        </w:rPr>
      </w:pPr>
      <w:r>
        <w:rPr>
          <w:rFonts w:hint="eastAsia"/>
          <w:sz w:val="27"/>
          <w:szCs w:val="27"/>
          <w:lang w:eastAsia="zh-CN"/>
        </w:rPr>
        <w:t>USB Client模块在USB主驱动栈的顶端。USB类驱动(USB Class Driver)是Client模块的典型例子。USB类驱动负责管理连接到USB上的不同类型的设备； 它们依靠USBD来提供与每个设备的通信路径。USB client模块的其他例子就是那些利用USBD与USB设备通信的应用程序。</w:t>
      </w:r>
    </w:p>
    <w:p>
      <w:pPr>
        <w:pStyle w:val="3"/>
        <w:keepNext w:val="0"/>
        <w:keepLines w:val="0"/>
        <w:widowControl/>
        <w:suppressLineNumbers w:val="0"/>
        <w:ind w:firstLine="2635" w:firstLineChars="0"/>
        <w:rPr>
          <w:rFonts w:hint="eastAsia"/>
          <w:sz w:val="27"/>
          <w:szCs w:val="27"/>
          <w:lang w:eastAsia="zh-CN"/>
        </w:rPr>
      </w:pPr>
      <w:r>
        <w:rPr>
          <w:rFonts w:hint="eastAsia"/>
          <w:sz w:val="27"/>
          <w:szCs w:val="27"/>
          <w:lang w:eastAsia="zh-CN"/>
        </w:rPr>
        <w:t>4、 USBD驱动详解</w:t>
      </w:r>
    </w:p>
    <w:p>
      <w:pPr>
        <w:pStyle w:val="3"/>
        <w:keepNext w:val="0"/>
        <w:keepLines w:val="0"/>
        <w:widowControl/>
        <w:suppressLineNumbers w:val="0"/>
        <w:ind w:firstLine="540"/>
        <w:rPr>
          <w:rFonts w:hint="eastAsia"/>
          <w:sz w:val="27"/>
          <w:szCs w:val="27"/>
          <w:lang w:eastAsia="zh-CN"/>
        </w:rPr>
      </w:pPr>
      <w:r>
        <w:rPr>
          <w:rFonts w:hint="eastAsia"/>
          <w:sz w:val="27"/>
          <w:szCs w:val="27"/>
          <w:lang w:eastAsia="zh-CN"/>
        </w:rPr>
        <w:t>这一部分将要描述USBD(USB Host Driver)的典型应用。例如初始化，client注册，动态连接注册，设备配置，数据传输，同时还探讨了USBD内部设计的关键特性。这部分是VxWorks下USB驱动的核心。</w:t>
      </w:r>
    </w:p>
    <w:p>
      <w:pPr>
        <w:pStyle w:val="3"/>
        <w:keepNext w:val="0"/>
        <w:keepLines w:val="0"/>
        <w:widowControl/>
        <w:suppressLineNumbers w:val="0"/>
        <w:ind w:firstLine="540"/>
        <w:rPr>
          <w:rFonts w:hint="eastAsia"/>
          <w:sz w:val="27"/>
          <w:szCs w:val="27"/>
          <w:lang w:eastAsia="zh-CN"/>
        </w:rPr>
      </w:pPr>
      <w:r>
        <w:rPr>
          <w:rFonts w:hint="eastAsia"/>
          <w:sz w:val="27"/>
          <w:szCs w:val="27"/>
          <w:lang w:eastAsia="zh-CN"/>
        </w:rPr>
        <w:t>4.1 初始化USBD：分为两步</w:t>
      </w:r>
    </w:p>
    <w:p>
      <w:pPr>
        <w:pStyle w:val="3"/>
        <w:keepNext w:val="0"/>
        <w:keepLines w:val="0"/>
        <w:widowControl/>
        <w:numPr>
          <w:ilvl w:val="0"/>
          <w:numId w:val="4"/>
        </w:numPr>
        <w:suppressLineNumbers w:val="0"/>
        <w:ind w:firstLine="540"/>
        <w:rPr>
          <w:rFonts w:hint="eastAsia"/>
          <w:sz w:val="27"/>
          <w:szCs w:val="27"/>
          <w:lang w:eastAsia="zh-CN"/>
        </w:rPr>
      </w:pPr>
      <w:r>
        <w:rPr>
          <w:rFonts w:hint="eastAsia"/>
          <w:sz w:val="27"/>
          <w:szCs w:val="27"/>
          <w:lang w:eastAsia="zh-CN"/>
        </w:rPr>
        <w:t>必须至少调用一次函数usbdInitialize()。</w:t>
      </w:r>
      <w:r>
        <w:rPr>
          <w:rFonts w:hint="eastAsia"/>
          <w:sz w:val="27"/>
          <w:szCs w:val="27"/>
          <w:lang w:val="en-US" w:eastAsia="zh-CN"/>
        </w:rPr>
        <w:t>(通常在Vxworks系统启动时已经调用过了该函数，在其他的设备模块中是不是不需要再调用该函数？)</w:t>
      </w:r>
      <w:r>
        <w:rPr>
          <w:rFonts w:hint="eastAsia"/>
          <w:sz w:val="27"/>
          <w:szCs w:val="27"/>
          <w:lang w:eastAsia="zh-CN"/>
        </w:rPr>
        <w:t>在一个给定的系统中，usbdlnifialize()初始化内部USBD数据结构，并依次调用 其它USB驱动栈模块的入口。usbdinitialize()可以在启动时调用一次，也可以对每一个设备各调用一次。USBD 自己记录了调用usbdInitialize()(?+?)和usbdShutDown()(?-?)的次数。只有大于等于1时才是真正初始化了，而等于 0是关闭了。</w:t>
      </w:r>
    </w:p>
    <w:p>
      <w:pPr>
        <w:pStyle w:val="3"/>
        <w:keepNext w:val="0"/>
        <w:keepLines w:val="0"/>
        <w:widowControl/>
        <w:numPr>
          <w:ilvl w:val="0"/>
          <w:numId w:val="4"/>
        </w:numPr>
        <w:suppressLineNumbers w:val="0"/>
        <w:ind w:firstLine="540"/>
        <w:rPr>
          <w:rFonts w:hint="eastAsia"/>
          <w:sz w:val="27"/>
          <w:szCs w:val="27"/>
          <w:lang w:eastAsia="zh-CN"/>
        </w:rPr>
      </w:pPr>
      <w:r>
        <w:rPr>
          <w:rFonts w:hint="eastAsia"/>
          <w:sz w:val="27"/>
          <w:szCs w:val="27"/>
          <w:lang w:eastAsia="zh-CN"/>
        </w:rPr>
        <w:t>用USBD 的</w:t>
      </w:r>
      <w:r>
        <w:rPr>
          <w:rFonts w:hint="eastAsia"/>
          <w:strike/>
          <w:dstrike w:val="0"/>
          <w:sz w:val="27"/>
          <w:szCs w:val="27"/>
          <w:lang w:eastAsia="zh-CN"/>
        </w:rPr>
        <w:t>lisbdHedAttaeh()</w:t>
      </w:r>
      <w:r>
        <w:rPr>
          <w:rFonts w:hint="eastAsia"/>
          <w:sz w:val="27"/>
          <w:szCs w:val="27"/>
          <w:lang w:eastAsia="zh-CN"/>
        </w:rPr>
        <w:t>（没有找到该函数，但是</w:t>
      </w:r>
      <w:r>
        <w:rPr>
          <w:rFonts w:hint="eastAsia"/>
          <w:color w:val="FF0000"/>
          <w:sz w:val="27"/>
          <w:szCs w:val="27"/>
          <w:lang w:eastAsia="zh-CN"/>
        </w:rPr>
        <w:t>存在</w:t>
      </w:r>
      <w:r>
        <w:rPr>
          <w:rFonts w:hint="eastAsia"/>
          <w:color w:val="FF0000"/>
          <w:sz w:val="27"/>
          <w:szCs w:val="27"/>
          <w:lang w:val="en-US" w:eastAsia="zh-CN"/>
        </w:rPr>
        <w:t>usbdDynamicAttachregister函数和usbdHcdAttach函数</w:t>
      </w:r>
      <w:r>
        <w:rPr>
          <w:rFonts w:hint="eastAsia"/>
          <w:sz w:val="27"/>
          <w:szCs w:val="27"/>
          <w:lang w:eastAsia="zh-CN"/>
        </w:rPr>
        <w:t>）函数来把至少一个HCD连接到USBD上。这一过程既可以在VxWorks启动时，也可以在运行时把HCD 连接到USBD 上去。</w:t>
      </w:r>
      <w:r>
        <w:rPr>
          <w:rFonts w:hint="eastAsia"/>
          <w:color w:val="FF0000"/>
          <w:sz w:val="27"/>
          <w:szCs w:val="27"/>
          <w:lang w:eastAsia="zh-CN"/>
        </w:rPr>
        <w:t>后一种机制可以支持“热插拔”，</w:t>
      </w:r>
      <w:r>
        <w:rPr>
          <w:rFonts w:hint="eastAsia"/>
          <w:sz w:val="27"/>
          <w:szCs w:val="27"/>
          <w:lang w:eastAsia="zh-CN"/>
        </w:rPr>
        <w:t>而不用象前一种那样需要重新启动。</w:t>
      </w:r>
    </w:p>
    <w:p>
      <w:pPr>
        <w:pStyle w:val="3"/>
        <w:keepNext w:val="0"/>
        <w:keepLines w:val="0"/>
        <w:widowControl/>
        <w:numPr>
          <w:numId w:val="0"/>
        </w:numPr>
        <w:suppressLineNumbers w:val="0"/>
        <w:ind w:right="0" w:rightChars="0"/>
        <w:rPr>
          <w:rFonts w:hint="eastAsia"/>
          <w:sz w:val="27"/>
          <w:szCs w:val="27"/>
          <w:lang w:eastAsia="zh-CN"/>
        </w:rPr>
      </w:pPr>
      <w:r>
        <w:rPr>
          <w:rFonts w:hint="eastAsia"/>
          <w:sz w:val="27"/>
          <w:szCs w:val="27"/>
          <w:lang w:eastAsia="zh-CN"/>
        </w:rPr>
        <w:t>4.2 HCD的连接(attaching)与断开(detaching)</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当 HCD连接到USBD 时，调用者为usbdH</w:t>
      </w:r>
      <w:r>
        <w:rPr>
          <w:rFonts w:hint="eastAsia"/>
          <w:sz w:val="27"/>
          <w:szCs w:val="27"/>
          <w:lang w:val="en-US" w:eastAsia="zh-CN"/>
        </w:rPr>
        <w:t>c</w:t>
      </w:r>
      <w:r>
        <w:rPr>
          <w:rFonts w:hint="eastAsia"/>
          <w:sz w:val="27"/>
          <w:szCs w:val="27"/>
          <w:lang w:eastAsia="zh-CN"/>
        </w:rPr>
        <w:t>datta</w:t>
      </w:r>
      <w:r>
        <w:rPr>
          <w:rFonts w:hint="eastAsia"/>
          <w:sz w:val="27"/>
          <w:szCs w:val="27"/>
          <w:lang w:val="en-US" w:eastAsia="zh-CN"/>
        </w:rPr>
        <w:t>c</w:t>
      </w:r>
      <w:r>
        <w:rPr>
          <w:rFonts w:hint="eastAsia"/>
          <w:sz w:val="27"/>
          <w:szCs w:val="27"/>
          <w:lang w:eastAsia="zh-CN"/>
        </w:rPr>
        <w:t>h函数传递HCD执行入口(表HCD_EXEC_FUNC)和HCD连接参数(HCD attach parameter)。USBD用HCD FNC ATYACH 服务请求依次激活HCD的执行入口，传递同样的HCD attach参数。</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需要强调虽然可以改变用HCD定义的参数，但是最好不应该有所改变。对于WindRiver提供的UHCI和OHCI的HCD，HCI attach参数是一个指向结构PCI_CFG_HEADER (定义在pciConstants.h) 的指针。该结构用UHCI和OHCI主控制器的PCI配置头来初始化，而HCD用这个结构中的信息来定位，管理特定的主控制器。典型的，调用者用 usbP</w:t>
      </w:r>
      <w:r>
        <w:rPr>
          <w:rFonts w:hint="eastAsia"/>
          <w:sz w:val="27"/>
          <w:szCs w:val="27"/>
          <w:lang w:val="en-US" w:eastAsia="zh-CN"/>
        </w:rPr>
        <w:t>c</w:t>
      </w:r>
      <w:r>
        <w:rPr>
          <w:rFonts w:hint="eastAsia"/>
          <w:sz w:val="27"/>
          <w:szCs w:val="27"/>
          <w:lang w:eastAsia="zh-CN"/>
        </w:rPr>
        <w:t>iClassFind ()和usbPciConfigHeaderGet()来得到想要的主控制器的PCI配置头- 这两个函数定义在usbPciLib</w:t>
      </w:r>
      <w:r>
        <w:rPr>
          <w:rFonts w:hint="eastAsia"/>
          <w:sz w:val="27"/>
          <w:szCs w:val="27"/>
          <w:lang w:val="en-US" w:eastAsia="zh-CN"/>
        </w:rPr>
        <w:t>.h</w:t>
      </w:r>
      <w:r>
        <w:rPr>
          <w:rFonts w:hint="eastAsia"/>
          <w:sz w:val="27"/>
          <w:szCs w:val="27"/>
          <w:lang w:eastAsia="zh-CN"/>
        </w:rPr>
        <w:t xml:space="preserve"> 中。如果有UHCI或OHCI要连接到USBD，就要调用这些函数来获得每一个主控制器的 PCI_CFG_HEADER。然后利用usbdH</w:t>
      </w:r>
      <w:r>
        <w:rPr>
          <w:rFonts w:hint="eastAsia"/>
          <w:sz w:val="27"/>
          <w:szCs w:val="27"/>
          <w:lang w:val="en-US" w:eastAsia="zh-CN"/>
        </w:rPr>
        <w:t>c</w:t>
      </w:r>
      <w:r>
        <w:rPr>
          <w:rFonts w:hint="eastAsia"/>
          <w:sz w:val="27"/>
          <w:szCs w:val="27"/>
          <w:lang w:eastAsia="zh-CN"/>
        </w:rPr>
        <w:t>dAttaeh来激活已鉴别出的每一个主控制器。注意：底层BSP可能不支持USB的HCD断开，因为当中断向量表重新使能时，如果还应用的是过期的向量表，会导致错误。</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4.3 启动顺序</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必须在所有USBD函数前执行函数usbdInitialize()。存在以下两种调用方式：</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(1)传统的“启动”初始化。执行顺序与其意义如下：</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a．usbdInitialize()；</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b．usbdPciClassFind()：定位一个USB主控制器；</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c．usbdPeiConfigHeaderGet()：读USB主控制器配置头；</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d．usbdHedAttaeh()：连接HCD，将其作为特定的主控制器：</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e．调用USB class driver初始化入口点；</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f．USB class driver调用usbdlnitialize()。</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(2)“热插拔”调用。执行顺序与其意义如下：</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Boot Code里调用：</w:t>
      </w:r>
    </w:p>
    <w:p>
      <w:pPr>
        <w:pStyle w:val="3"/>
        <w:keepNext w:val="0"/>
        <w:keepLines w:val="0"/>
        <w:widowControl/>
        <w:numPr>
          <w:numId w:val="0"/>
        </w:numPr>
        <w:suppressLineNumbers w:val="0"/>
        <w:ind w:right="0" w:rightChars="0" w:firstLine="420" w:firstLineChars="0"/>
        <w:rPr>
          <w:rFonts w:hint="eastAsia"/>
          <w:sz w:val="28"/>
          <w:szCs w:val="28"/>
          <w:lang w:eastAsia="zh-CN"/>
        </w:rPr>
      </w:pPr>
      <w:r>
        <w:rPr>
          <w:rFonts w:hint="eastAsia"/>
          <w:sz w:val="28"/>
          <w:szCs w:val="28"/>
          <w:lang w:eastAsia="zh-CN"/>
        </w:rPr>
        <w:t>a．USB class driver初始化入口点；</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b．USB class driver调用usbdlnitialize()；</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Hot-Swap code调用：</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c．Hot-Swap 鉴别USB主控制器的连接或断开；</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d．Usbdlnitialize()；</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e．UsbdPciConfigHeaderGet()：读USB主控制器配置头；</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f．UsbdH</w:t>
      </w:r>
      <w:r>
        <w:rPr>
          <w:rFonts w:hint="eastAsia"/>
          <w:sz w:val="27"/>
          <w:szCs w:val="27"/>
          <w:lang w:val="en-US" w:eastAsia="zh-CN"/>
        </w:rPr>
        <w:t>c</w:t>
      </w:r>
      <w:r>
        <w:rPr>
          <w:rFonts w:hint="eastAsia"/>
          <w:sz w:val="27"/>
          <w:szCs w:val="27"/>
          <w:lang w:eastAsia="zh-CN"/>
        </w:rPr>
        <w:t>dAtta</w:t>
      </w:r>
      <w:r>
        <w:rPr>
          <w:rFonts w:hint="eastAsia"/>
          <w:sz w:val="27"/>
          <w:szCs w:val="27"/>
          <w:lang w:val="en-US" w:eastAsia="zh-CN"/>
        </w:rPr>
        <w:t>c</w:t>
      </w:r>
      <w:r>
        <w:rPr>
          <w:rFonts w:hint="eastAsia"/>
          <w:sz w:val="27"/>
          <w:szCs w:val="27"/>
          <w:lang w:eastAsia="zh-CN"/>
        </w:rPr>
        <w:t>h()：连接HCD，将其作为特定的主控制器。</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因为热插拔可以在任何时刻发生，所以USBD和其Client都必须被写成可以动态识别USB设备被插入还是被拔出。当主控制器连接到系统时，USBD 自动地鉴别与其相连的设备，并通知相关的client；同样，拔出设备时，也要通知相关设备。重要的是，USBD 的client，比如USB class driver，在client初始化时，从不设想特定的设备已经出现；而在其他时候，这些驱动随时检查设备是否已经连接到系统上。</w:t>
      </w:r>
    </w:p>
    <w:p>
      <w:pPr>
        <w:pStyle w:val="3"/>
        <w:keepNext w:val="0"/>
        <w:keepLines w:val="0"/>
        <w:widowControl/>
        <w:numPr>
          <w:numId w:val="0"/>
        </w:numPr>
        <w:suppressLineNumbers w:val="0"/>
        <w:ind w:right="0" w:rightChars="0" w:firstLine="420" w:firstLineChars="0"/>
        <w:rPr>
          <w:rFonts w:hint="eastAsia"/>
          <w:sz w:val="27"/>
          <w:szCs w:val="27"/>
          <w:lang w:eastAsia="zh-CN"/>
        </w:rPr>
      </w:pPr>
      <w:r>
        <w:rPr>
          <w:rFonts w:hint="eastAsia"/>
          <w:sz w:val="27"/>
          <w:szCs w:val="27"/>
          <w:lang w:eastAsia="zh-CN"/>
        </w:rPr>
        <w:t>4.4 总线任务</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对每一个连接到USBD 的主控制器，例如插入或拔出设备，USBD都会产生一个总线任务，来监控总线事件。一般情况下，这些任务是休眠的(不消耗CPU)，只有当USB hub报告它的一个端口有变化时，它们才被唤醒。每一个USBD总线任务有VxWorks任务名：UsbdBus。 虽然HCD委托USBD来管理，但有可能HCD 亲自监视主控制器事件。例如WindRiver提供了UHCI和OHCI的HCD来创造这样的任务。对于WindRiver的UHCI模块 (usbHcdUheiLib)，后台任务只是被周期地唤醒，目的是为了检查超时IRP(用一个中断来通知OHCI根hub发生改变)。用以在USBD和USB之问进行通信的client模块，除了调用usbdlnitialize()外，必须调用usbClientRegister() 使其在USBD注册。当一个client注册到USBD时，USBD把每一个以后将要用到的client的数据结构定位，并跟踪那个client的请求。对于每一个client，在client注册过程中，USBD还创建了一个callback任务。在成功注册client后，USBD返回一个句柄 USBD_CLIENT_HANDLE。以下对USBD的调用，将会用到这个句柄。当所有句柄都不需要时，可以调用 usbdClientUnregister()来释放每一个client的数据结构和callback任务。注意：此时所有client要求的任务都会被 取消。例如：注册一个叫USBD_TEST的client，再注销。</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注册：usbdClientRegister(USBD_TEST，&amp;usbdClientHandle)；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注销：usbdClientUnregister(usbdClientHandle)；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4.5 client回调(callback)任务</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USB 操作是严格遵守时序的。例如为使中断传输和同步传输正确工作．需要依靠时钟中断。在一个有几个不同client出现的主系统中．总是有可能出现一个 client打断其它client传输事件的发生。WindRiver USBD建议用client callback任务来解决这个问题。许多USB事件可以导致一个USB client的callback任务。例如， 每当USBD 完成USB IRP后，client的IRP callback函数被激活。同样，当USBD识别出一个动态连接事件后，会激活一个或更多的动态attach callback操作。但不是马上激活这些回调操作， 而是安排合适的相应的USBD client的回调任务来执行callback。</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一 般的情况下，每一个client的callback任务处于“休眠”态(阻塞态)。每一个client的callback，继承了 usbdClientRegister()产生的VxWorks任务优先级。这确保了每一个callback按其client的任务优先级来执行，而且可 以利用优先级来写client，保证对时间要求严格的USB传输。由于每一个client有它自己的callback任务，因此在callback期间， 它们有很大的灵活性决定可以做什么。例如，允许在不破坏USBD或其它USBD client性能的条件下，使callback执行代码运行至阻塞态。</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bookmarkStart w:id="0" w:name="_GoBack"/>
      <w:bookmarkEnd w:id="0"/>
    </w:p>
    <w:p>
      <w:pPr>
        <w:pStyle w:val="3"/>
        <w:keepNext w:val="0"/>
        <w:keepLines w:val="0"/>
        <w:widowControl/>
        <w:numPr>
          <w:ilvl w:val="0"/>
          <w:numId w:val="0"/>
        </w:numPr>
        <w:suppressLineNumbers w:val="0"/>
        <w:ind w:right="0" w:rightChars="0" w:firstLine="420" w:firstLineChars="0"/>
        <w:rPr>
          <w:rFonts w:hint="eastAsia"/>
          <w:sz w:val="27"/>
          <w:szCs w:val="27"/>
          <w:lang w:eastAsia="zh-CN"/>
        </w:rPr>
      </w:pPr>
    </w:p>
    <w:p>
      <w:pPr>
        <w:pStyle w:val="3"/>
        <w:keepNext w:val="0"/>
        <w:keepLines w:val="0"/>
        <w:widowControl/>
        <w:numPr>
          <w:ilvl w:val="0"/>
          <w:numId w:val="0"/>
        </w:numPr>
        <w:suppressLineNumbers w:val="0"/>
        <w:ind w:right="0" w:rightChars="0" w:firstLine="420" w:firstLineChars="0"/>
        <w:rPr>
          <w:rFonts w:hint="eastAsia"/>
          <w:sz w:val="27"/>
          <w:szCs w:val="27"/>
          <w:lang w:eastAsia="zh-CN"/>
        </w:rPr>
      </w:pPr>
    </w:p>
    <w:p>
      <w:pPr>
        <w:pStyle w:val="3"/>
        <w:keepNext w:val="0"/>
        <w:keepLines w:val="0"/>
        <w:widowControl/>
        <w:numPr>
          <w:ilvl w:val="0"/>
          <w:numId w:val="0"/>
        </w:numPr>
        <w:suppressLineNumbers w:val="0"/>
        <w:ind w:right="0" w:rightChars="0" w:firstLine="420" w:firstLineChars="0"/>
        <w:rPr>
          <w:rFonts w:hint="eastAsia"/>
          <w:sz w:val="27"/>
          <w:szCs w:val="27"/>
          <w:lang w:eastAsia="zh-CN"/>
        </w:rPr>
      </w:pPr>
    </w:p>
    <w:p>
      <w:pPr>
        <w:pStyle w:val="3"/>
        <w:keepNext w:val="0"/>
        <w:keepLines w:val="0"/>
        <w:widowControl/>
        <w:numPr>
          <w:ilvl w:val="0"/>
          <w:numId w:val="0"/>
        </w:numPr>
        <w:suppressLineNumbers w:val="0"/>
        <w:ind w:right="0" w:rightChars="0" w:firstLine="420" w:firstLineChars="0"/>
        <w:rPr>
          <w:rFonts w:hint="eastAsia"/>
          <w:sz w:val="27"/>
          <w:szCs w:val="27"/>
          <w:lang w:eastAsia="zh-CN"/>
        </w:rPr>
      </w:pPr>
    </w:p>
    <w:p>
      <w:pPr>
        <w:pStyle w:val="3"/>
        <w:keepNext w:val="0"/>
        <w:keepLines w:val="0"/>
        <w:widowControl/>
        <w:numPr>
          <w:ilvl w:val="0"/>
          <w:numId w:val="0"/>
        </w:numPr>
        <w:suppressLineNumbers w:val="0"/>
        <w:ind w:right="0" w:rightChars="0" w:firstLine="420" w:firstLineChars="0"/>
        <w:rPr>
          <w:rFonts w:hint="eastAsia"/>
          <w:sz w:val="27"/>
          <w:szCs w:val="27"/>
          <w:lang w:eastAsia="zh-CN"/>
        </w:rPr>
      </w:pPr>
    </w:p>
    <w:p>
      <w:pPr>
        <w:pStyle w:val="3"/>
        <w:keepNext w:val="0"/>
        <w:keepLines w:val="0"/>
        <w:widowControl/>
        <w:numPr>
          <w:ilvl w:val="0"/>
          <w:numId w:val="0"/>
        </w:numPr>
        <w:suppressLineNumbers w:val="0"/>
        <w:ind w:right="0" w:rightChars="0" w:firstLine="420" w:firstLineChars="0"/>
        <w:rPr>
          <w:rFonts w:hint="eastAsia"/>
          <w:sz w:val="27"/>
          <w:szCs w:val="27"/>
          <w:lang w:val="en-US" w:eastAsia="zh-CN"/>
        </w:rPr>
      </w:pPr>
    </w:p>
    <w:p>
      <w:pPr>
        <w:pStyle w:val="3"/>
        <w:keepNext w:val="0"/>
        <w:keepLines w:val="0"/>
        <w:widowControl/>
        <w:numPr>
          <w:ilvl w:val="0"/>
          <w:numId w:val="0"/>
        </w:numPr>
        <w:suppressLineNumbers w:val="0"/>
        <w:ind w:right="0" w:rightChars="0" w:firstLine="420" w:firstLineChars="0"/>
        <w:rPr>
          <w:rFonts w:hint="eastAsia"/>
          <w:sz w:val="27"/>
          <w:szCs w:val="27"/>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A0AB6"/>
    <w:multiLevelType w:val="singleLevel"/>
    <w:tmpl w:val="590A0AB6"/>
    <w:lvl w:ilvl="0" w:tentative="0">
      <w:start w:val="1"/>
      <w:numFmt w:val="decimal"/>
      <w:suff w:val="nothing"/>
      <w:lvlText w:val="%1、"/>
      <w:lvlJc w:val="left"/>
    </w:lvl>
  </w:abstractNum>
  <w:abstractNum w:abstractNumId="1">
    <w:nsid w:val="590A0E35"/>
    <w:multiLevelType w:val="singleLevel"/>
    <w:tmpl w:val="590A0E35"/>
    <w:lvl w:ilvl="0" w:tentative="0">
      <w:start w:val="3"/>
      <w:numFmt w:val="decimal"/>
      <w:suff w:val="nothing"/>
      <w:lvlText w:val="%1、"/>
      <w:lvlJc w:val="left"/>
    </w:lvl>
  </w:abstractNum>
  <w:abstractNum w:abstractNumId="2">
    <w:nsid w:val="590A2213"/>
    <w:multiLevelType w:val="singleLevel"/>
    <w:tmpl w:val="590A2213"/>
    <w:lvl w:ilvl="0" w:tentative="0">
      <w:start w:val="2"/>
      <w:numFmt w:val="decimal"/>
      <w:suff w:val="nothing"/>
      <w:lvlText w:val="(%1)"/>
      <w:lvlJc w:val="left"/>
    </w:lvl>
  </w:abstractNum>
  <w:abstractNum w:abstractNumId="3">
    <w:nsid w:val="590A4E41"/>
    <w:multiLevelType w:val="singleLevel"/>
    <w:tmpl w:val="590A4E41"/>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814A9D"/>
    <w:rsid w:val="01814A9D"/>
    <w:rsid w:val="0FAD589C"/>
    <w:rsid w:val="443859C2"/>
    <w:rsid w:val="4FB61121"/>
    <w:rsid w:val="54AF7248"/>
    <w:rsid w:val="69EF4917"/>
    <w:rsid w:val="6C7643B3"/>
    <w:rsid w:val="6F6A13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2017-05-02T19:16:00Z</dcterms:created>
  <dc:creator>sfh</dc:creator>
  <cp:lastModifiedBy>sfh</cp:lastModifiedBy>
  <dcterms:modified xsi:type="dcterms:W3CDTF">2017-05-03T22:33:20Z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