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ilvl w:val="0"/>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ilvl w:val="0"/>
          <w:numId w:val="0"/>
        </w:numPr>
      </w:pPr>
      <w:r>
        <w:drawing>
          <wp:inline distT="0" distB="0" distL="114300" distR="114300">
            <wp:extent cx="5270500" cy="527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0500" cy="5270500"/>
                    </a:xfrm>
                    <a:prstGeom prst="rect">
                      <a:avLst/>
                    </a:prstGeom>
                    <a:noFill/>
                    <a:ln w="9525">
                      <a:noFill/>
                      <a:miter/>
                    </a:ln>
                  </pic:spPr>
                </pic:pic>
              </a:graphicData>
            </a:graphic>
          </wp:inline>
        </w:drawing>
      </w:r>
    </w:p>
    <w:p>
      <w:pPr>
        <w:numPr>
          <w:ilvl w:val="0"/>
          <w:numId w:val="0"/>
        </w:numPr>
        <w:rPr>
          <w:rFonts w:hint="default"/>
          <w:lang w:eastAsia="zh-CN"/>
        </w:rPr>
      </w:pPr>
      <w:r>
        <w:rPr>
          <w:rFonts w:hint="default"/>
          <w:lang w:eastAsia="zh-CN"/>
        </w:rPr>
        <w:t>驱动自定义的数据结构如上，Vxworks下内核驱动层次决定了Vxworks下所有的驱动都必须要置于IO子系统的直接或是间接的管理之下，对于串口设备，IO子系统之下是TTY驱动层，TTY之下才是串口驱动，基于IO子系统管理的三张表，首先TTY层要向IO子系统注册注册其驱动中间层，从而使得IO子系统可以访问到TTY层，进而将用户的请求转发给TTY层。IO子系统无法感知到串口驱动的存在，对于所有的串口设备的操作，IO子系统都将调用TTY中间层注册在系统驱动表中的函数进行处理，TTY中间层再将请求传递给底层串口驱动。</w:t>
      </w:r>
    </w:p>
    <w:p>
      <w:pPr>
        <w:numPr>
          <w:ilvl w:val="0"/>
          <w:numId w:val="0"/>
        </w:numPr>
        <w:ind w:firstLine="420" w:firstLineChars="0"/>
        <w:rPr>
          <w:rFonts w:hint="default"/>
          <w:lang w:eastAsia="zh-CN"/>
        </w:rPr>
      </w:pPr>
      <w:r>
        <w:rPr>
          <w:rFonts w:hint="default"/>
          <w:lang w:eastAsia="zh-CN"/>
        </w:rPr>
        <w:t>因此在介绍真正的串口设备之前，我们必须要对TTY中间层的初始化过程做一定的了解，以及真正的串口驱动是如何的初始化的，串口设备又是如何以及何时添加到系统设备表当中的</w:t>
      </w:r>
    </w:p>
    <w:p>
      <w:pPr>
        <w:numPr>
          <w:ilvl w:val="0"/>
          <w:numId w:val="0"/>
        </w:numPr>
        <w:ind w:left="2100" w:leftChars="0" w:firstLine="420" w:firstLineChars="0"/>
        <w:rPr>
          <w:rFonts w:hint="default"/>
          <w:lang w:eastAsia="zh-CN"/>
        </w:rPr>
      </w:pPr>
      <w:r>
        <w:rPr>
          <w:rFonts w:hint="default"/>
          <w:lang w:eastAsia="zh-CN"/>
        </w:rPr>
        <w:t>7.2 TTY中间层的初始化</w:t>
      </w:r>
    </w:p>
    <w:p>
      <w:pPr>
        <w:numPr>
          <w:ilvl w:val="0"/>
          <w:numId w:val="0"/>
        </w:numPr>
        <w:ind w:firstLine="420" w:firstLineChars="0"/>
        <w:rPr>
          <w:rFonts w:hint="default"/>
          <w:lang w:eastAsia="zh-CN"/>
        </w:rPr>
      </w:pPr>
      <w:r>
        <w:rPr>
          <w:rFonts w:hint="default"/>
          <w:lang w:eastAsia="zh-CN"/>
        </w:rPr>
        <w:t>TTY作为操作系统的一部分，如同其他内核组件一样，在操作系统的启动当中被初始化，具体的初始化代码定义在usrConfig.c中。如下：</w:t>
      </w:r>
    </w:p>
    <w:p>
      <w:pPr>
        <w:numPr>
          <w:ilvl w:val="0"/>
          <w:numId w:val="0"/>
        </w:numPr>
      </w:pPr>
      <w:r>
        <w:drawing>
          <wp:inline distT="0" distB="0" distL="114300" distR="114300">
            <wp:extent cx="5271770" cy="343598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435985"/>
                    </a:xfrm>
                    <a:prstGeom prst="rect">
                      <a:avLst/>
                    </a:prstGeom>
                    <a:noFill/>
                    <a:ln w="9525">
                      <a:noFill/>
                      <a:miter/>
                    </a:ln>
                  </pic:spPr>
                </pic:pic>
              </a:graphicData>
            </a:graphic>
          </wp:inline>
        </w:drawing>
      </w:r>
    </w:p>
    <w:p>
      <w:pPr>
        <w:numPr>
          <w:ilvl w:val="0"/>
          <w:numId w:val="0"/>
        </w:numPr>
      </w:pPr>
      <w:r>
        <w:t>TTY组件的初始化工作由ttyDrv函数完成，该函数的功能是向IO子系统注册驱动。此处即为TTY将自己的驱动函数注册到系统驱动表中，作为所有串口设备的最上层次。</w:t>
      </w:r>
    </w:p>
    <w:p>
      <w:pPr>
        <w:numPr>
          <w:ilvl w:val="0"/>
          <w:numId w:val="0"/>
        </w:numPr>
        <w:ind w:firstLine="420" w:firstLineChars="0"/>
      </w:pPr>
      <w:r>
        <w:t>ttyDrv函数执行完成以后，TTY中间层就将中层的驱动注册到系统的驱动表了，现在可以根据平台上串口的数目（TTY_NUM表示），初始化每一个底层串口驱动，创建对应的设备，并添加到系统设备列表中。这些功能当然是由ttyDevCreate函数完成的。该函数的调用原型为：</w:t>
      </w:r>
    </w:p>
    <w:p>
      <w:pPr>
        <w:numPr>
          <w:ilvl w:val="0"/>
          <w:numId w:val="0"/>
        </w:numPr>
      </w:pPr>
      <w:r>
        <w:drawing>
          <wp:inline distT="0" distB="0" distL="114300" distR="114300">
            <wp:extent cx="5266690" cy="1638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6690" cy="163830"/>
                    </a:xfrm>
                    <a:prstGeom prst="rect">
                      <a:avLst/>
                    </a:prstGeom>
                    <a:noFill/>
                    <a:ln w="9525">
                      <a:noFill/>
                      <a:miter/>
                    </a:ln>
                  </pic:spPr>
                </pic:pic>
              </a:graphicData>
            </a:graphic>
          </wp:inline>
        </w:drawing>
      </w:r>
    </w:p>
    <w:p>
      <w:pPr>
        <w:numPr>
          <w:ilvl w:val="0"/>
          <w:numId w:val="0"/>
        </w:numPr>
      </w:pPr>
      <w:r>
        <w:t>参数一：创建设备时使用的设备节点名</w:t>
      </w:r>
    </w:p>
    <w:p>
      <w:pPr>
        <w:numPr>
          <w:ilvl w:val="0"/>
          <w:numId w:val="0"/>
        </w:numPr>
      </w:pPr>
      <w:r>
        <w:t>参数二：一个SIO_CHAN类型的结构指针，事实上，其本质是一个底层驱动自定义的数据结构，SIO_CHAN结构作为了第一个成员变量，所以同时也可以当做一个SIO_CHAN使用。需要注意的是，传递给ttyDevCreate的这个SIO_CHAN必须要是经过底层串口驱动初始化以后的，此时TTY中间层将会根据该结构当中的内容保存底层驱动相关函数的地址，以便此后进行调用，如对发送触发函数（SIO_CHAN结构当中的tyStartUp函数指针指向）的调用。同时ttyDevCreate还将会调用SIO_CHAN结构当中的callbackInstall指向函数向底层驱动提供内核缓冲区的两个操作函数。</w:t>
      </w:r>
    </w:p>
    <w:p>
      <w:pPr>
        <w:numPr>
          <w:ilvl w:val="0"/>
          <w:numId w:val="0"/>
        </w:numPr>
      </w:pPr>
      <w:r>
        <w:t>参数三、四：TTY中间层维护的内核读写缓冲区的大小，这两个参数给用户一个指定内核缓冲区大小的手段。</w:t>
      </w:r>
    </w:p>
    <w:p>
      <w:pPr>
        <w:numPr>
          <w:ilvl w:val="0"/>
          <w:numId w:val="0"/>
        </w:numPr>
        <w:ind w:firstLine="420" w:firstLineChars="0"/>
      </w:pPr>
      <w:r>
        <w:t>ttyDevCreate函数调用当中最重要的参数是第二个参数：一个SIO_CHAN结构指针，指向底层驱动自定义的结构。这个SIO_CHAN是已经经过底层驱动初始化的，即对结构中的函数指针都进行了初始化。在usrConfig.c中调用ttyDevCreate时调用的sysSerialChanGet函数一般定义在sysSerial.c文件中，sysSerial.c文件专门是针对串口设备的实现文件，除了sysSerialChanGet函数外，在这个文件中还定义了如下重要的函数：sysSerialHwInit，sysSerialHwInit2；以及一个数组：sysSioChans，该数组维护着系统内所有的串口设备对应的SIO_CHAN结构地址。实际上sysSerialChanGet函数实现就是简单的根据输入参数，返回sysSioChan数组中对应的元素。既然调用ttyDevCreate函数时要求传递一个经过底层驱动初始化以后的SIO_CHAN结构，而sysSerialChanGet函数仅仅返回sysSioChans数组中对应的元素，并不是完成任何的结构初始化工作，这就表示在调用ttyDevCreate之前，底层的驱动就已经初始化好了，并对驱动设备的对应的SIO_CHAN结构进行了初始化。实际上，vxworks内核启动的过程中，将会通过调用sysHwInit以及sysHwInit2完成平台外设硬件的初始化（对于sysHwInit的具体调用，参见前面vxworks启动流程章节。）（？？？？？内核启动过程完成初始化？？？不支持热插拔么？？？）。而sysSerialHwInit函数即被sysHwInit调用专门对串口设备进行初始化，sysSerialHwInit2则被sysHwInit2调用进行串口设备初始化的后续工作。</w:t>
      </w:r>
    </w:p>
    <w:p>
      <w:pPr>
        <w:numPr>
          <w:ilvl w:val="0"/>
          <w:numId w:val="0"/>
        </w:numPr>
      </w:pPr>
      <w:r>
        <w:drawing>
          <wp:inline distT="0" distB="0" distL="114300" distR="114300">
            <wp:extent cx="5270500" cy="33115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3311525"/>
                    </a:xfrm>
                    <a:prstGeom prst="rect">
                      <a:avLst/>
                    </a:prstGeom>
                    <a:noFill/>
                    <a:ln w="9525">
                      <a:noFill/>
                      <a:miter/>
                    </a:ln>
                  </pic:spPr>
                </pic:pic>
              </a:graphicData>
            </a:graphic>
          </wp:inline>
        </w:drawing>
      </w:r>
    </w:p>
    <w:p>
      <w:pPr>
        <w:numPr>
          <w:ilvl w:val="0"/>
          <w:numId w:val="0"/>
        </w:numPr>
      </w:pPr>
      <w:r>
        <w:drawing>
          <wp:inline distT="0" distB="0" distL="114300" distR="114300">
            <wp:extent cx="5271770" cy="2116455"/>
            <wp:effectExtent l="0" t="0" r="508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2116455"/>
                    </a:xfrm>
                    <a:prstGeom prst="rect">
                      <a:avLst/>
                    </a:prstGeom>
                    <a:noFill/>
                    <a:ln w="9525">
                      <a:noFill/>
                      <a:miter/>
                    </a:ln>
                  </pic:spPr>
                </pic:pic>
              </a:graphicData>
            </a:graphic>
          </wp:inline>
        </w:drawing>
      </w:r>
    </w:p>
    <w:p>
      <w:pPr>
        <w:numPr>
          <w:ilvl w:val="0"/>
          <w:numId w:val="0"/>
        </w:numPr>
      </w:pPr>
      <w:r>
        <w:drawing>
          <wp:inline distT="0" distB="0" distL="114300" distR="114300">
            <wp:extent cx="5268595" cy="2871470"/>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871470"/>
                    </a:xfrm>
                    <a:prstGeom prst="rect">
                      <a:avLst/>
                    </a:prstGeom>
                    <a:noFill/>
                    <a:ln w="9525">
                      <a:noFill/>
                      <a:miter/>
                    </a:ln>
                  </pic:spPr>
                </pic:pic>
              </a:graphicData>
            </a:graphic>
          </wp:inline>
        </w:drawing>
      </w:r>
    </w:p>
    <w:p>
      <w:pPr>
        <w:numPr>
          <w:ilvl w:val="0"/>
          <w:numId w:val="0"/>
        </w:numPr>
      </w:pPr>
      <w:r>
        <w:drawing>
          <wp:inline distT="0" distB="0" distL="114300" distR="114300">
            <wp:extent cx="5269865" cy="75882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758825"/>
                    </a:xfrm>
                    <a:prstGeom prst="rect">
                      <a:avLst/>
                    </a:prstGeom>
                    <a:noFill/>
                    <a:ln w="9525">
                      <a:noFill/>
                      <a:miter/>
                    </a:ln>
                  </pic:spPr>
                </pic:pic>
              </a:graphicData>
            </a:graphic>
          </wp:inline>
        </w:drawing>
      </w:r>
    </w:p>
    <w:p>
      <w:pPr>
        <w:numPr>
          <w:ilvl w:val="0"/>
          <w:numId w:val="0"/>
        </w:numPr>
      </w:pPr>
      <w:r>
        <w:t>CONSOLE_TTY表示作为终端使用的串口通道。这个通道将作为所有任务中打印信息的默认输出通道以及系统标准输入输出通道。</w:t>
      </w:r>
    </w:p>
    <w:p>
      <w:pPr>
        <w:numPr>
          <w:ilvl w:val="0"/>
          <w:numId w:val="0"/>
        </w:numPr>
      </w:pPr>
      <w:r>
        <w:rPr>
          <w:color w:val="FF0000"/>
        </w:rPr>
        <w:t>注意</w:t>
      </w:r>
      <w:r>
        <w:t>：ttydevCreate函数将保存传入的第二个参数，此后对于底层驱动的调用都将会使用该参数。这类似于普通的字符设备中对IO子系统调用xxxOpen函数返回参数进行的保存。另外，串口设备通常被作为标准的输入输出设备，即一个任务在调用printf语句打印一些信息到终端的时候，其无需专门打开一个串口设备。但是在系统存在多个串口设备的情况下，用于对于除被用作标准输入输出串口的其他串口进行操作时，就必须要先打开该串口，代码如下：</w:t>
      </w:r>
    </w:p>
    <w:p>
      <w:pPr>
        <w:numPr>
          <w:ilvl w:val="0"/>
          <w:numId w:val="0"/>
        </w:numPr>
      </w:pPr>
      <w:r>
        <w:drawing>
          <wp:inline distT="0" distB="0" distL="114300" distR="114300">
            <wp:extent cx="4590415" cy="1343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590415" cy="1343025"/>
                    </a:xfrm>
                    <a:prstGeom prst="rect">
                      <a:avLst/>
                    </a:prstGeom>
                    <a:noFill/>
                    <a:ln w="9525">
                      <a:noFill/>
                      <a:miter/>
                    </a:ln>
                  </pic:spPr>
                </pic:pic>
              </a:graphicData>
            </a:graphic>
          </wp:inline>
        </w:drawing>
      </w:r>
    </w:p>
    <w:p>
      <w:pPr>
        <w:numPr>
          <w:ilvl w:val="0"/>
          <w:numId w:val="0"/>
        </w:numPr>
      </w:pPr>
      <w:r>
        <w:t>上面的代码段打开串口1（串口0被用作为标准的输入输出），写入“hello”信息。此时我们不能直接使用printf（“hello”）进行输出，因为printf语句将通过串口0将信息发送出去，而不是我们要求的串口1.但是从串口驱动的结构而言，底层的串口驱动并没有open、close函数，那么是怎么实现的呢？实际上，TTY将对串口的open、close请求通过底层驱动中的ioctl函数传递给了底层驱动。用户对一个设备发出open、close请求时，其通过SIO_OPEN,SIO_HUP选项分别调用底层驱动的ioctl函数。</w:t>
      </w:r>
    </w:p>
    <w:p>
      <w:pPr>
        <w:numPr>
          <w:ilvl w:val="0"/>
          <w:numId w:val="0"/>
        </w:numPr>
      </w:pPr>
      <w:r>
        <w:drawing>
          <wp:inline distT="0" distB="0" distL="114300" distR="114300">
            <wp:extent cx="5270500" cy="21628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0500" cy="2162810"/>
                    </a:xfrm>
                    <a:prstGeom prst="rect">
                      <a:avLst/>
                    </a:prstGeom>
                    <a:noFill/>
                    <a:ln w="9525">
                      <a:noFill/>
                      <a:miter/>
                    </a:ln>
                  </pic:spPr>
                </pic:pic>
              </a:graphicData>
            </a:graphic>
          </wp:inline>
        </w:drawing>
      </w:r>
    </w:p>
    <w:p>
      <w:pPr>
        <w:numPr>
          <w:ilvl w:val="0"/>
          <w:numId w:val="0"/>
        </w:numPr>
      </w:pPr>
      <w:r>
        <w:drawing>
          <wp:inline distT="0" distB="0" distL="114300" distR="114300">
            <wp:extent cx="5269230" cy="2520315"/>
            <wp:effectExtent l="0" t="0" r="762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9230" cy="252031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1680" w:leftChars="0" w:firstLine="420" w:firstLineChars="0"/>
      </w:pPr>
      <w:r>
        <w:t>7.3 串口驱动基本的结构</w:t>
      </w:r>
    </w:p>
    <w:p>
      <w:pPr>
        <w:numPr>
          <w:ilvl w:val="0"/>
          <w:numId w:val="0"/>
        </w:numPr>
        <w:ind w:firstLine="420" w:firstLineChars="0"/>
      </w:pPr>
      <w:r>
        <w:t>串口驱动设计的文件有sysSerial.c，xxx_uart.c。其中sysSerial.c文件属于BSP（板级支持包）组成的标准文件之一，一般包含串口设备的平台都需要在BSP中包含这个文件且文件名必须要遵照约定命名为sysSerial.c。Xxx_uart.c则是具体串口驱动的底层实现代码，完成着与串口硬件设备的交互工作，这也是底层串口驱动的真正的实现文件，</w:t>
      </w:r>
    </w:p>
    <w:p>
      <w:pPr>
        <w:numPr>
          <w:ilvl w:val="0"/>
          <w:numId w:val="0"/>
        </w:numPr>
      </w:pPr>
      <w:r>
        <w:drawing>
          <wp:inline distT="0" distB="0" distL="114300" distR="114300">
            <wp:extent cx="5271770" cy="2534920"/>
            <wp:effectExtent l="0" t="0" r="508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2534920"/>
                    </a:xfrm>
                    <a:prstGeom prst="rect">
                      <a:avLst/>
                    </a:prstGeom>
                    <a:noFill/>
                    <a:ln w="9525">
                      <a:noFill/>
                      <a:miter/>
                    </a:ln>
                  </pic:spPr>
                </pic:pic>
              </a:graphicData>
            </a:graphic>
          </wp:inline>
        </w:drawing>
      </w:r>
    </w:p>
    <w:p>
      <w:pPr>
        <w:numPr>
          <w:ilvl w:val="0"/>
          <w:numId w:val="0"/>
        </w:numPr>
      </w:pPr>
      <w:r>
        <w:drawing>
          <wp:inline distT="0" distB="0" distL="114300" distR="114300">
            <wp:extent cx="5272405" cy="237236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372360"/>
                    </a:xfrm>
                    <a:prstGeom prst="rect">
                      <a:avLst/>
                    </a:prstGeom>
                    <a:noFill/>
                    <a:ln w="9525">
                      <a:noFill/>
                      <a:miter/>
                    </a:ln>
                  </pic:spPr>
                </pic:pic>
              </a:graphicData>
            </a:graphic>
          </wp:inline>
        </w:drawing>
      </w:r>
      <w:r>
        <w:tab/>
      </w: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r>
        <w:t>底层串口驱动胡基本结构结构如下：</w:t>
      </w:r>
    </w:p>
    <w:p>
      <w:pPr>
        <w:numPr>
          <w:ilvl w:val="0"/>
          <w:numId w:val="7"/>
        </w:numPr>
      </w:pPr>
      <w:r>
        <w:t>：函数的实现</w:t>
      </w:r>
    </w:p>
    <w:p>
      <w:pPr>
        <w:numPr>
          <w:ilvl w:val="0"/>
          <w:numId w:val="0"/>
        </w:numPr>
        <w:ind w:firstLine="420" w:firstLineChars="0"/>
        <w:rPr>
          <w:rFonts w:hint="default"/>
          <w:lang w:eastAsia="zh-CN"/>
        </w:rPr>
      </w:pPr>
      <w:r>
        <w:rPr>
          <w:rFonts w:hint="default"/>
          <w:lang w:eastAsia="zh-CN"/>
        </w:rPr>
        <w:t>1：xxxUartInit函数：被sysSerialHwInit函数调用完成驱动自定义结构的初始化，尤其是第一个成员变量SIO_CHAN结构的初始化，完成串口硬件的配置，使串口进入到待工作的状态．</w:t>
      </w:r>
    </w:p>
    <w:p>
      <w:pPr>
        <w:numPr>
          <w:ilvl w:val="0"/>
          <w:numId w:val="0"/>
        </w:numPr>
        <w:ind w:firstLine="420" w:firstLineChars="0"/>
        <w:rPr>
          <w:rFonts w:hint="default"/>
          <w:lang w:eastAsia="zh-CN"/>
        </w:rPr>
      </w:pPr>
      <w:r>
        <w:rPr>
          <w:rFonts w:hint="default"/>
          <w:lang w:eastAsia="zh-CN"/>
        </w:rPr>
        <w:t>2:xxxUartInit2:被sysSerialHwInit2函数调用完成串口驱动中断响应函数的注册．中断使能延迟到ttyDevCreate函数中进行．</w:t>
      </w:r>
    </w:p>
    <w:p>
      <w:pPr>
        <w:numPr>
          <w:ilvl w:val="0"/>
          <w:numId w:val="8"/>
        </w:numPr>
        <w:ind w:firstLine="420" w:firstLineChars="0"/>
        <w:rPr>
          <w:rFonts w:hint="default"/>
          <w:lang w:eastAsia="zh-CN"/>
        </w:rPr>
      </w:pPr>
      <w:r>
        <w:rPr>
          <w:rFonts w:hint="default"/>
          <w:lang w:eastAsia="zh-CN"/>
        </w:rPr>
        <w:t>xxxUartctl函数：底层驱动ioctl控制函数实现，必须提供SIO_MODE_SET选项的实现，该选项的基本功能是使能中断．若底层驱动支持可变的波特率，还必须要实现SIO_BAUD_SET选项．关于串口设备的更多选项，查看头文件sioLib.h．</w:t>
      </w:r>
    </w:p>
    <w:p>
      <w:pPr>
        <w:numPr>
          <w:ilvl w:val="0"/>
          <w:numId w:val="8"/>
        </w:numPr>
        <w:ind w:firstLine="420" w:firstLineChars="0"/>
        <w:rPr>
          <w:rFonts w:hint="eastAsia"/>
          <w:lang w:eastAsia="zh-CN"/>
        </w:rPr>
      </w:pPr>
      <w:r>
        <w:rPr>
          <w:rFonts w:hint="default"/>
          <w:lang w:eastAsia="zh-CN"/>
        </w:rPr>
        <w:t>xxxUartInit函数：底层中断响应函数，主要实现数据的接收．</w:t>
      </w:r>
    </w:p>
    <w:p>
      <w:pPr>
        <w:numPr>
          <w:ilvl w:val="0"/>
          <w:numId w:val="8"/>
        </w:numPr>
        <w:ind w:firstLine="420" w:firstLineChars="0"/>
        <w:rPr>
          <w:rFonts w:hint="eastAsia"/>
          <w:lang w:eastAsia="zh-CN"/>
        </w:rPr>
      </w:pPr>
      <w:r>
        <w:rPr>
          <w:rFonts w:hint="default"/>
          <w:lang w:eastAsia="zh-CN"/>
        </w:rPr>
        <w:t>xxxUartPollInput，xxxUartPollOutput函数：轮询工作方式的实现．</w:t>
      </w:r>
    </w:p>
    <w:p>
      <w:pPr>
        <w:numPr>
          <w:ilvl w:val="0"/>
          <w:numId w:val="8"/>
        </w:numPr>
        <w:ind w:firstLine="420" w:firstLineChars="0"/>
        <w:rPr>
          <w:rFonts w:hint="eastAsia"/>
          <w:lang w:eastAsia="zh-CN"/>
        </w:rPr>
      </w:pPr>
      <w:r>
        <w:rPr>
          <w:rFonts w:hint="default"/>
          <w:lang w:eastAsia="zh-CN"/>
        </w:rPr>
        <w:t>xxxUartCallBakInstall 函数：该函数作为SIO_CHAN结构中callbackInstall成员变量指向的函数，供TTY中间层调用以将ＴＴＹ中间层提供的两个内核环层缓冲区操作函数地址传递给底层驱动．底层驱动此后对用户需要发送的数据获取以及向ＴＴＹ传递接收数据的操作都需要通过这两个函数来完成．底层驱动需要对这两个ＴＴＹ中间层的函数进行妥善的保存．</w:t>
      </w:r>
    </w:p>
    <w:p>
      <w:pPr>
        <w:numPr>
          <w:ilvl w:val="0"/>
          <w:numId w:val="8"/>
        </w:numPr>
        <w:ind w:firstLine="420" w:firstLineChars="0"/>
        <w:rPr>
          <w:rFonts w:hint="eastAsia"/>
          <w:lang w:eastAsia="zh-CN"/>
        </w:rPr>
      </w:pPr>
      <w:r>
        <w:rPr>
          <w:rFonts w:hint="default"/>
          <w:lang w:eastAsia="zh-CN"/>
        </w:rPr>
        <w:t>xxxUartTxStartUp函数：由底层驱动提供给ＴＴＹ中间层的发送触发函数．</w:t>
      </w:r>
    </w:p>
    <w:p>
      <w:pPr>
        <w:numPr>
          <w:ilvl w:val="0"/>
          <w:numId w:val="8"/>
        </w:numPr>
        <w:ind w:firstLine="420" w:firstLineChars="0"/>
        <w:rPr>
          <w:rFonts w:hint="eastAsia"/>
          <w:lang w:eastAsia="zh-CN"/>
        </w:rPr>
      </w:pPr>
      <w:r>
        <w:rPr>
          <w:rFonts w:hint="default"/>
          <w:lang w:eastAsia="zh-CN"/>
        </w:rPr>
        <w:t>串口硬件操作函数集合：这些函数用于对串口设备的寄存器进行读写操作。对于这些函数，下面的介绍中我们只交代其实现的功能，而不在给出细致的代码，这部分是与平台相关的。</w:t>
      </w:r>
    </w:p>
    <w:p>
      <w:pPr>
        <w:numPr>
          <w:ilvl w:val="0"/>
          <w:numId w:val="0"/>
        </w:numPr>
        <w:rPr>
          <w:rFonts w:hint="default"/>
          <w:lang w:eastAsia="zh-CN"/>
        </w:rPr>
      </w:pPr>
    </w:p>
    <w:p>
      <w:pPr>
        <w:numPr>
          <w:ilvl w:val="0"/>
          <w:numId w:val="0"/>
        </w:numPr>
        <w:rPr>
          <w:rFonts w:hint="default"/>
          <w:lang w:eastAsia="zh-CN"/>
        </w:rPr>
      </w:pPr>
    </w:p>
    <w:p>
      <w:pPr>
        <w:numPr>
          <w:ilvl w:val="0"/>
          <w:numId w:val="9"/>
        </w:numPr>
        <w:rPr>
          <w:rFonts w:hint="default"/>
          <w:lang w:eastAsia="zh-CN"/>
        </w:rPr>
      </w:pPr>
      <w:r>
        <w:rPr>
          <w:rFonts w:hint="default"/>
          <w:lang w:eastAsia="zh-CN"/>
        </w:rPr>
        <w:t>结构定义：</w:t>
      </w:r>
    </w:p>
    <w:p>
      <w:pPr>
        <w:numPr>
          <w:ilvl w:val="0"/>
          <w:numId w:val="0"/>
        </w:numPr>
        <w:ind w:firstLine="420" w:firstLineChars="0"/>
        <w:rPr>
          <w:rFonts w:hint="default"/>
          <w:lang w:eastAsia="zh-CN"/>
        </w:rPr>
      </w:pPr>
      <w:r>
        <w:rPr>
          <w:rFonts w:hint="default"/>
          <w:lang w:eastAsia="zh-CN"/>
        </w:rPr>
        <w:t>对于DM6446平台，其上有三个串口通道，我们选用两个进行说明。对于两个通道，要定义两个ARM926_CHAN结构。为了对所有的串口进行管理，我们定义为数组的形式。</w:t>
      </w:r>
    </w:p>
    <w:p>
      <w:pPr>
        <w:numPr>
          <w:ilvl w:val="0"/>
          <w:numId w:val="0"/>
        </w:numPr>
      </w:pPr>
      <w:r>
        <w:drawing>
          <wp:inline distT="0" distB="0" distL="114300" distR="114300">
            <wp:extent cx="5267325" cy="1128395"/>
            <wp:effectExtent l="0" t="0" r="952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67325" cy="1128395"/>
                    </a:xfrm>
                    <a:prstGeom prst="rect">
                      <a:avLst/>
                    </a:prstGeom>
                    <a:noFill/>
                    <a:ln w="9525">
                      <a:noFill/>
                      <a:miter/>
                    </a:ln>
                  </pic:spPr>
                </pic:pic>
              </a:graphicData>
            </a:graphic>
          </wp:inline>
        </w:drawing>
      </w:r>
    </w:p>
    <w:p>
      <w:pPr>
        <w:numPr>
          <w:ilvl w:val="0"/>
          <w:numId w:val="0"/>
        </w:numPr>
      </w:pPr>
      <w:r>
        <w:t>sysSioChans数组的定义如下：</w:t>
      </w:r>
    </w:p>
    <w:p>
      <w:pPr>
        <w:numPr>
          <w:ilvl w:val="0"/>
          <w:numId w:val="0"/>
        </w:numPr>
      </w:pPr>
      <w:r>
        <w:drawing>
          <wp:inline distT="0" distB="0" distL="114300" distR="114300">
            <wp:extent cx="4495165" cy="733425"/>
            <wp:effectExtent l="0" t="0" r="63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95165" cy="733425"/>
                    </a:xfrm>
                    <a:prstGeom prst="rect">
                      <a:avLst/>
                    </a:prstGeom>
                    <a:noFill/>
                    <a:ln w="9525">
                      <a:noFill/>
                      <a:miter/>
                    </a:ln>
                  </pic:spPr>
                </pic:pic>
              </a:graphicData>
            </a:graphic>
          </wp:inline>
        </w:drawing>
      </w:r>
    </w:p>
    <w:p>
      <w:pPr>
        <w:numPr>
          <w:ilvl w:val="0"/>
          <w:numId w:val="0"/>
        </w:numPr>
      </w:pPr>
      <w:r>
        <w:t>事实上，只要使用arm926UartChan这一个数组就可以满足要求，但是为了表示不同使用方式（sysSioChans数组由sysSerialChanGet函数返回，供ＴＴＹ中间层使用；arm926UartChan数组由sysSerialHwInit和sysSerialHwInit2使用；二者本质上是指向相同内存区域的）。</w:t>
      </w:r>
    </w:p>
    <w:p>
      <w:pPr>
        <w:numPr>
          <w:ilvl w:val="0"/>
          <w:numId w:val="0"/>
        </w:numPr>
        <w:ind w:firstLine="420" w:firstLineChars="0"/>
      </w:pPr>
      <w:r>
        <w:t>为了能够在sysSerialHwInit和sysSerialHwInit2函数使用数组方式进行初始化，我们将串口设备的参数也用数组的方式表示。故定义以下的结构：</w:t>
      </w:r>
    </w:p>
    <w:p>
      <w:pPr>
        <w:numPr>
          <w:ilvl w:val="0"/>
          <w:numId w:val="0"/>
        </w:numPr>
      </w:pPr>
      <w:r>
        <w:drawing>
          <wp:inline distT="0" distB="0" distL="114300" distR="114300">
            <wp:extent cx="5271770" cy="1515745"/>
            <wp:effectExtent l="0" t="0" r="508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1770" cy="1515745"/>
                    </a:xfrm>
                    <a:prstGeom prst="rect">
                      <a:avLst/>
                    </a:prstGeom>
                    <a:noFill/>
                    <a:ln w="9525">
                      <a:noFill/>
                      <a:miter/>
                    </a:ln>
                  </pic:spPr>
                </pic:pic>
              </a:graphicData>
            </a:graphic>
          </wp:inline>
        </w:drawing>
      </w:r>
    </w:p>
    <w:p>
      <w:pPr>
        <w:numPr>
          <w:ilvl w:val="0"/>
          <w:numId w:val="0"/>
        </w:numPr>
        <w:jc w:val="left"/>
      </w:pPr>
      <w:r>
        <w:t>需要注意的是，devParas数组中的类似于INT_UARTINT0常量定义在平台的头文件（dm6446.h），此处不在给出其具体的定义。</w:t>
      </w:r>
    </w:p>
    <w:p>
      <w:pPr>
        <w:numPr>
          <w:ilvl w:val="0"/>
          <w:numId w:val="0"/>
        </w:numPr>
        <w:ind w:firstLine="420" w:firstLineChars="0"/>
        <w:jc w:val="left"/>
        <w:rPr>
          <w:rFonts w:hint="default"/>
          <w:lang w:eastAsia="zh-CN"/>
        </w:rPr>
      </w:pPr>
      <w:r>
        <w:rPr>
          <w:rFonts w:hint="default"/>
          <w:lang w:eastAsia="zh-CN"/>
        </w:rPr>
        <w:t>串口的驱动文件一般有三个：sysSerial.c,xxxUartDriver.c,xxxUARTDriver.h.</w:t>
      </w:r>
    </w:p>
    <w:p>
      <w:pPr>
        <w:numPr>
          <w:ilvl w:val="0"/>
          <w:numId w:val="0"/>
        </w:numPr>
        <w:ind w:firstLine="420" w:firstLineChars="0"/>
        <w:jc w:val="left"/>
        <w:rPr>
          <w:rFonts w:hint="default"/>
          <w:lang w:eastAsia="zh-CN"/>
        </w:rPr>
      </w:pPr>
      <w:r>
        <w:rPr>
          <w:rFonts w:hint="default"/>
          <w:lang w:eastAsia="zh-CN"/>
        </w:rPr>
        <w:t>.h文件主要是一些结构的定义以及寄存器的地址和中断号等等相关参数的定义文件。对于sysSerial.c文件，我们将其称之为串口驱动内核接口文件，这个文件的作用主要是体现在串口驱动的初始化过程中，这个文件的具体实现具有标准的模板，包括函数的命名方式都应该遵照一定的约定。基于ARM平台的sysSerial.c模板文件如下：</w:t>
      </w:r>
    </w:p>
    <w:p>
      <w:pPr>
        <w:numPr>
          <w:ilvl w:val="0"/>
          <w:numId w:val="0"/>
        </w:numPr>
        <w:jc w:val="left"/>
      </w:pPr>
      <w:r>
        <w:drawing>
          <wp:inline distT="0" distB="0" distL="114300" distR="114300">
            <wp:extent cx="5271135" cy="4039870"/>
            <wp:effectExtent l="0" t="0" r="571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1135" cy="4039870"/>
                    </a:xfrm>
                    <a:prstGeom prst="rect">
                      <a:avLst/>
                    </a:prstGeom>
                    <a:noFill/>
                    <a:ln w="9525">
                      <a:noFill/>
                      <a:miter/>
                    </a:ln>
                  </pic:spPr>
                </pic:pic>
              </a:graphicData>
            </a:graphic>
          </wp:inline>
        </w:drawing>
      </w:r>
    </w:p>
    <w:p>
      <w:pPr>
        <w:numPr>
          <w:ilvl w:val="0"/>
          <w:numId w:val="0"/>
        </w:numPr>
        <w:jc w:val="left"/>
      </w:pPr>
      <w:r>
        <w:t>针对DM6446平台修改后的sysSerial.c文件的实现如下：</w:t>
      </w:r>
    </w:p>
    <w:p>
      <w:pPr>
        <w:numPr>
          <w:ilvl w:val="0"/>
          <w:numId w:val="0"/>
        </w:numPr>
        <w:jc w:val="left"/>
      </w:pPr>
      <w:r>
        <w:drawing>
          <wp:inline distT="0" distB="0" distL="114300" distR="114300">
            <wp:extent cx="5269230" cy="6268085"/>
            <wp:effectExtent l="0" t="0" r="762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69230" cy="6268085"/>
                    </a:xfrm>
                    <a:prstGeom prst="rect">
                      <a:avLst/>
                    </a:prstGeom>
                    <a:noFill/>
                    <a:ln w="9525">
                      <a:noFill/>
                      <a:miter/>
                    </a:ln>
                  </pic:spPr>
                </pic:pic>
              </a:graphicData>
            </a:graphic>
          </wp:inline>
        </w:drawing>
      </w:r>
    </w:p>
    <w:p>
      <w:pPr>
        <w:numPr>
          <w:ilvl w:val="0"/>
          <w:numId w:val="0"/>
        </w:numPr>
        <w:jc w:val="left"/>
      </w:pPr>
      <w:r>
        <w:t>在sysSerial.c中定义的三个函数主要用在用户底层串口驱动的初始化过程中，内核的初始化代码调用sysSerial.c中定义的标准函数接口完成对底层串口驱动的初始化，避免了直接对内核进行修改。sysSerial.c文件中三个函数的实现是与平台相关的，但是基本的代码结构相似，特别是sysSerialChanGet函数基本可以不做改变的使用到任一平台之上。而sysSerialHwInit和而sysSerialHwInit２函数只需要做微小的改动即可，主要是调用底层驱动函数时的改正。</w:t>
      </w:r>
    </w:p>
    <w:p>
      <w:pPr>
        <w:numPr>
          <w:ilvl w:val="0"/>
          <w:numId w:val="0"/>
        </w:numPr>
        <w:ind w:firstLine="420" w:firstLineChars="0"/>
        <w:jc w:val="left"/>
      </w:pPr>
      <w:r>
        <w:t>在sysSerialHwInit的实现当中，我们需要初始化每一个串口设备的关键参数：串口设备对应的寄存器基地址，初始波特率，中断号，之后调用底层驱动串口设备初始化函数arm926UartInit,该函数配置串口设备寄存器使得串口处于待工作状态。</w:t>
      </w:r>
    </w:p>
    <w:p>
      <w:pPr>
        <w:numPr>
          <w:ilvl w:val="0"/>
          <w:numId w:val="0"/>
        </w:numPr>
        <w:jc w:val="left"/>
        <w:rPr>
          <w:rFonts w:hint="eastAsia"/>
          <w:lang w:eastAsia="zh-CN"/>
        </w:rPr>
      </w:pPr>
      <w:r>
        <w:rPr>
          <w:rFonts w:hint="eastAsia"/>
          <w:lang w:eastAsia="zh-CN"/>
        </w:rPr>
        <w:t>sysSerialHwInit 调用完成后,底层驱动已经完成设备硬件的配置工作,并且完成了串口设备SIO_CHAN 结构的初始化工作。sysSerialHwInit2 函数是串口设备的后续初始化工作。对于使用中断的所有设备,都需要一个二次初始化的过程,在第二次初始化过程中,完成中断注册和使能中断的工作,这个二次初始化的过程是 Vxworks 内核特殊启动方式造成的,而非有意为之,将中断注册和中断使能单独作为第二次初始化过程。具体细节请参考本书前文“Vxworks 启动流程”相关章节。对于一般的设备,如网口,SPI 接口设备,I2C 接口设备等等,在 sysHwInit2 调用期间完成中断的注册和使能,自此设备进入正常工作模式。然而对于串口设备,却有些特殊。虽然串口设备的中断注册确实是在 sysHwInit2 调用期间完成,但是其并不进行使能中断的工作。一个中断的使能原则上包括三个步骤,CPU 系统中断位使能,这个已经在 usrRoot 任务创建时完成,其次中断控制器对应中断通道使能,再次设备中断使能。由于 CPU 可用中断输入管脚有限(通常为 1 个,ARM 为 2 个,但是 Vxworks 只使用 IRQ,不使用 FIQ),所以通常都使用各外部设备管理平台上所有设备的中断,这个外部设备我们就称之为中断控制器,中断控制器内部对每个中断通道都有一个中断使能位对应,要使该通道发出的中断可以传递给CPU 中断管脚,则对应的中断使能位必须开启。另外每个设备都有自己的中断控制寄存器,控制中断的发出与否。所以中断开启一方面需要使能中断控制器的相关通道,还需要使能设备本身。对于串口设备我们可以在 sysHwInit2 调用期间,使能中断控制器,但是设备使能的工作留给 ttyDevCreate 函数,或者将这两个工作都留给 ttyDevCreate 调用时完成。总之,从工作角度而言,却没有进入到中断模式。串口设备的二次初始化具体是在 sysSerialHwInit2 函数中完成的,该函数将被 sysHwInit2 函数调用专门对串口设备进行二次初始化。从此处可以看出,Vxworks 内核对串口设备确实是“情有独钟”,对串口设备驱动提供 TTY 中间层,初始化过程也使用专门的函数(sysSerial.c 文件中定义的 sysSerialHwInit,sysSerialHwInit2)。</w:t>
      </w:r>
    </w:p>
    <w:p>
      <w:pPr>
        <w:numPr>
          <w:ilvl w:val="0"/>
          <w:numId w:val="0"/>
        </w:numPr>
        <w:ind w:firstLine="420" w:firstLineChars="0"/>
        <w:jc w:val="left"/>
        <w:rPr>
          <w:rFonts w:hint="eastAsia"/>
          <w:lang w:eastAsia="zh-CN"/>
        </w:rPr>
      </w:pPr>
      <w:r>
        <w:rPr>
          <w:rFonts w:hint="eastAsia"/>
          <w:lang w:eastAsia="zh-CN"/>
        </w:rPr>
        <w:t>在如上代码实现中,sysSerialHwInit2 函数完成了中断的注册以及中断控制器通道的使能工作,而只将设备的中断使能留到 ttyDevCreate 函数调用时完成。至于对于 arm926UartInit2底层驱动函数的调用,则是让底层驱动在二次初始化过程中进行一些其需要完成的额外工作。通常,底层驱动二次初始化函数实现为空,即 arm926UartInit2 函数简单返回,不做任何实质性工作。</w:t>
      </w:r>
    </w:p>
    <w:p>
      <w:pPr>
        <w:numPr>
          <w:ilvl w:val="0"/>
          <w:numId w:val="0"/>
        </w:numPr>
        <w:ind w:firstLine="420" w:firstLineChars="0"/>
        <w:jc w:val="left"/>
      </w:pPr>
      <w:r>
        <w:rPr>
          <w:rFonts w:hint="default"/>
          <w:lang w:eastAsia="zh-CN"/>
        </w:rPr>
        <w:t>sysSerial.c文件中最后一个函数sysSerialChanGet被内核调用，用来获取ttyDevCreate函数调用时所需的设备结构参数，具体的调用语句如下；</w:t>
      </w:r>
      <w:r>
        <w:drawing>
          <wp:inline distT="0" distB="0" distL="114300" distR="114300">
            <wp:extent cx="5123815" cy="161925"/>
            <wp:effectExtent l="0" t="0" r="63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123815" cy="16192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注意 sysSerialChanGet 函数名称是预先约定的,换句话说,为了能够让内核启动过程中正常的初始化 TTY 中间层,BSP 程序员必须在 sysSerial.c 文件中定义一个名为 sysSerialChanGet的函数,该函数返回一个 SIO_CHAN 结构指针,指向由参数指定的串口设备的数据结构。</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r>
        <w:rPr>
          <w:rFonts w:hint="eastAsia"/>
          <w:lang w:eastAsia="zh-CN"/>
        </w:rPr>
        <w:t>本节小结:</w:t>
      </w:r>
    </w:p>
    <w:p>
      <w:pPr>
        <w:numPr>
          <w:ilvl w:val="0"/>
          <w:numId w:val="0"/>
        </w:numPr>
        <w:jc w:val="left"/>
        <w:rPr>
          <w:rFonts w:hint="eastAsia"/>
          <w:lang w:eastAsia="zh-CN"/>
        </w:rPr>
      </w:pPr>
      <w:r>
        <w:rPr>
          <w:rFonts w:hint="eastAsia"/>
          <w:lang w:eastAsia="zh-CN"/>
        </w:rPr>
        <w:t>如果平台使用串口,则必须在平台 BSP 目录下定义一个 sysSerial.c 文件,该文件中必须实现如下三个指定名称的函数:sysSerialHwInit,sysSerialHwInit2,sysSerialChanGet,一般还需要一个 SIO_CHAN 结构数组。其中 sysSerialChanGet 函数和 SIO_CHAN 结构数组在 TTY中间层初始化过程中被调用用以获取每个串口设备对应的 SIO_CHAN 结构,从而使得 TTY中间层完成其与底层驱动之间的交互;sysSerialHwInit 和 sysSerialHwInit2 则在串口设备本身的初始化过程中被调用,完成每个串口设备对应 SIO_CHAN 结构的初始化以及串口设备硬件寄存器的配置和中断注册过程。</w:t>
      </w:r>
    </w:p>
    <w:p>
      <w:pPr>
        <w:numPr>
          <w:ilvl w:val="0"/>
          <w:numId w:val="0"/>
        </w:numPr>
        <w:ind w:firstLine="420" w:firstLineChars="0"/>
        <w:jc w:val="left"/>
        <w:rPr>
          <w:rFonts w:hint="eastAsia"/>
          <w:lang w:eastAsia="zh-CN"/>
        </w:rPr>
      </w:pPr>
      <w:r>
        <w:rPr>
          <w:rFonts w:hint="eastAsia"/>
          <w:lang w:eastAsia="zh-CN"/>
        </w:rPr>
        <w:t>基于串口设备的普遍性和常用性,Vxworks 内核提供了 TTY 中间层对底层串口驱动进行管理。在 Vxworks 启动过程中,为了便于初始化底层串口驱动,Vxworks(应该是 Wind River)提供了 sysSerial.c 内核接口文件。实际上我们也可以将 sysSerial.c 文件视为 TTY 中间层的一个组成部分,从而使得 sysSerial.c 文件显得更为正式一些。在完成对 TTY 中间层初始化以及 sysSerial.c 文件的介绍后,下面就进入到串口驱动代码的实际编写了。上文中我们已经对串口驱动的组成进行了说明,而且对于串口驱动和 TTY 中间层之间的交互关系也做了较为详细的分析,基于这些理解,串口驱动本身的设计就只是编写代码了。下一节我们将以 TI DM6446 平台串口驱动为例,详细介绍底层串口代码的实现。</w:t>
      </w:r>
    </w:p>
    <w:p>
      <w:pPr>
        <w:numPr>
          <w:ilvl w:val="0"/>
          <w:numId w:val="0"/>
        </w:numPr>
        <w:ind w:firstLine="420" w:firstLineChars="0"/>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 串口驱动函数的实现</w:t>
      </w:r>
    </w:p>
    <w:p>
      <w:pPr>
        <w:numPr>
          <w:ilvl w:val="0"/>
          <w:numId w:val="0"/>
        </w:numPr>
        <w:ind w:firstLine="420" w:firstLineChars="0"/>
        <w:jc w:val="left"/>
        <w:rPr>
          <w:rFonts w:hint="eastAsia"/>
          <w:lang w:eastAsia="zh-CN"/>
        </w:rPr>
      </w:pPr>
      <w:r>
        <w:rPr>
          <w:rFonts w:hint="eastAsia"/>
          <w:lang w:eastAsia="zh-CN"/>
        </w:rPr>
        <w:t>基于上下层的关系,我们的串口驱动需要实现如下函数:</w:t>
      </w:r>
    </w:p>
    <w:p>
      <w:pPr>
        <w:numPr>
          <w:ilvl w:val="0"/>
          <w:numId w:val="0"/>
        </w:numPr>
        <w:ind w:firstLine="420" w:firstLineChars="0"/>
        <w:jc w:val="left"/>
        <w:rPr>
          <w:rFonts w:hint="eastAsia"/>
          <w:lang w:eastAsia="zh-CN"/>
        </w:rPr>
      </w:pPr>
      <w:r>
        <w:rPr>
          <w:rFonts w:hint="eastAsia"/>
          <w:lang w:eastAsia="zh-CN"/>
        </w:rPr>
        <w:t>A. arm926UartInit 函数:被 sysSerialHwInit 函数调用完成驱动自定义结构的初始化,尤其是第一个成员变量 SIO_CHAN 结构的初始化,完成串口硬件的配置,使串口进入到待工作状态。</w:t>
      </w:r>
    </w:p>
    <w:p>
      <w:pPr>
        <w:numPr>
          <w:ilvl w:val="0"/>
          <w:numId w:val="0"/>
        </w:numPr>
        <w:ind w:firstLine="420" w:firstLineChars="0"/>
        <w:jc w:val="left"/>
        <w:rPr>
          <w:rFonts w:hint="eastAsia"/>
          <w:lang w:eastAsia="zh-CN"/>
        </w:rPr>
      </w:pPr>
      <w:r>
        <w:rPr>
          <w:rFonts w:hint="eastAsia"/>
          <w:lang w:eastAsia="zh-CN"/>
        </w:rPr>
        <w:t>B. arm926UartInit2 函数:被 sysSerialHwInit2 函数调用完成串口驱动中断响应函数的注册。中断使能延迟至 ttyDevCreate 函数中进行。</w:t>
      </w:r>
    </w:p>
    <w:p>
      <w:pPr>
        <w:numPr>
          <w:ilvl w:val="0"/>
          <w:numId w:val="0"/>
        </w:numPr>
        <w:ind w:firstLine="420" w:firstLineChars="0"/>
        <w:jc w:val="left"/>
        <w:rPr>
          <w:rFonts w:hint="eastAsia"/>
          <w:lang w:eastAsia="zh-CN"/>
        </w:rPr>
      </w:pPr>
      <w:r>
        <w:rPr>
          <w:rFonts w:hint="eastAsia"/>
          <w:lang w:eastAsia="zh-CN"/>
        </w:rPr>
        <w:t>C. arm926UartIoctl 函数:底层驱动 ioctl 控制函数实现,必须提供SIO_MODE_SET 选项的实现,该选项基本实现功能是使能中断,包括系统级中断使能以及硬件中断使能两个方面的使能工作(实际上可以将系统级中断使能放入 xxxUartInit2 函数中进行)。如果底层驱动支持可变波特率,还必须提供 SIO_BAUD_SET 选项的实现。关于串口设备的更多选项,请查阅内核头文件 h/sioLib.h。</w:t>
      </w:r>
    </w:p>
    <w:p>
      <w:pPr>
        <w:numPr>
          <w:ilvl w:val="0"/>
          <w:numId w:val="0"/>
        </w:numPr>
        <w:ind w:firstLine="420" w:firstLineChars="0"/>
        <w:jc w:val="left"/>
        <w:rPr>
          <w:rFonts w:hint="eastAsia"/>
          <w:lang w:eastAsia="zh-CN"/>
        </w:rPr>
      </w:pPr>
      <w:r>
        <w:rPr>
          <w:rFonts w:hint="eastAsia"/>
          <w:lang w:eastAsia="zh-CN"/>
        </w:rPr>
        <w:t>D. arm926UartInt 函数:底层驱动中断响应函数,主要实现数据的接收。</w:t>
      </w:r>
    </w:p>
    <w:p>
      <w:pPr>
        <w:numPr>
          <w:ilvl w:val="0"/>
          <w:numId w:val="0"/>
        </w:numPr>
        <w:ind w:firstLine="420" w:firstLineChars="0"/>
        <w:jc w:val="left"/>
        <w:rPr>
          <w:rFonts w:hint="eastAsia"/>
          <w:lang w:eastAsia="zh-CN"/>
        </w:rPr>
      </w:pPr>
      <w:r>
        <w:rPr>
          <w:rFonts w:hint="eastAsia"/>
          <w:lang w:eastAsia="zh-CN"/>
        </w:rPr>
        <w:t>E. arm926UartPollInput,arm926UartPollOutput 函数:底层驱动轮询工作方式实现函数,这两个函数提供了一种工作模式由 TTY 中间层负责每一个字节的接收和发送,此时底层驱动完全处于被动调用。这种模式一般在串口通道被用作调试通道时使用。</w:t>
      </w:r>
    </w:p>
    <w:p>
      <w:pPr>
        <w:numPr>
          <w:ilvl w:val="0"/>
          <w:numId w:val="0"/>
        </w:numPr>
        <w:ind w:firstLine="420" w:firstLineChars="0"/>
        <w:jc w:val="left"/>
        <w:rPr>
          <w:rFonts w:hint="eastAsia"/>
          <w:lang w:eastAsia="zh-CN"/>
        </w:rPr>
      </w:pPr>
      <w:r>
        <w:rPr>
          <w:rFonts w:hint="eastAsia"/>
          <w:lang w:eastAsia="zh-CN"/>
        </w:rPr>
        <w:t>F. arm926UartCallbackInstall 函数:该函数作为 SIO_CHAN 结构中callbackInstall 成员变量指向的函数,供 TTY 中间层调用用以将 TTY 中间层提供的两个内核缓冲区操作函数地址传递给底层驱动。底层驱动此后对用户需要发送数据的获取以及向 TTY 中间层传递接收数据的操作都需要通过这两个函数完成,底层驱动需要对这两个 TTY 中间层提供的函数进行妥善保存。</w:t>
      </w:r>
    </w:p>
    <w:p>
      <w:pPr>
        <w:numPr>
          <w:ilvl w:val="0"/>
          <w:numId w:val="0"/>
        </w:numPr>
        <w:ind w:firstLine="420" w:firstLineChars="0"/>
        <w:jc w:val="left"/>
        <w:rPr>
          <w:rFonts w:hint="eastAsia"/>
          <w:lang w:eastAsia="zh-CN"/>
        </w:rPr>
      </w:pPr>
      <w:r>
        <w:rPr>
          <w:rFonts w:hint="eastAsia"/>
          <w:lang w:eastAsia="zh-CN"/>
        </w:rPr>
        <w:t>G. arm926UartTxStartup 函数:该函数是由底层驱动提供给 TTY 中间层的发送触发函数。这个函数将用以初始化 SIO_CHAN 结构中 txStartup 函数指针,从而在 ttyDevCreate 函数调用中传递给内核 TTY 中间层。</w:t>
      </w:r>
    </w:p>
    <w:p>
      <w:pPr>
        <w:numPr>
          <w:ilvl w:val="0"/>
          <w:numId w:val="0"/>
        </w:numPr>
        <w:ind w:firstLine="420" w:firstLineChars="0"/>
        <w:jc w:val="left"/>
        <w:rPr>
          <w:rFonts w:hint="default"/>
          <w:lang w:eastAsia="zh-CN"/>
        </w:rPr>
      </w:pPr>
      <w:r>
        <w:rPr>
          <w:rFonts w:hint="eastAsia"/>
          <w:lang w:eastAsia="zh-CN"/>
        </w:rPr>
        <w:t>H. 串口硬件操作函数集合:这些函数用以对串口设备寄存器进行读写操作。对于这些函数,下文介绍中我们只交代其实现的功能,而不再给出细致的代码,这部分代码平台相关</w:t>
      </w:r>
      <w:r>
        <w:rPr>
          <w:rFonts w:hint="default"/>
          <w:lang w:eastAsia="zh-CN"/>
        </w:rPr>
        <w:t>。</w:t>
      </w: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ind w:left="1680" w:leftChars="0" w:firstLine="420" w:firstLineChars="0"/>
        <w:jc w:val="left"/>
        <w:rPr>
          <w:rFonts w:hint="default"/>
          <w:lang w:eastAsia="zh-CN"/>
        </w:rPr>
      </w:pPr>
      <w:r>
        <w:rPr>
          <w:rFonts w:hint="default"/>
          <w:lang w:eastAsia="zh-CN"/>
        </w:rPr>
        <w:t>7.5.1 初始化函数实现</w:t>
      </w:r>
    </w:p>
    <w:p>
      <w:pPr>
        <w:numPr>
          <w:ilvl w:val="0"/>
          <w:numId w:val="0"/>
        </w:numPr>
        <w:ind w:firstLine="420" w:firstLineChars="0"/>
        <w:jc w:val="left"/>
        <w:rPr>
          <w:rFonts w:hint="default"/>
          <w:lang w:eastAsia="zh-CN"/>
        </w:rPr>
      </w:pPr>
      <w:r>
        <w:rPr>
          <w:rFonts w:hint="default"/>
          <w:lang w:eastAsia="zh-CN"/>
        </w:rPr>
        <w:t>串口驱动中初始化函数主要有两个：arm926UartInit,arm926UartInit2,arm926UartInit将被sysSerialHwInit函数调用完成串口设备结构的初始化工作以及串口设备硬件寄存器的配置，使得串口设备进入待工作的状态，arm926UartInit2被sysSerialHwInit2调用。由于啥意思sysSerialHwInit2函数本身在arm926UartInit2函数之前就已经完成了串口设备的中断注册以及中断控制器相关通道的使能工作，所以arm926UartInit2函数就没有实质性的工作需要完成，实现中将直接返回。除了以上两个比较明显的函数外，在初始化的过程中被TTY中间层直接调用的函数有arm926UartIoctl,arm926UartCallbackInstall。其中arm926UartCallbackInstall被 TTY 中间层使用向底层串口驱动提供两个内核缓冲区操作函数;而 arm926UartIoctl 函数则被调用设置一些串口设备工作参数,如波特率,还有一个最为关键的工作是通过 arm926UartIoctl 函数使能串口设备中断。sysSerialHwInit2 函数中完成的是对中断控制器相关通道的使能,而此处完成的是对设备本身的中断使能。</w:t>
      </w:r>
    </w:p>
    <w:p>
      <w:pPr>
        <w:numPr>
          <w:ilvl w:val="0"/>
          <w:numId w:val="0"/>
        </w:numPr>
        <w:ind w:firstLine="420" w:firstLineChars="0"/>
        <w:jc w:val="left"/>
      </w:pPr>
      <w:r>
        <w:rPr>
          <w:rFonts w:hint="default"/>
          <w:lang w:eastAsia="zh-CN"/>
        </w:rPr>
        <w:t>（1）：Arm926UartInit实现的功能为：初始化串口设备结构，配置串口设备寄存器，具体代码如下：</w:t>
      </w:r>
      <w:r>
        <w:rPr>
          <w:rFonts w:hint="default"/>
          <w:lang w:eastAsia="zh-CN"/>
        </w:rPr>
        <w:br w:type="textWrapping"/>
      </w:r>
      <w:r>
        <w:drawing>
          <wp:inline distT="0" distB="0" distL="114300" distR="114300">
            <wp:extent cx="4799965" cy="3723640"/>
            <wp:effectExtent l="0" t="0" r="63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799965" cy="3723640"/>
                    </a:xfrm>
                    <a:prstGeom prst="rect">
                      <a:avLst/>
                    </a:prstGeom>
                    <a:noFill/>
                    <a:ln w="9525">
                      <a:noFill/>
                      <a:miter/>
                    </a:ln>
                  </pic:spPr>
                </pic:pic>
              </a:graphicData>
            </a:graphic>
          </wp:inline>
        </w:drawing>
      </w:r>
    </w:p>
    <w:p>
      <w:pPr>
        <w:numPr>
          <w:ilvl w:val="0"/>
          <w:numId w:val="0"/>
        </w:numPr>
        <w:jc w:val="left"/>
        <w:rPr>
          <w:rFonts w:hint="default"/>
          <w:lang w:eastAsia="zh-CN"/>
        </w:rPr>
      </w:pPr>
      <w:r>
        <w:rPr>
          <w:rFonts w:hint="default"/>
          <w:lang w:eastAsia="zh-CN"/>
        </w:rPr>
        <w:t>SIO_CHAN结构本质上是一个SIO_DEV_FUNCS结构。Arm926UartInit函数实现的第一条语句就是对SIO_CHAN结构初始化。Arm926UarDrvFuncs变脸是一个驱动内部全局变量，指向驱动内部实现的需要提供给TTY中间层的五个函数：ioctl，txStartUp，callbackInstall，pollInput，pollOutput。每个函数在TTY中间层都有使用的意义。callbackInstall函数是底层驱动提供的一个回调函数，只在初始化的过程中被调用两次，TTY中间层使用其向底层驱动提供两个内核缓冲区操作函数。</w:t>
      </w:r>
      <w:r>
        <w:rPr>
          <w:rFonts w:hint="default"/>
          <w:color w:val="FF0000"/>
          <w:lang w:eastAsia="zh-CN"/>
        </w:rPr>
        <w:t>完成SIO_CHAN的初始化以后将底层驱动用来保存TTY中间层提供的内核缓冲区操作函数的两个函数指针初始化为指向一个dummy函数，防止内核启动异常可能造成的未初始化问题，此后在使用时造成空指针的引用，此处将其初始化为指向dummy函数可以避免这个问题</w:t>
      </w:r>
      <w:r>
        <w:rPr>
          <w:rFonts w:hint="default"/>
          <w:lang w:eastAsia="zh-CN"/>
        </w:rPr>
        <w:t>。而对于ARM926_CHAN结构中的getTxChar，putRcvChar这两个函数指针的真正的初始化将在TTY中间层调用arm926UartCallbackInstall函数当中完成。最后完成串口设备寄存器的配置工作,这些工作由 CSL_uartReset 和CSL_uartConfig 函数完成,这些代码与具体平台相关,我们不在给出其具体实现代码。由于尚未使能中断,故设置 intrmode 成员变量为 FALSE,表示处于非中断工作模式(实际上也不是轮询模式,可以称为待工作模式)。</w:t>
      </w:r>
    </w:p>
    <w:p>
      <w:pPr>
        <w:numPr>
          <w:ilvl w:val="0"/>
          <w:numId w:val="10"/>
        </w:numPr>
        <w:jc w:val="left"/>
        <w:rPr>
          <w:rFonts w:hint="default"/>
          <w:lang w:eastAsia="zh-CN"/>
        </w:rPr>
      </w:pPr>
      <w:r>
        <w:rPr>
          <w:rFonts w:hint="default"/>
          <w:lang w:eastAsia="zh-CN"/>
        </w:rPr>
        <w:t>：arm926UartInit2函数实现。</w:t>
      </w:r>
    </w:p>
    <w:p>
      <w:pPr>
        <w:numPr>
          <w:ilvl w:val="0"/>
          <w:numId w:val="0"/>
        </w:numPr>
        <w:ind w:firstLine="420" w:firstLineChars="0"/>
        <w:jc w:val="left"/>
        <w:rPr>
          <w:rFonts w:hint="default"/>
          <w:lang w:eastAsia="zh-CN"/>
        </w:rPr>
      </w:pPr>
      <w:r>
        <w:rPr>
          <w:rFonts w:hint="default"/>
          <w:lang w:eastAsia="zh-CN"/>
        </w:rPr>
        <w:t>第二次初始化工作，这次初始化将进行中断的注册以及中断控制器串口通道的中断使能工作。此处由于不做实际的工作，于是直接返回。</w:t>
      </w:r>
      <w:r>
        <w:rPr>
          <w:rFonts w:hint="default"/>
          <w:lang w:eastAsia="zh-CN"/>
        </w:rPr>
        <w:br w:type="textWrapping"/>
      </w:r>
      <w:r>
        <w:drawing>
          <wp:inline distT="0" distB="0" distL="114300" distR="114300">
            <wp:extent cx="3704590" cy="5524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704590" cy="552450"/>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default"/>
          <w:lang w:eastAsia="zh-CN"/>
        </w:rPr>
      </w:pPr>
      <w:r>
        <w:rPr>
          <w:rFonts w:hint="default"/>
          <w:lang w:eastAsia="zh-CN"/>
        </w:rPr>
        <w:t xml:space="preserve"> </w:t>
      </w: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left="840" w:leftChars="0" w:firstLine="420" w:firstLineChars="0"/>
        <w:jc w:val="left"/>
        <w:rPr>
          <w:rFonts w:hint="eastAsia"/>
          <w:lang w:eastAsia="zh-CN"/>
        </w:rPr>
      </w:pPr>
      <w:r>
        <w:rPr>
          <w:rFonts w:hint="eastAsia"/>
          <w:lang w:eastAsia="zh-CN"/>
        </w:rPr>
        <w:t>7.5.2 arm926UartCallbackInstall 函数实现</w:t>
      </w:r>
    </w:p>
    <w:p>
      <w:pPr>
        <w:numPr>
          <w:ilvl w:val="0"/>
          <w:numId w:val="0"/>
        </w:numPr>
        <w:ind w:firstLine="420" w:firstLineChars="0"/>
        <w:jc w:val="left"/>
        <w:rPr>
          <w:rFonts w:hint="eastAsia"/>
          <w:lang w:eastAsia="zh-CN"/>
        </w:rPr>
      </w:pPr>
      <w:r>
        <w:rPr>
          <w:rFonts w:hint="eastAsia"/>
          <w:lang w:eastAsia="zh-CN"/>
        </w:rPr>
        <w:t>虽然 arm926UartCallbackInstall 函数实际上也是在初始化过程中被调用,但是其</w:t>
      </w:r>
    </w:p>
    <w:p>
      <w:pPr>
        <w:numPr>
          <w:ilvl w:val="0"/>
          <w:numId w:val="0"/>
        </w:numPr>
        <w:jc w:val="left"/>
        <w:rPr>
          <w:rFonts w:hint="eastAsia"/>
          <w:lang w:eastAsia="zh-CN"/>
        </w:rPr>
      </w:pPr>
      <w:r>
        <w:rPr>
          <w:rFonts w:hint="default"/>
          <w:lang w:eastAsia="zh-CN"/>
        </w:rPr>
        <w:t>完成的功能比较特殊，Arm926UartCallbackInstall</w:t>
      </w:r>
      <w:r>
        <w:rPr>
          <w:rFonts w:hint="eastAsia"/>
          <w:lang w:eastAsia="zh-CN"/>
        </w:rPr>
        <w:t>由底层串口驱动提供,被 TTY 中间层调用,将 TTY 中间层实现的两个函数提供给底层串口驱动,即:内核读缓冲区写入函数和内核写缓冲区读取函数。当底层驱动接收到一个字节时,其调用读缓冲区写入函数将这个字节存储读缓冲区中,当用户启动一个串口读操作时,TTY 中间层将直接拷贝读缓冲区中的已有数据给用户,而不会对底层驱动做任何打扰。内核写缓冲区即被用户写入的缓冲区,其数据来源是用户层。对于底层串口驱动而言,其必须读取其中的数据,将它们通过串口一个字节一个字节的发送出去。每次发送完一个字节的数据,底层驱动将使用写缓冲区读取函数从内核写缓冲区中读取一个字节,操作串口硬件设备发送出去,直到写缓冲区清空,底层驱动才终止发送过程。当下一次用户又写入一批数据时,TTY 中间层将调用 arm926UartTxStartup 函数再次启动发送过程,底层驱动继而又不断的读取写缓冲区中的数据进行发送,直到写缓冲区再次清空,如此循环反复的进行着数据的发送行为。注意:前文中已经交代,TTY 中间层对于 arm926UartTxStartup 发送触发函数的调用,只在用户写入数据时,内核写缓冲区为空的情况下才进行,如果用户写入数据时,内核写缓冲区还存在数据,则表示底层驱动当前已经在不断地发送数据,此时就无需对arm926UartTxStartup 发送触发函数进行调用了。</w:t>
      </w:r>
    </w:p>
    <w:p>
      <w:pPr>
        <w:numPr>
          <w:ilvl w:val="0"/>
          <w:numId w:val="0"/>
        </w:numPr>
        <w:ind w:firstLine="420" w:firstLineChars="0"/>
        <w:jc w:val="left"/>
        <w:rPr>
          <w:rFonts w:hint="default"/>
          <w:lang w:eastAsia="zh-CN"/>
        </w:rPr>
      </w:pPr>
      <w:r>
        <w:rPr>
          <w:rFonts w:hint="eastAsia"/>
          <w:lang w:eastAsia="zh-CN"/>
        </w:rPr>
        <w:t>由于内核读写缓冲区由 TTY 中间层进行维护,底层驱动无权直接对其进行操作,故需要 TTY中间层提供两个接口函数给底层驱动,从而完成底层串口驱动与 TTY 中间层之间的数据交</w:t>
      </w:r>
      <w:r>
        <w:rPr>
          <w:rFonts w:hint="default"/>
          <w:lang w:eastAsia="zh-CN"/>
        </w:rPr>
        <w:t>互。</w:t>
      </w:r>
    </w:p>
    <w:p>
      <w:pPr>
        <w:numPr>
          <w:ilvl w:val="0"/>
          <w:numId w:val="0"/>
        </w:numPr>
        <w:ind w:firstLine="420" w:firstLineChars="0"/>
        <w:jc w:val="left"/>
        <w:rPr>
          <w:rFonts w:hint="default"/>
          <w:lang w:eastAsia="zh-CN"/>
        </w:rPr>
      </w:pPr>
      <w:r>
        <w:rPr>
          <w:rFonts w:hint="default"/>
          <w:lang w:eastAsia="zh-CN"/>
        </w:rPr>
        <w:t>Arm926UartCallbackInstall函数实现的功能就是存储TTY中间层对其进行调用时传入的函数句柄（即函数的地址）。其代码如下：</w:t>
      </w:r>
    </w:p>
    <w:p>
      <w:pPr>
        <w:numPr>
          <w:ilvl w:val="0"/>
          <w:numId w:val="0"/>
        </w:numPr>
        <w:jc w:val="left"/>
      </w:pPr>
      <w:r>
        <w:drawing>
          <wp:inline distT="0" distB="0" distL="114300" distR="114300">
            <wp:extent cx="4580890" cy="2914015"/>
            <wp:effectExtent l="0" t="0" r="1016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580890" cy="29140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实际上,arm926UartCallbackInstall 函数的实现代码可以被复制到 Vxworks 下所有串口驱动的 callbackInstall 函数实现中,只需对设备结构进行细微调整即可。该函数实现是非常标准的,就是根据调用类型保存函数句柄和对应参数。由于 TTY 中间层需要提供两个接口函数给底层驱动,故 arm926UartCallbackInstall 函数将被 TTY 中间层调用两次,每次传入一个接口函数的地址,至于究竟是哪种函数的句柄,则由第二个参数指定:</w:t>
      </w:r>
    </w:p>
    <w:p>
      <w:pPr>
        <w:numPr>
          <w:ilvl w:val="0"/>
          <w:numId w:val="0"/>
        </w:numPr>
        <w:jc w:val="left"/>
        <w:rPr>
          <w:rFonts w:hint="eastAsia"/>
          <w:lang w:eastAsia="zh-CN"/>
        </w:rPr>
      </w:pPr>
      <w:r>
        <w:rPr>
          <w:rFonts w:hint="eastAsia"/>
          <w:lang w:eastAsia="zh-CN"/>
        </w:rPr>
        <w:t>SIO_CALLBACK_GET_TX_CHAR</w:t>
      </w:r>
      <w:r>
        <w:rPr>
          <w:rFonts w:hint="default"/>
          <w:lang w:eastAsia="zh-CN"/>
        </w:rPr>
        <w:t>表示此次传入的是内核写缓冲区读取函数；</w:t>
      </w:r>
      <w:r>
        <w:rPr>
          <w:rFonts w:hint="eastAsia"/>
          <w:lang w:eastAsia="zh-CN"/>
        </w:rPr>
        <w:t xml:space="preserve"> </w:t>
      </w:r>
    </w:p>
    <w:p>
      <w:pPr>
        <w:numPr>
          <w:ilvl w:val="0"/>
          <w:numId w:val="0"/>
        </w:numPr>
        <w:jc w:val="left"/>
        <w:rPr>
          <w:rFonts w:hint="eastAsia"/>
          <w:lang w:eastAsia="zh-CN"/>
        </w:rPr>
      </w:pPr>
      <w:r>
        <w:rPr>
          <w:rFonts w:hint="eastAsia"/>
          <w:lang w:eastAsia="zh-CN"/>
        </w:rPr>
        <w:t>SIO_CALLBACK_PUT_RCV_CHAR 则表示此次传入时内核读缓冲区写入函数。</w:t>
      </w:r>
    </w:p>
    <w:p>
      <w:pPr>
        <w:numPr>
          <w:ilvl w:val="0"/>
          <w:numId w:val="0"/>
        </w:numPr>
        <w:jc w:val="left"/>
        <w:rPr>
          <w:rFonts w:hint="eastAsia"/>
          <w:lang w:eastAsia="zh-CN"/>
        </w:rPr>
      </w:pPr>
      <w:r>
        <w:rPr>
          <w:rFonts w:hint="eastAsia"/>
          <w:lang w:eastAsia="zh-CN"/>
        </w:rPr>
        <w:t>注意在传递函数句柄的同时还有一个参数需要进行保存,该参数在进行对应函数的调用时必须作为第一个参数传入,这个参数被 TTY 中间层内部使用区分不同设备的缓冲区。</w:t>
      </w:r>
      <w:r>
        <w:rPr>
          <w:rFonts w:hint="default"/>
          <w:lang w:eastAsia="zh-CN"/>
        </w:rPr>
        <w:t>在</w:t>
      </w:r>
      <w:r>
        <w:rPr>
          <w:rFonts w:hint="eastAsia"/>
          <w:lang w:eastAsia="zh-CN"/>
        </w:rPr>
        <w:t>arm926UartInit 函数实现中,将 ARM926_CHAN 结构中的 getTxChar,putRcvChar初始化为指向一个 dummy 函数,此处这两个函数指针才得到真正的初始化。此处保存的两个内核缓冲区操作函数将在串口驱动工作期间频繁的被调用用以与 TTY 中间层进行数据的交互。</w:t>
      </w:r>
    </w:p>
    <w:p>
      <w:pPr>
        <w:numPr>
          <w:ilvl w:val="0"/>
          <w:numId w:val="0"/>
        </w:numPr>
        <w:jc w:val="left"/>
        <w:rPr>
          <w:rFonts w:hint="eastAsia"/>
          <w:lang w:eastAsia="zh-CN"/>
        </w:rPr>
      </w:pPr>
      <w:r>
        <w:rPr>
          <w:rFonts w:hint="eastAsia"/>
          <w:lang w:eastAsia="zh-CN"/>
        </w:rPr>
        <w:t>本章开始处讨论中,我们说到对于 TTY 中间层提供的这两个函数完全可以以硬编码的方式</w:t>
      </w:r>
    </w:p>
    <w:p>
      <w:pPr>
        <w:numPr>
          <w:ilvl w:val="0"/>
          <w:numId w:val="0"/>
        </w:numPr>
        <w:jc w:val="left"/>
        <w:rPr>
          <w:rFonts w:hint="eastAsia"/>
          <w:lang w:eastAsia="zh-CN"/>
        </w:rPr>
      </w:pPr>
      <w:r>
        <w:rPr>
          <w:rFonts w:hint="eastAsia"/>
          <w:lang w:eastAsia="zh-CN"/>
        </w:rPr>
        <w:t>提供,即底层驱动直接调用指定名称的函数,无需进行此处繁琐的回调注册过程。但是这种硬编码的工作方式给后期的代码扩展带来了极大的不便,而且对内核代码本身的更新升级也带来了极大地限制。因为内核代码的升级必须保证在建立在原有版本上的驱动代码也可以工作,这就表示所有的后续操作系统版本必须定义早期版本中以硬编码方式提供给驱动的这两个函数。使用函数指针赋值的方式,就彻底解决了以上操作系统代码升级的问题,内核可以任意更换内部实现函数,而不会对底层驱动代码的运行造成任何影响。</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7.5.3 arm926UartIoctl函数实现</w:t>
      </w:r>
    </w:p>
    <w:p>
      <w:pPr>
        <w:numPr>
          <w:ilvl w:val="0"/>
          <w:numId w:val="0"/>
        </w:numPr>
        <w:ind w:firstLine="420" w:firstLineChars="0"/>
        <w:jc w:val="left"/>
        <w:rPr>
          <w:rFonts w:hint="default"/>
          <w:lang w:eastAsia="zh-CN"/>
        </w:rPr>
      </w:pPr>
      <w:r>
        <w:rPr>
          <w:rFonts w:hint="default"/>
          <w:lang w:eastAsia="zh-CN"/>
        </w:rPr>
        <w:t>该函数在初始化的过程中被调用设置初始的波特率以及使能设备的中断，但是不同于以上介绍的函数，这个函数并不是只在初始化的过程中被调用，在设备工作的任何时间点都可以被调用来对设备进行相关的控制。arm926UartIoctl 函数的实现具有最大的灵活性,其在实现基本功能之下可以提供任意的其他功能,也可以不提供其他任意功能。此处定义的基本功能有二:(1)设备中断使能,禁止功能;(2)波特率设置,获取功能。</w:t>
      </w:r>
    </w:p>
    <w:p>
      <w:pPr>
        <w:numPr>
          <w:ilvl w:val="0"/>
          <w:numId w:val="0"/>
        </w:numPr>
        <w:jc w:val="left"/>
      </w:pPr>
      <w:r>
        <w:drawing>
          <wp:inline distT="0" distB="0" distL="114300" distR="114300">
            <wp:extent cx="4533265" cy="75622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4533265" cy="75622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color w:val="FF0000"/>
          <w:lang w:eastAsia="zh-CN"/>
        </w:rPr>
        <w:t>对于SIO_HW_OPTS_SET ,SIO_HW_OPTS_GET表示的硬件设备选项返回ENOSYS,表示不支持硬件设备选项设置和获取。SIO_OPEN选项对应用户串口打开操作(open函数调用),TTY中间层使用该选项调用底层驱动ioctl函数,此处底层驱动实现返回ENOSYS,注意返回ENOSYS并不表示串口设备不支持打开操作,实际上对于SIO_OPEN选项,TTY中间层忽略底层驱动返回的任何参数,换句说话,用户打开串口设备操作总是成功的</w:t>
      </w:r>
      <w:r>
        <w:rPr>
          <w:rFonts w:hint="default"/>
          <w:color w:val="FF0000"/>
          <w:lang w:eastAsia="zh-CN"/>
        </w:rPr>
        <w:t>。</w:t>
      </w:r>
      <w:r>
        <w:rPr>
          <w:rFonts w:hint="eastAsia"/>
          <w:lang w:eastAsia="zh-CN"/>
        </w:rPr>
        <w:t>SIO_HUP选项对应用户关闭串口操作(close 函数调用),TTY 中间层同样也不对底层驱动返回值进行检查,也即用户关闭串口操作总是成功的。如果底层驱动需要实现SIO_OPEN以及SIO_HUP的功能,则必须进行针对性的响应。不过由于串口设备比较特殊,一般在初始化过后,就已经进入正常工作状态,而且基于串口设备的简单性和常用型,一般底层实现上,也不专门将串口设备打开和关闭作为子操作进行封装。所以用户层打开和关闭串口设备更多的意义是获取一个读写串口的文件描述符,而非需要底层驱动一定进行一个打开和关闭的具体响应。</w:t>
      </w:r>
    </w:p>
    <w:p>
      <w:pPr>
        <w:numPr>
          <w:ilvl w:val="0"/>
          <w:numId w:val="0"/>
        </w:numPr>
        <w:ind w:firstLine="420"/>
        <w:jc w:val="left"/>
        <w:rPr>
          <w:rFonts w:hint="eastAsia"/>
          <w:lang w:eastAsia="zh-CN"/>
        </w:rPr>
      </w:pPr>
      <w:r>
        <w:rPr>
          <w:rFonts w:hint="eastAsia"/>
          <w:lang w:eastAsia="zh-CN"/>
        </w:rPr>
        <w:t>arm926UartIoctl 实现代码比较简单,对于其他平台串口驱动可以复制该函数实现,修改具体底层响应函数即可,这写具体响应的函数实现与平台相关,一般都是配置串口的相关寄存器,修改相关结构参数配合着管理。</w:t>
      </w:r>
    </w:p>
    <w:p>
      <w:pPr>
        <w:numPr>
          <w:ilvl w:val="0"/>
          <w:numId w:val="0"/>
        </w:numPr>
        <w:ind w:firstLine="420"/>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7.5.4 arm926UartInt函数的实现</w:t>
      </w:r>
    </w:p>
    <w:p>
      <w:pPr>
        <w:numPr>
          <w:ilvl w:val="0"/>
          <w:numId w:val="0"/>
        </w:numPr>
        <w:ind w:firstLine="420" w:firstLineChars="0"/>
        <w:jc w:val="left"/>
        <w:rPr>
          <w:rFonts w:hint="default"/>
          <w:lang w:eastAsia="zh-CN"/>
        </w:rPr>
      </w:pPr>
      <w:r>
        <w:rPr>
          <w:rFonts w:hint="default"/>
          <w:color w:val="FF0000"/>
          <w:lang w:eastAsia="zh-CN"/>
        </w:rPr>
        <w:t>该函数是串口的中断响应函数，可以说是整个驱动的灵魂</w:t>
      </w:r>
      <w:r>
        <w:rPr>
          <w:rFonts w:hint="default"/>
          <w:lang w:eastAsia="zh-CN"/>
        </w:rPr>
        <w:t>。驱动简单的说就是一套函数的集合，这套函数要被执行才会有意义。函数被调用的方式通常有两个途径：（1）用户发请求；（2）中断；一般而言用户请求触发的函数执行都是单次的,但是很多请求并不是单次执行一个函数就可以得到满足。对于串口设备(以及其他大多数设备)而言,中断通常有三种来源:(1)设备接收到新数据;(2)设备已发送完需发送的数据;(3)设备在数据收发过程中发生了错误。</w:t>
      </w:r>
    </w:p>
    <w:p>
      <w:pPr>
        <w:numPr>
          <w:ilvl w:val="0"/>
          <w:numId w:val="0"/>
        </w:numPr>
        <w:ind w:firstLine="420" w:firstLineChars="0"/>
        <w:jc w:val="left"/>
        <w:rPr>
          <w:rFonts w:hint="default"/>
          <w:lang w:eastAsia="zh-CN"/>
        </w:rPr>
      </w:pPr>
      <w:r>
        <w:rPr>
          <w:rFonts w:hint="eastAsia"/>
          <w:lang w:eastAsia="zh-CN"/>
        </w:rPr>
        <w:t>对于设备接收到新数据发出的中断,其意义在于及时同时驱动将这个数据从设备内部的硬件缓冲区中(对于串口而言,其内部硬件缓冲区就是一个 8 比特的寄存器)读取出来,以便腾出空间接收下一个新数据,这是设备接收数据的主要和标准工作方式。当然数据的接收也可以使用轮询,但是轮询方式的使用对于设备的工作方式是有条件的,即数据的接收一定是对发送的数据的响应,简单的说,就是两个通信的设备之间具有严格的主从关系,而不是变动的主从关系。这种设备有 I2C 设备,SPI 设备,这些设备间的通信无论是数据发送和接收都是由一端主动发起,而另一端被动响应。此种方式下,在发送一个数据后,由于明确的知道在一定时间内,一定有数据传送过来,而且数据一般都具有确定的数目,故可以不断的轮询读取数据。对于像网口之类的设备,数据的接收并非一定是对发送数据的响应,故很难使用轮询工作方式接收数据。而串口设备则介于两者之间,需要根据具体使用情景确定。不过一般而言,为了提供数据收发效率,串口大多(而且必须)使用中断进行数据的接收,而对于数据的发送则也可以使用非中断方式,此时可能比中断方式具有更高的效率(见下文讨论)。前文中不断提到发送触发函数,针对我们的例子,对应 arm926UartTxStartup 函数,该函数被 TTY 中间层调用,用以触发一个发送过程。其确切的含义当用户写入一批数据,内核写缓冲区由空变为非空时,TTY 中间层将调用 arm926UartTxStartup 函数。该函数并不能一次性将所有的数据都发送出去,基于串口每次最多只能操作一个字节的数据的前提,用户所有数据的发送将分为多次进行。这个多次发送操作的实现可以有两种:中断方式和非中断方式。中断方式即将从内核写缓冲区读取一个字节,操作串口寄存器将这个字节发送出去,当串口硬件完成该字节的发送后,其发出一个中断,中断响应函数 arm926UartInt 监测到此次中断来源是一个数据发送完毕中断,这就表示可以进行下一个字节的发送了,此时中断响应函数将再从内核写缓冲区中读取下一个字节,将这个字节写入串口硬件数据寄存器后返回。串口硬件操作这个字节,当发送完毕后,其再次发出一个中断,如此循环往复,直到内核写缓冲区清空。中断方式下,串口硬件设备每发送完毕一个字节就发出一次中断,对系统的整体性能将造成不利的影响,因为每次中断响应过程都消耗不小的内核资源,而每个中断仅仅处理一个字节实在是“大材小用”。所以对于串口数据的发送,大多并不采用中断方式。当然,考虑到这一点,现在的串口设备很多内部集成一个 FIFO(一般为 16 字节),这就相当于从原来一个字节的硬件缓冲区变为现在的 16 字节硬件缓冲区(读写缓冲区是分开的,每个都是 16 字节),此种方式可以通过配置相关寄存器对中断触发条件进行控制,如每次发送 8个字节才发出一个中断(事实上,串口设备是等到写 FIFO 中累积到 8 个字节才真正启动发送动作)。这种方式部分的缓解了频繁中断给整个系统带来的不利影响,但是引起的一个问题是,如果一个用户单次只写入 4 个字节或者 5 个字节,总之是小于 8 个字节,那么这 4个或 5 个字节就会有不确定时间的延迟,必须等待用户后续字节的“推动”才能将这 4 个或5 个字节发送出去,对于这种不确定的延迟,某些情况下是不可容忍的。基于以上这些原因,虽然现在串口设备都内部集成有 FIFO,但是实际中很少使用。而对于串口数据的发送,则采用轮询发送方式,即当 TTY 中间层调用 arm926UartTxStartup 函数时,该函数进入一个while 循环,每次循环从内核写缓冲区中读取一个字节的数据,操作串口将其发送出去,并等待其发送动作的完成,此后再次从内核写缓冲区中读取一个字节,再次操作串口将其发送出去,直到 while 循环期间内核写缓冲器清空。而中断方式则只用于数据的接收和错误响应。对于数据的接收,FIFO 缓冲区的使用也有类似于发送的问题,此时 FIFO 中必须累积到一定数量的字节,才会触发中断,将这些数据传送给用户,如果外界只发送一个字节的命令,其后就等待回应,那么由于这边串口接收设备需要 FIFO 中累积到比如说 8 个字节,才给出中断,那么这一个字节将无限期等待,两边陷入死锁。所以串口设备接收一般也很少使用 FIFO,但是必须使用中断,虽然还是每次只能读取一个字节,但这是没有办法的事,如果使用轮询方式接收数据,基于串口数据接收时机的不确定性,其消耗的资源更是无法容忍</w:t>
      </w:r>
      <w:r>
        <w:rPr>
          <w:rFonts w:hint="default"/>
          <w:lang w:eastAsia="zh-CN"/>
        </w:rPr>
        <w:t>。</w:t>
      </w:r>
    </w:p>
    <w:p>
      <w:pPr>
        <w:numPr>
          <w:ilvl w:val="0"/>
          <w:numId w:val="0"/>
        </w:numPr>
        <w:ind w:firstLine="420" w:firstLineChars="0"/>
        <w:jc w:val="left"/>
        <w:rPr>
          <w:rFonts w:hint="default"/>
          <w:lang w:eastAsia="zh-CN"/>
        </w:rPr>
      </w:pPr>
      <w:r>
        <w:rPr>
          <w:rFonts w:hint="default"/>
          <w:lang w:eastAsia="zh-CN"/>
        </w:rPr>
        <w:t>综上所述，arm926UartInt函数实现将只对数据接收中断和收发错误中断进行响应。发送中断从硬件的角度被禁止使用，即不会有发送中断产生。实现如下：</w:t>
      </w:r>
    </w:p>
    <w:p>
      <w:pPr>
        <w:numPr>
          <w:ilvl w:val="0"/>
          <w:numId w:val="0"/>
        </w:numPr>
        <w:jc w:val="left"/>
      </w:pPr>
      <w:r>
        <w:drawing>
          <wp:inline distT="0" distB="0" distL="114300" distR="114300">
            <wp:extent cx="5038090" cy="2694940"/>
            <wp:effectExtent l="0" t="0" r="1016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038090" cy="2694940"/>
                    </a:xfrm>
                    <a:prstGeom prst="rect">
                      <a:avLst/>
                    </a:prstGeom>
                    <a:noFill/>
                    <a:ln w="9525">
                      <a:noFill/>
                      <a:miter/>
                    </a:ln>
                  </pic:spPr>
                </pic:pic>
              </a:graphicData>
            </a:graphic>
          </wp:inline>
        </w:drawing>
      </w:r>
    </w:p>
    <w:p>
      <w:pPr>
        <w:numPr>
          <w:ilvl w:val="0"/>
          <w:numId w:val="0"/>
        </w:numPr>
        <w:jc w:val="left"/>
        <w:rPr>
          <w:rFonts w:hint="default"/>
          <w:lang w:eastAsia="zh-CN"/>
        </w:rPr>
      </w:pPr>
      <w:r>
        <w:t>该函数先根据设备结构获取对应设备寄存器的基地址，然后读取中断状态寄存器，检查中断来源:(1)是一个错误中断，则复位串口，重新配置串口工作；(2)是一个数据接收中断，读取串口数据寄存器，调用内核读缓冲区写入函数，将这个字节传入TTY中间层。</w:t>
      </w:r>
      <w:r>
        <w:rPr>
          <w:rFonts w:hint="eastAsia"/>
          <w:color w:val="FF0000"/>
        </w:rPr>
        <w:t xml:space="preserve">注意我们对于数据接收中断的响应代码使用的是 while 语句,而不是 if 语句,因为在读取数据之后,将数据传递给内核 TTY 层的过程中,串口可能又完成下一个字节的接收,此时由于处于中断处理函数中,中断被屏蔽,故中断没有给出,但是中断状态寄存器已经显示了更新的信息,所以我们将当前这个字节传递给 </w:t>
      </w:r>
      <w:bookmarkStart w:id="1" w:name="_GoBack"/>
      <w:bookmarkEnd w:id="1"/>
      <w:r>
        <w:rPr>
          <w:rFonts w:hint="eastAsia"/>
          <w:color w:val="FF0000"/>
        </w:rPr>
        <w:t>TTY 中间层之后,再次读取中断状态寄存器,查看串口是否在此期间已经完成对下一个字节的接收。</w:t>
      </w:r>
      <w:r>
        <w:rPr>
          <w:rFonts w:hint="default"/>
        </w:rPr>
        <w:t>上面没有发送中断的响应，原因已经介绍过了。</w:t>
      </w:r>
    </w:p>
    <w:p>
      <w:pPr>
        <w:numPr>
          <w:ilvl w:val="0"/>
          <w:numId w:val="0"/>
        </w:num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Liberation Serif">
    <w:panose1 w:val="02020603050405020304"/>
    <w:charset w:val="00"/>
    <w:family w:val="auto"/>
    <w:pitch w:val="default"/>
    <w:sig w:usb0="A00002AF" w:usb1="500078FB" w:usb2="00000000" w:usb3="00000000" w:csb0="6000009F" w:csb1="DF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modern"/>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roman"/>
    <w:pitch w:val="default"/>
    <w:sig w:usb0="00000000" w:usb1="00000000" w:usb2="00000009" w:usb3="00000000" w:csb0="400001FF" w:csb1="FFFF0000"/>
  </w:font>
  <w:font w:name="Symbol">
    <w:panose1 w:val="02000609000000000000"/>
    <w:charset w:val="02"/>
    <w:family w:val="decorative"/>
    <w:pitch w:val="default"/>
    <w:sig w:usb0="800000AF" w:usb1="4000204A" w:usb2="00000000" w:usb3="00000000" w:csb0="20000000" w:csb1="00000000"/>
  </w:font>
  <w:font w:name="Wingdings 3">
    <w:panose1 w:val="050401020108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650488">
    <w:nsid w:val="58F809F8"/>
    <w:multiLevelType w:val="singleLevel"/>
    <w:tmpl w:val="58F809F8"/>
    <w:lvl w:ilvl="0" w:tentative="1">
      <w:start w:val="7"/>
      <w:numFmt w:val="chineseCounting"/>
      <w:suff w:val="space"/>
      <w:lvlText w:val="第%1章"/>
      <w:lvlJc w:val="left"/>
    </w:lvl>
  </w:abstractNum>
  <w:abstractNum w:abstractNumId="1493023165">
    <w:nsid w:val="58FDB9BD"/>
    <w:multiLevelType w:val="singleLevel"/>
    <w:tmpl w:val="58FDB9BD"/>
    <w:lvl w:ilvl="0" w:tentative="1">
      <w:start w:val="3"/>
      <w:numFmt w:val="decimalFullWidth"/>
      <w:suff w:val="nothing"/>
      <w:lvlText w:val="%1．"/>
      <w:lvlJc w:val="left"/>
    </w:lvl>
  </w:abstractNum>
  <w:abstractNum w:abstractNumId="1493003143">
    <w:nsid w:val="58FD6B87"/>
    <w:multiLevelType w:val="singleLevel"/>
    <w:tmpl w:val="58FD6B87"/>
    <w:lvl w:ilvl="0" w:tentative="1">
      <w:start w:val="1"/>
      <w:numFmt w:val="decimal"/>
      <w:suff w:val="nothing"/>
      <w:lvlText w:val="%1."/>
      <w:lvlJc w:val="left"/>
    </w:lvl>
  </w:abstractNum>
  <w:abstractNum w:abstractNumId="1493001330">
    <w:nsid w:val="58FD6472"/>
    <w:multiLevelType w:val="singleLevel"/>
    <w:tmpl w:val="58FD6472"/>
    <w:lvl w:ilvl="0" w:tentative="1">
      <w:start w:val="1"/>
      <w:numFmt w:val="decimal"/>
      <w:suff w:val="nothing"/>
      <w:lvlText w:val="%1."/>
      <w:lvlJc w:val="left"/>
    </w:lvl>
  </w:abstractNum>
  <w:abstractNum w:abstractNumId="1492641840">
    <w:nsid w:val="58F7E830"/>
    <w:multiLevelType w:val="singleLevel"/>
    <w:tmpl w:val="58F7E830"/>
    <w:lvl w:ilvl="0" w:tentative="1">
      <w:start w:val="1"/>
      <w:numFmt w:val="decimal"/>
      <w:suff w:val="nothing"/>
      <w:lvlText w:val="%1."/>
      <w:lvlJc w:val="left"/>
    </w:lvl>
  </w:abstractNum>
  <w:abstractNum w:abstractNumId="1493099230">
    <w:nsid w:val="58FEE2DE"/>
    <w:multiLevelType w:val="singleLevel"/>
    <w:tmpl w:val="58FEE2DE"/>
    <w:lvl w:ilvl="0" w:tentative="1">
      <w:start w:val="2"/>
      <w:numFmt w:val="decimal"/>
      <w:suff w:val="nothing"/>
      <w:lvlText w:val="（%1）"/>
      <w:lvlJc w:val="left"/>
    </w:lvl>
  </w:abstractNum>
  <w:abstractNum w:abstractNumId="1493025841">
    <w:nsid w:val="58FDC431"/>
    <w:multiLevelType w:val="singleLevel"/>
    <w:tmpl w:val="58FDC431"/>
    <w:lvl w:ilvl="0" w:tentative="1">
      <w:start w:val="2"/>
      <w:numFmt w:val="decimalFullWidth"/>
      <w:suff w:val="nothing"/>
      <w:lvlText w:val="（%1）"/>
      <w:lvlJc w:val="left"/>
    </w:lvl>
  </w:abstractNum>
  <w:abstractNum w:abstractNumId="1492388456">
    <w:nsid w:val="58F40A68"/>
    <w:multiLevelType w:val="singleLevel"/>
    <w:tmpl w:val="58F40A68"/>
    <w:lvl w:ilvl="0" w:tentative="1">
      <w:start w:val="5"/>
      <w:numFmt w:val="chineseCounting"/>
      <w:suff w:val="space"/>
      <w:lvlText w:val="第%1章"/>
      <w:lvlJc w:val="left"/>
    </w:lvl>
  </w:abstractNum>
  <w:abstractNum w:abstractNumId="1493021791">
    <w:nsid w:val="58FDB45F"/>
    <w:multiLevelType w:val="singleLevel"/>
    <w:tmpl w:val="58FDB45F"/>
    <w:lvl w:ilvl="0" w:tentative="1">
      <w:start w:val="1"/>
      <w:numFmt w:val="decimal"/>
      <w:suff w:val="nothing"/>
      <w:lvlText w:val="（%1）"/>
      <w:lvlJc w:val="left"/>
    </w:lvl>
  </w:abstractNum>
  <w:abstractNum w:abstractNumId="1492648019">
    <w:nsid w:val="58F80053"/>
    <w:multiLevelType w:val="singleLevel"/>
    <w:tmpl w:val="58F80053"/>
    <w:lvl w:ilvl="0" w:tentative="1">
      <w:start w:val="1"/>
      <w:numFmt w:val="decimal"/>
      <w:suff w:val="nothing"/>
      <w:lvlText w:val="%1."/>
      <w:lvlJc w:val="left"/>
    </w:lvl>
  </w:abstractNum>
  <w:num w:numId="1">
    <w:abstractNumId w:val="1492388456"/>
  </w:num>
  <w:num w:numId="2">
    <w:abstractNumId w:val="1492641840"/>
  </w:num>
  <w:num w:numId="3">
    <w:abstractNumId w:val="1492648019"/>
  </w:num>
  <w:num w:numId="4">
    <w:abstractNumId w:val="1492650488"/>
  </w:num>
  <w:num w:numId="5">
    <w:abstractNumId w:val="1493001330"/>
  </w:num>
  <w:num w:numId="6">
    <w:abstractNumId w:val="1493003143"/>
  </w:num>
  <w:num w:numId="7">
    <w:abstractNumId w:val="1493021791"/>
  </w:num>
  <w:num w:numId="8">
    <w:abstractNumId w:val="1493023165"/>
  </w:num>
  <w:num w:numId="9">
    <w:abstractNumId w:val="1493025841"/>
  </w:num>
  <w:num w:numId="10">
    <w:abstractNumId w:val="14930992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9BD21E3"/>
    <w:rsid w:val="0DEE0851"/>
    <w:rsid w:val="0FCFA5E5"/>
    <w:rsid w:val="102405C0"/>
    <w:rsid w:val="1E730F6C"/>
    <w:rsid w:val="20437C8D"/>
    <w:rsid w:val="23BDA50C"/>
    <w:rsid w:val="275FACFC"/>
    <w:rsid w:val="2BD25806"/>
    <w:rsid w:val="2FBF7E46"/>
    <w:rsid w:val="32651931"/>
    <w:rsid w:val="3A036BFA"/>
    <w:rsid w:val="3B1D0067"/>
    <w:rsid w:val="3BDA5F77"/>
    <w:rsid w:val="3F7C4DA1"/>
    <w:rsid w:val="40F713EC"/>
    <w:rsid w:val="41392B9B"/>
    <w:rsid w:val="4B0F1DE3"/>
    <w:rsid w:val="4B7C5FEB"/>
    <w:rsid w:val="503144CE"/>
    <w:rsid w:val="50C879BA"/>
    <w:rsid w:val="51071FB1"/>
    <w:rsid w:val="536406EA"/>
    <w:rsid w:val="563ECF87"/>
    <w:rsid w:val="56A75BFF"/>
    <w:rsid w:val="58ED4CE9"/>
    <w:rsid w:val="5A086DED"/>
    <w:rsid w:val="5A0B2C2E"/>
    <w:rsid w:val="5AFDE122"/>
    <w:rsid w:val="5B1346C8"/>
    <w:rsid w:val="5B5BB7D0"/>
    <w:rsid w:val="5C795BF6"/>
    <w:rsid w:val="5CD0420E"/>
    <w:rsid w:val="5D13115E"/>
    <w:rsid w:val="5EE376EA"/>
    <w:rsid w:val="5FBFD42E"/>
    <w:rsid w:val="61004471"/>
    <w:rsid w:val="61653FE9"/>
    <w:rsid w:val="63B42CE5"/>
    <w:rsid w:val="64647098"/>
    <w:rsid w:val="65EA5C8C"/>
    <w:rsid w:val="66EFA3DB"/>
    <w:rsid w:val="6C455D65"/>
    <w:rsid w:val="6DF56E17"/>
    <w:rsid w:val="6E1BE86A"/>
    <w:rsid w:val="6F6B67C0"/>
    <w:rsid w:val="6FAE8127"/>
    <w:rsid w:val="73FE4873"/>
    <w:rsid w:val="767E5A9D"/>
    <w:rsid w:val="781E7137"/>
    <w:rsid w:val="7AF85240"/>
    <w:rsid w:val="7B733CB8"/>
    <w:rsid w:val="7BFA97AA"/>
    <w:rsid w:val="7BFB22B4"/>
    <w:rsid w:val="7D4F68FE"/>
    <w:rsid w:val="7EBF2519"/>
    <w:rsid w:val="7F7FFEBF"/>
    <w:rsid w:val="7FEFE60E"/>
    <w:rsid w:val="7FF6823D"/>
    <w:rsid w:val="9D71326F"/>
    <w:rsid w:val="9E6B87B4"/>
    <w:rsid w:val="9FA7ABAB"/>
    <w:rsid w:val="A9F7D6B6"/>
    <w:rsid w:val="AF5E0BB5"/>
    <w:rsid w:val="AFE9EE85"/>
    <w:rsid w:val="AFFD78CD"/>
    <w:rsid w:val="B3D16942"/>
    <w:rsid w:val="B6DFFB9A"/>
    <w:rsid w:val="BA3FE823"/>
    <w:rsid w:val="BBFF071E"/>
    <w:rsid w:val="BDF74A65"/>
    <w:rsid w:val="BE9DF59B"/>
    <w:rsid w:val="BF9FABCC"/>
    <w:rsid w:val="BFFB0FEA"/>
    <w:rsid w:val="BFFFF00F"/>
    <w:rsid w:val="CC758576"/>
    <w:rsid w:val="CDD5F363"/>
    <w:rsid w:val="D3EB474D"/>
    <w:rsid w:val="D66BAB3A"/>
    <w:rsid w:val="DAFB3E45"/>
    <w:rsid w:val="DB591716"/>
    <w:rsid w:val="DFAF6078"/>
    <w:rsid w:val="E7276D2A"/>
    <w:rsid w:val="E7E65034"/>
    <w:rsid w:val="E7E9CFBB"/>
    <w:rsid w:val="EC7F97FD"/>
    <w:rsid w:val="FABBBFBA"/>
    <w:rsid w:val="FB5EAD5D"/>
    <w:rsid w:val="FB8F1685"/>
    <w:rsid w:val="FCFEBE4D"/>
    <w:rsid w:val="FD9B455A"/>
    <w:rsid w:val="FE9F8192"/>
    <w:rsid w:val="FE9FB973"/>
    <w:rsid w:val="FF6B6974"/>
    <w:rsid w:val="FF74ED68"/>
    <w:rsid w:val="FF76EF82"/>
    <w:rsid w:val="FF7B479D"/>
    <w:rsid w:val="FFBE5134"/>
    <w:rsid w:val="FFDD9C0C"/>
    <w:rsid w:val="FFF8979C"/>
    <w:rsid w:val="FFFD3A1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2014-11-02T04:08:00Z</dcterms:created>
  <dc:creator>sfh</dc:creator>
  <cp:lastModifiedBy>zhengsong</cp:lastModifiedBy>
  <dcterms:modified xsi:type="dcterms:W3CDTF">2017-04-25T15:29:00Z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