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本类中调用任何本类的非静态方法都可以忽略this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忽略this后，本类中找不到会去外层（逐层往上直到全局）寻找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单双引号区别：单引号</w:t>
      </w:r>
      <w:r>
        <w:rPr>
          <w:rFonts w:hint="eastAsia"/>
          <w:lang w:val="en-US" w:eastAsia="zh-CN"/>
        </w:rPr>
        <w:t>数据类型</w:t>
      </w:r>
      <w:r>
        <w:rPr>
          <w:rFonts w:hint="default"/>
          <w:lang w:val="en-US" w:eastAsia="zh-CN"/>
        </w:rPr>
        <w:t>为char，双引号是String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类中的构造方法名称跟类名一样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Java 中使用 final 关键字来修饰常量，声明方式和变量类似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类的方法不用写function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类的clone()方法,受protected保护，有效空间为类自身跟子类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>（https://www.runoob.com/w3cnote/java-protected-keyword-detailed-explanation.html）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>&amp;&amp;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当得到第一个操作为false时，其结果就必定是false，这时候就不会再判断第二个操作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DFC8"/>
    <w:multiLevelType w:val="singleLevel"/>
    <w:tmpl w:val="3056DF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E6FEE"/>
    <w:rsid w:val="0DFB6276"/>
    <w:rsid w:val="16515E49"/>
    <w:rsid w:val="17CF04D9"/>
    <w:rsid w:val="18855225"/>
    <w:rsid w:val="19B37F80"/>
    <w:rsid w:val="289A599C"/>
    <w:rsid w:val="44965F33"/>
    <w:rsid w:val="460F5518"/>
    <w:rsid w:val="4A1E0943"/>
    <w:rsid w:val="553E22BF"/>
    <w:rsid w:val="55BF137C"/>
    <w:rsid w:val="62BF6981"/>
    <w:rsid w:val="645753EE"/>
    <w:rsid w:val="69DB330B"/>
    <w:rsid w:val="6DD132A7"/>
    <w:rsid w:val="768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2020-12-02T10:33:00Z</dcterms:created>
  <dc:creator>Hello Word</dc:creator>
  <cp:lastModifiedBy>Hello Word</cp:lastModifiedBy>
  <dcterms:modified xsi:type="dcterms:W3CDTF">2020-12-03T06:45:46Z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