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left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服务商自助注册（米墨APP端）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注册（填写用户名、手机号码、密码）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输入姓名、手机号码，设置密码，点击获取验证码，输入验证码，点击注册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200910" cy="3753485"/>
            <wp:effectExtent l="0" t="0" r="8890" b="18415"/>
            <wp:docPr id="1" name="图片 1" descr="01--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--注册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drawing>
          <wp:inline distT="0" distB="0" distL="114300" distR="114300">
            <wp:extent cx="2160905" cy="3783965"/>
            <wp:effectExtent l="0" t="0" r="10795" b="6985"/>
            <wp:docPr id="3" name="图片 2" descr="02--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02--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登录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注册成功后，登录（手机号、密码）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936115" cy="3243580"/>
            <wp:effectExtent l="0" t="0" r="6985" b="13970"/>
            <wp:docPr id="2" name="图片 3" descr="03--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03--登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完善注册信息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点击米墨，进入米墨首页，点击一键升级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97100" cy="3907155"/>
            <wp:effectExtent l="0" t="0" r="12700" b="17145"/>
            <wp:docPr id="4" name="图片 4" descr="04--一键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--一键升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90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在一键升级页面，查看转型方案，点击一键升级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216150" cy="3940810"/>
            <wp:effectExtent l="0" t="0" r="12700" b="2540"/>
            <wp:docPr id="5" name="图片 5" descr="05--一键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5--一键升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填写客户注册信息，点击保存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99310" cy="3732530"/>
            <wp:effectExtent l="0" t="0" r="15240" b="1270"/>
            <wp:docPr id="6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点击申请开户，进入开户流程（点击编辑，可修改客户注册信息）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352675" cy="4184650"/>
            <wp:effectExtent l="0" t="0" r="9525" b="6350"/>
            <wp:docPr id="6" name="图片 6" descr="lADPBbCc1jqHMrPNA8DNAhw_540_960.jpg_620x10000q9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ADPBbCc1jqHMrPNA8DNAhw_540_960.jpg_620x10000q90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调研问题、生成开户方案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1）调研问题：根据自身的业务情况，准确选择，点击生成开户方案</w:t>
      </w:r>
      <w:r>
        <w:rPr>
          <w:sz w:val="24"/>
          <w:szCs w:val="24"/>
        </w:rPr>
        <w:drawing>
          <wp:inline distT="0" distB="0" distL="114300" distR="114300">
            <wp:extent cx="2008505" cy="3783965"/>
            <wp:effectExtent l="0" t="0" r="10795" b="6985"/>
            <wp:docPr id="96" name="图片 96" descr="3958121013493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395812101349374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</w:t>
      </w:r>
      <w:r>
        <w:rPr>
          <w:rFonts w:hint="eastAsia"/>
          <w:sz w:val="24"/>
          <w:szCs w:val="24"/>
          <w:lang w:eastAsia="zh-CN"/>
        </w:rPr>
        <w:t>生成开户方案，确定开户类型及对应的数量，点击确认开户方案</w:t>
      </w:r>
      <w:r>
        <w:rPr>
          <w:rFonts w:hint="eastAsia"/>
          <w:sz w:val="24"/>
          <w:szCs w:val="24"/>
          <w:lang w:val="en-US" w:eastAsia="zh-CN"/>
        </w:rPr>
        <w:t xml:space="preserve"> ，页面给出是否确认提示语，点击确定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2226945" cy="3716020"/>
            <wp:effectExtent l="0" t="0" r="190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签署电子合同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开户方案确定后，系统提示：请完成签约，点击签约开户</w:t>
      </w:r>
    </w:p>
    <w:p>
      <w:pPr>
        <w:spacing w:line="360" w:lineRule="auto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314575" cy="3549650"/>
            <wp:effectExtent l="0" t="0" r="9525" b="12700"/>
            <wp:docPr id="11" name="图片 11" descr="10--签约开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--签约开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进入签约列表页面，签约状态：未签约，点击签约信息数据，点击签约，进行电子合同签约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80590" cy="3982720"/>
            <wp:effectExtent l="0" t="0" r="10160" b="17780"/>
            <wp:docPr id="12" name="图片 12" descr="11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--线上签约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45665" cy="3919855"/>
            <wp:effectExtent l="0" t="0" r="6985" b="4445"/>
            <wp:docPr id="13" name="图片 13" descr="12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--线上签约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进入电子签署平台页面，点击下一步，获取验证码，输入验证码，点击提交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20925" cy="4127500"/>
            <wp:effectExtent l="0" t="0" r="3175" b="6350"/>
            <wp:docPr id="7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29180" cy="4140835"/>
            <wp:effectExtent l="0" t="0" r="13970" b="12065"/>
            <wp:docPr id="7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进入电子合同签约操作，</w:t>
      </w:r>
      <w:r>
        <w:rPr>
          <w:rFonts w:hint="eastAsia"/>
          <w:sz w:val="24"/>
          <w:szCs w:val="24"/>
          <w:lang w:val="en-US" w:eastAsia="zh-CN"/>
        </w:rPr>
        <w:t>马上签署---书写签字---马上签署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drawing>
          <wp:inline distT="0" distB="0" distL="114300" distR="114300">
            <wp:extent cx="2169795" cy="3856355"/>
            <wp:effectExtent l="0" t="0" r="1905" b="10795"/>
            <wp:docPr id="16" name="图片 16" descr="15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--线上签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drawing>
          <wp:inline distT="0" distB="0" distL="114300" distR="114300">
            <wp:extent cx="2177415" cy="3870325"/>
            <wp:effectExtent l="0" t="0" r="13335" b="15875"/>
            <wp:docPr id="17" name="图片 17" descr="16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--线上签约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2372360" cy="4217035"/>
            <wp:effectExtent l="0" t="0" r="8890" b="12065"/>
            <wp:docPr id="18" name="图片 18" descr="17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--线上签约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签署成功后，点击查看文件，可查看电子合同文件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2835910</wp:posOffset>
            </wp:positionH>
            <wp:positionV relativeFrom="paragraph">
              <wp:posOffset>46355</wp:posOffset>
            </wp:positionV>
            <wp:extent cx="2581275" cy="4587875"/>
            <wp:effectExtent l="0" t="0" r="9525" b="3175"/>
            <wp:wrapNone/>
            <wp:docPr id="19" name="图片 2" descr="18--线上签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18--线上签约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78105</wp:posOffset>
            </wp:positionV>
            <wp:extent cx="2700655" cy="4495165"/>
            <wp:effectExtent l="0" t="0" r="4445" b="635"/>
            <wp:wrapNone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注册法人代表资料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成功签署合同后，签约状态改变：未签约---已签约（合同</w:t>
      </w:r>
      <w:r>
        <w:rPr>
          <w:rFonts w:hint="eastAsia"/>
          <w:sz w:val="24"/>
          <w:szCs w:val="24"/>
          <w:highlight w:val="yellow"/>
          <w:lang w:val="en-US" w:eastAsia="zh-CN"/>
        </w:rPr>
        <w:t>等待档案审核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注册法人代表信息时，法人有两种开户类型：个独和一般纳税人；一般纳税人需维护财务、监事、股东和企业名称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注册法人代表（开户类型：个独）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点击客户注册信息，</w:t>
      </w:r>
      <w:r>
        <w:rPr>
          <w:rFonts w:hint="eastAsia"/>
          <w:sz w:val="24"/>
          <w:szCs w:val="24"/>
          <w:lang w:eastAsia="zh-CN"/>
        </w:rPr>
        <w:t>进入法人代表列表，点击新增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94255" cy="4078605"/>
            <wp:effectExtent l="0" t="0" r="10795" b="17145"/>
            <wp:docPr id="21" name="图片 19" descr="19--完善开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19--完善开户信息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92350" cy="4074795"/>
            <wp:effectExtent l="0" t="0" r="12700" b="1905"/>
            <wp:docPr id="22" name="图片 20" descr="20--完善开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20--完善开户信息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填写法人资料信息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进入法人资料页面，完整准确填写法人信息后，点击保存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38070" cy="4157980"/>
            <wp:effectExtent l="0" t="0" r="5080" b="13970"/>
            <wp:docPr id="23" name="图片 21" descr="21--完善开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21--完善开户信息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编辑开户单信息：上传身份证照片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点击法人资料信息，在弹出页面中，选择编辑法人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141220" cy="3806825"/>
            <wp:effectExtent l="0" t="0" r="11430" b="3175"/>
            <wp:docPr id="24" name="图片 22" descr="22--编辑法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22--编辑法人信息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法人资料页面（可修改法人资料信息），点击上传，按照要求上传法人身份证，成功上传后，返回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176145" cy="4598035"/>
            <wp:effectExtent l="0" t="0" r="14605" b="12065"/>
            <wp:docPr id="15" name="图片 15" descr="662C2E8CADFB859148CA8F4F6926D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62C2E8CADFB859148CA8F4F6926D9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70480" cy="4571365"/>
            <wp:effectExtent l="0" t="0" r="1270" b="635"/>
            <wp:docPr id="26" name="图片 24" descr="24--上传法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24--上传法人资料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编辑开户单信息：</w:t>
      </w:r>
      <w:r>
        <w:rPr>
          <w:rFonts w:hint="eastAsia" w:ascii="宋体" w:hAnsi="宋体" w:cs="宋体"/>
          <w:sz w:val="24"/>
          <w:szCs w:val="24"/>
          <w:lang w:eastAsia="zh-CN"/>
        </w:rPr>
        <w:t>开户地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2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开户地可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选择系统推荐，也可选择指定区域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2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系统推荐：系统匹配产业园对应的财税公司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2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指定区域：指定区域匹配相应的产业园对应的某财税公司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2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提交开户单之前，可清除重新选择开户地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sz w:val="24"/>
          <w:szCs w:val="24"/>
        </w:rPr>
        <w:drawing>
          <wp:inline distT="0" distB="0" distL="114300" distR="114300">
            <wp:extent cx="2232660" cy="3905885"/>
            <wp:effectExtent l="0" t="0" r="15240" b="18415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5675" cy="3945255"/>
            <wp:effectExtent l="0" t="0" r="3175" b="17145"/>
            <wp:docPr id="82" name="图片 82" descr="67243652895950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6724365289595039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提交资料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点击法人资料信息，提交资料（法人资料在未提交之前，都可删除法人代表信息）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19960" cy="3945890"/>
            <wp:effectExtent l="0" t="0" r="8890" b="16510"/>
            <wp:docPr id="27" name="图片 25" descr="25--提交开户信息（个独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25--提交开户信息（个独）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52345" cy="4003675"/>
            <wp:effectExtent l="0" t="0" r="14605" b="15875"/>
            <wp:docPr id="28" name="图片 26" descr="26--完善开户信息（一般纳税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26--完善开户信息（一般纳税人）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成功提交法人资料后，状态改变：未提交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----已提交（成功提交后的法人资料，由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档案审核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点击法人信息，弹出框 选择查看法人资料，可查看具体的法人信息、上传的身份证照片   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1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注册法人代表（开户类型：一般纳税人）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成功提交法人信息，系统会发送提示信息，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点击新增（开户类型：一般纳税人）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50465" cy="4355465"/>
            <wp:effectExtent l="0" t="0" r="6985" b="6985"/>
            <wp:docPr id="29" name="图片 27" descr="26--完善开户信息（一般纳税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26--完善开户信息（一般纳税人）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435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填写法人资料信息（开户类型：一般纳税人）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77110" cy="3858895"/>
            <wp:effectExtent l="0" t="0" r="8890" b="8255"/>
            <wp:docPr id="30" name="图片 28" descr="27--完善开户信息（一般纳税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27--完善开户信息（一般纳税人）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维护一般纳税人信息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（维护股东、公司备用名、监事、财务信息）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点击法人信息，弹出框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---一般纳税人维护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26005" cy="4135120"/>
            <wp:effectExtent l="0" t="0" r="17145" b="17780"/>
            <wp:docPr id="31" name="图片 29" descr="28--维护一般纳税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28--维护一般纳税人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维护股东：点击新增，填写股东信息，并保存（要求：添加所有的股东信息，持股比例相加之和等于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100%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158365" cy="3608070"/>
            <wp:effectExtent l="0" t="0" r="13335" b="11430"/>
            <wp:docPr id="32" name="图片 30" descr="29--维护股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29--维护股东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35835" cy="3644265"/>
            <wp:effectExtent l="0" t="0" r="12065" b="13335"/>
            <wp:docPr id="33" name="图片 31" descr="30--维护股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30--维护股东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编辑股东信息：上传身份证照片（必填）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点击股东信息，弹出框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点击编辑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320925" cy="3832860"/>
            <wp:effectExtent l="0" t="0" r="3175" b="15240"/>
            <wp:docPr id="34" name="图片 32" descr="31--维护股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31--维护股东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修改股东资料、点击上传（上传股东身份证照片）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27580" cy="3730625"/>
            <wp:effectExtent l="0" t="0" r="1270" b="3175"/>
            <wp:docPr id="35" name="图片 33" descr="32--上传股东身份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32--上传股东身份证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维护企业备选名：点击新增，维护公司名（备选名）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76170" cy="4225925"/>
            <wp:effectExtent l="0" t="0" r="5080" b="3175"/>
            <wp:docPr id="36" name="图片 34" descr="33--新增公司备用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33--新增公司备用名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122170" cy="4257040"/>
            <wp:effectExtent l="0" t="0" r="11430" b="10160"/>
            <wp:docPr id="8" name="图片 8" descr="Screenshot_2018-09-05-10-39-22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-09-05-10-39-22-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备选名要求：必须新增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10个备选名以上。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备选公司名排序：拖动公司名，进行排序；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排序完成后，点击保存排序，公司备选名就按照当前的顺序排列，点击返回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sz w:val="24"/>
          <w:szCs w:val="24"/>
          <w:lang w:val="en-US" w:eastAsia="zh-CN"/>
        </w:rPr>
        <w:t>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编辑监事信息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点击新增，填写监事信息（要求：监事与财务不能是同一个人）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54985" cy="5432425"/>
            <wp:effectExtent l="0" t="0" r="12065" b="15875"/>
            <wp:docPr id="37" name="图片 35" descr="34--维护监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34--维护监事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543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完整填写监事信息后，点击保存，再上传身份证照片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210435" cy="3930650"/>
            <wp:effectExtent l="0" t="0" r="18415" b="12700"/>
            <wp:docPr id="38" name="图片 36" descr="35--点击保存后，再点击上传身份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35--点击保存后，再点击上传身份证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编辑财务信息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点击新增，填写财务信息（要求：财务与监事不能是同一个人）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377440" cy="4227195"/>
            <wp:effectExtent l="0" t="0" r="3810" b="1905"/>
            <wp:docPr id="39" name="图片 37" descr="36--维护财务后，点击保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36--维护财务后，点击保存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完整填写财务信息后，点击保存，再上传身份证照片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755900" cy="4900295"/>
            <wp:effectExtent l="0" t="0" r="6350" b="14605"/>
            <wp:docPr id="40" name="图片 38" descr="37--点击上传身份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37--点击上传身份证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90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编辑法人资料（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上传法人身份证照片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点击法人资料信息，弹出框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---编辑法人（修改法人信息），点击上传（上传法人身份证照片）；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编辑法人 （选择开户地与个独方法一样）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drawing>
          <wp:inline distT="0" distB="0" distL="114300" distR="114300">
            <wp:extent cx="2562860" cy="4556760"/>
            <wp:effectExtent l="0" t="0" r="8890" b="15240"/>
            <wp:docPr id="41" name="图片 39" descr="38--编辑法人资料（一般纳税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 descr="38--编辑法人资料（一般纳税人）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drawing>
          <wp:inline distT="0" distB="0" distL="114300" distR="114300">
            <wp:extent cx="2381885" cy="4598670"/>
            <wp:effectExtent l="0" t="0" r="18415" b="11430"/>
            <wp:docPr id="85" name="图片 85" descr="42108652268174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4210865226817405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成功上传身份证照片后，返回，点击提交资料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提交后，状态改变：未提交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---已提交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drawing>
          <wp:inline distT="0" distB="0" distL="114300" distR="114300">
            <wp:extent cx="2875280" cy="5111750"/>
            <wp:effectExtent l="0" t="0" r="1270" b="12700"/>
            <wp:docPr id="43" name="图片 41" descr="40--点击提交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40--点击提交资料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511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drawing>
          <wp:inline distT="0" distB="0" distL="114300" distR="114300">
            <wp:extent cx="2875915" cy="5111750"/>
            <wp:effectExtent l="0" t="0" r="635" b="12700"/>
            <wp:docPr id="44" name="图片 42" descr="41--点击付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41--点击付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511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付款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选中需要开户的法人信息，点击付款，支付开户费用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15845" cy="3610610"/>
            <wp:effectExtent l="0" t="0" r="8255" b="8890"/>
            <wp:docPr id="45" name="图片 43" descr="41--点击付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41--点击付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08860" cy="3653155"/>
            <wp:effectExtent l="0" t="0" r="15240" b="4445"/>
            <wp:docPr id="46" name="图片 44" descr="42--选中，并支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42--选中，并支付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65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支付方式：目前有银联、微信、支付宝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36800" cy="3747135"/>
            <wp:effectExtent l="0" t="0" r="6350" b="5715"/>
            <wp:docPr id="47" name="图片 45" descr="43--支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43--支付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55215" cy="3743960"/>
            <wp:effectExtent l="0" t="0" r="6985" b="8890"/>
            <wp:docPr id="48" name="图片 46" descr="44--支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 descr="44--支付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成功付款后，需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档案</w:t>
      </w:r>
      <w:r>
        <w:rPr>
          <w:rFonts w:hint="eastAsia" w:ascii="宋体" w:hAnsi="宋体" w:cs="宋体"/>
          <w:sz w:val="24"/>
          <w:szCs w:val="24"/>
          <w:highlight w:val="yellow"/>
          <w:lang w:eastAsia="zh-CN"/>
        </w:rPr>
        <w:t>审核开户单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财务审核</w:t>
      </w:r>
      <w:r>
        <w:rPr>
          <w:rFonts w:hint="eastAsia" w:ascii="宋体" w:hAnsi="宋体" w:cs="宋体"/>
          <w:sz w:val="24"/>
          <w:szCs w:val="24"/>
          <w:highlight w:val="yellow"/>
          <w:lang w:eastAsia="zh-CN"/>
        </w:rPr>
        <w:t>收款单</w:t>
      </w:r>
      <w:r>
        <w:rPr>
          <w:rFonts w:hint="eastAsia" w:ascii="宋体" w:hAnsi="宋体" w:cs="宋体"/>
          <w:sz w:val="24"/>
          <w:szCs w:val="24"/>
          <w:highlight w:val="yellow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highlight w:val="none"/>
          <w:lang w:val="en-US" w:eastAsia="zh-CN"/>
        </w:rPr>
        <w:t xml:space="preserve">  、财务下发财税服务商开户任务、创建服务商用户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314575" cy="4116705"/>
            <wp:effectExtent l="0" t="0" r="9525" b="17145"/>
            <wp:docPr id="49" name="图片 47" descr="45--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 descr="45--支付成功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numPr>
          <w:ilvl w:val="0"/>
          <w:numId w:val="2"/>
        </w:numPr>
        <w:spacing w:line="360" w:lineRule="auto"/>
        <w:ind w:left="425" w:leftChars="0" w:hanging="425" w:firstLineChars="0"/>
        <w:jc w:val="left"/>
        <w:outlineLvl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执行任务</w:t>
      </w:r>
    </w:p>
    <w:p>
      <w:pPr>
        <w:pStyle w:val="4"/>
        <w:numPr>
          <w:ilvl w:val="0"/>
          <w:numId w:val="8"/>
        </w:numPr>
        <w:spacing w:line="360" w:lineRule="auto"/>
        <w:ind w:left="425" w:leftChars="0" w:hanging="425" w:firstLineChars="0"/>
        <w:jc w:val="left"/>
        <w:outlineLvl w:val="2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执行科会（米墨APP）</w:t>
      </w:r>
    </w:p>
    <w:p>
      <w:pPr>
        <w:pStyle w:val="4"/>
        <w:numPr>
          <w:ilvl w:val="0"/>
          <w:numId w:val="9"/>
        </w:numPr>
        <w:spacing w:line="360" w:lineRule="auto"/>
        <w:ind w:left="425" w:leftChars="0" w:hanging="425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控制台</w:t>
      </w:r>
      <w:r>
        <w:rPr>
          <w:rFonts w:hint="eastAsia"/>
          <w:sz w:val="24"/>
          <w:szCs w:val="24"/>
          <w:lang w:val="en-US" w:eastAsia="zh-CN"/>
        </w:rPr>
        <w:t>---科会任务---点击标的名称</w:t>
      </w:r>
    </w:p>
    <w:p>
      <w:pPr>
        <w:pStyle w:val="4"/>
        <w:widowControl w:val="0"/>
        <w:numPr>
          <w:ilvl w:val="0"/>
          <w:numId w:val="0"/>
        </w:numPr>
        <w:spacing w:line="360" w:lineRule="auto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91690" cy="3719830"/>
            <wp:effectExtent l="0" t="0" r="3810" b="13970"/>
            <wp:docPr id="215" name="图片 215" descr="43235000989272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4323500098927212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pStyle w:val="4"/>
        <w:numPr>
          <w:ilvl w:val="0"/>
          <w:numId w:val="9"/>
        </w:numPr>
        <w:spacing w:line="360" w:lineRule="auto"/>
        <w:ind w:left="425" w:leftChars="0" w:hanging="425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点击公共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106930" cy="3705860"/>
            <wp:effectExtent l="0" t="0" r="7620" b="8890"/>
            <wp:docPr id="50" name="图片 50" descr="03---任务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3---任务执行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72640" cy="3714115"/>
            <wp:effectExtent l="0" t="0" r="3810" b="635"/>
            <wp:docPr id="51" name="图片 51" descr="04---任务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4---任务执行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spacing w:line="360" w:lineRule="auto"/>
        <w:ind w:left="425" w:leftChars="0" w:hanging="425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点击任务执行，填写科会记录单信息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80"/>
        <w:jc w:val="left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纪要文档：此次会议的记录</w:t>
      </w:r>
    </w:p>
    <w:p>
      <w:pPr>
        <w:pStyle w:val="4"/>
        <w:numPr>
          <w:ilvl w:val="0"/>
          <w:numId w:val="0"/>
        </w:numPr>
        <w:spacing w:line="360" w:lineRule="auto"/>
        <w:ind w:left="420" w:leftChars="200" w:firstLine="0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上传物料照片、会议现场照片：点击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1285" cy="104140"/>
            <wp:effectExtent l="0" t="0" r="12065" b="1016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1285" cy="10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，上传照片（可上传多张图片）；</w:t>
      </w:r>
    </w:p>
    <w:p>
      <w:pPr>
        <w:pStyle w:val="4"/>
        <w:numPr>
          <w:ilvl w:val="0"/>
          <w:numId w:val="0"/>
        </w:numPr>
        <w:spacing w:line="360" w:lineRule="auto"/>
        <w:ind w:firstLine="480" w:firstLineChars="20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删除照片，点击图片右上角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X号</w:t>
      </w:r>
    </w:p>
    <w:p>
      <w:pPr>
        <w:pStyle w:val="4"/>
        <w:numPr>
          <w:ilvl w:val="0"/>
          <w:numId w:val="0"/>
        </w:numPr>
        <w:spacing w:line="360" w:lineRule="auto"/>
        <w:ind w:left="1679" w:leftChars="228" w:hanging="1200" w:hangingChars="50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扫描签到：扫描e转诊上的医生二维码，进行签到（要求：例二十人科会，必须二十个人到场签到）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45970" cy="3639185"/>
            <wp:effectExtent l="0" t="0" r="11430" b="18415"/>
            <wp:docPr id="52" name="图片 52" descr="05---任务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05---任务执行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4380" cy="3599815"/>
            <wp:effectExtent l="0" t="0" r="13970" b="635"/>
            <wp:docPr id="53" name="图片 53" descr="06---任务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06---任务执行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4380" cy="3599815"/>
            <wp:effectExtent l="0" t="0" r="13970" b="635"/>
            <wp:docPr id="54" name="图片 54" descr="07---任务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07---任务执行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4380" cy="3599815"/>
            <wp:effectExtent l="0" t="0" r="13970" b="635"/>
            <wp:docPr id="55" name="图片 55" descr="07---任务执行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07---任务执行00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spacing w:line="360" w:lineRule="auto"/>
        <w:ind w:left="425" w:leftChars="0" w:hanging="425" w:firstLineChars="0"/>
        <w:jc w:val="left"/>
        <w:outlineLvl w:val="2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执行任务（</w:t>
      </w:r>
      <w:r>
        <w:rPr>
          <w:rFonts w:hint="eastAsia"/>
          <w:sz w:val="24"/>
          <w:szCs w:val="24"/>
          <w:lang w:val="en-US" w:eastAsia="zh-CN"/>
        </w:rPr>
        <w:t>拜访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pStyle w:val="4"/>
        <w:numPr>
          <w:ilvl w:val="0"/>
          <w:numId w:val="10"/>
        </w:numPr>
        <w:spacing w:line="360" w:lineRule="auto"/>
        <w:ind w:left="5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控制台</w:t>
      </w:r>
      <w:r>
        <w:rPr>
          <w:rFonts w:hint="eastAsia"/>
          <w:sz w:val="24"/>
          <w:szCs w:val="24"/>
          <w:lang w:val="en-US" w:eastAsia="zh-CN"/>
        </w:rPr>
        <w:t>---科会任务---点击标的名称</w:t>
      </w: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216" name="图片 216" descr="43235000989272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4323500098927212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57" name="图片 57" descr="8023513689084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802351368908444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spacing w:line="360" w:lineRule="auto"/>
        <w:ind w:left="5" w:leftChars="0" w:firstLine="0" w:firstLineChars="0"/>
        <w:jc w:val="left"/>
        <w:outlineLvl w:val="3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公共---具体的拜访（高级拜访等）----任务执行</w:t>
      </w:r>
    </w:p>
    <w:p>
      <w:pPr>
        <w:pStyle w:val="4"/>
        <w:numPr>
          <w:ilvl w:val="0"/>
          <w:numId w:val="0"/>
        </w:num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任务执行：扫描</w:t>
      </w:r>
      <w:r>
        <w:rPr>
          <w:rFonts w:hint="eastAsia"/>
          <w:sz w:val="24"/>
          <w:szCs w:val="24"/>
          <w:lang w:val="en-US" w:eastAsia="zh-CN"/>
        </w:rPr>
        <w:t>e转诊上的医生二维码，拜访级别对应相应的医生级别</w:t>
      </w:r>
    </w:p>
    <w:p>
      <w:pPr>
        <w:pStyle w:val="4"/>
        <w:numPr>
          <w:ilvl w:val="0"/>
          <w:numId w:val="0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高级拜访对应的是主任医师、副主任医师；中级拜访对应的是主治医师、全科医生；初级拜访对应的是住院医师、医学生、医技医生、医护人员</w:t>
      </w:r>
    </w:p>
    <w:p>
      <w:pPr>
        <w:pStyle w:val="4"/>
        <w:numPr>
          <w:ilvl w:val="0"/>
          <w:numId w:val="0"/>
        </w:num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任务执行成功后，拜访任务执行不再显示该拜访任务</w:t>
      </w: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58" name="图片 58" descr="14269115078081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4269115078081140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59" name="图片 59" descr="28650682302012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8650682302012776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8"/>
        </w:numPr>
        <w:spacing w:line="360" w:lineRule="auto"/>
        <w:ind w:left="425" w:leftChars="0" w:hanging="425" w:firstLineChars="0"/>
        <w:jc w:val="left"/>
        <w:outlineLvl w:val="2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执行任务（跟台）</w:t>
      </w:r>
    </w:p>
    <w:p>
      <w:pPr>
        <w:pStyle w:val="4"/>
        <w:numPr>
          <w:ilvl w:val="0"/>
          <w:numId w:val="11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控制台</w:t>
      </w:r>
      <w:r>
        <w:rPr>
          <w:rFonts w:hint="eastAsia"/>
          <w:sz w:val="24"/>
          <w:szCs w:val="24"/>
          <w:lang w:val="en-US" w:eastAsia="zh-CN"/>
        </w:rPr>
        <w:t>---跟台任务---点击标的名称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47875" cy="3640455"/>
            <wp:effectExtent l="0" t="0" r="9525" b="17145"/>
            <wp:docPr id="217" name="图片 217" descr="43235000989272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4323500098927212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54860" cy="3653155"/>
            <wp:effectExtent l="0" t="0" r="2540" b="4445"/>
            <wp:docPr id="60" name="图片 60" descr="62932868924288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293286892428886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eastAsia="zh-CN"/>
        </w:rPr>
      </w:pPr>
    </w:p>
    <w:p>
      <w:pPr>
        <w:pStyle w:val="4"/>
        <w:numPr>
          <w:ilvl w:val="0"/>
          <w:numId w:val="11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公共---具体的跟台（手术跟台（中）等）----任务执行</w:t>
      </w:r>
    </w:p>
    <w:p>
      <w:pPr>
        <w:pStyle w:val="4"/>
        <w:widowControl w:val="0"/>
        <w:numPr>
          <w:ilvl w:val="0"/>
          <w:numId w:val="0"/>
        </w:numPr>
        <w:spacing w:line="360" w:lineRule="auto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67" name="图片 67" descr="12---跟台任务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2---跟台任务0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61" name="图片 61" descr="61205358031759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120535803175909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填写跟台计划单</w:t>
      </w:r>
    </w:p>
    <w:p>
      <w:pPr>
        <w:pStyle w:val="4"/>
        <w:numPr>
          <w:ilvl w:val="0"/>
          <w:numId w:val="0"/>
        </w:numPr>
        <w:spacing w:line="360" w:lineRule="auto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可在具体的跟台手术之前填写，除手术习惯外，其他都为必填项</w:t>
      </w:r>
    </w:p>
    <w:p>
      <w:pPr>
        <w:pStyle w:val="4"/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新增器械：手术中使用的器械，点击</w:t>
      </w:r>
      <w:r>
        <w:rPr>
          <w:sz w:val="24"/>
          <w:szCs w:val="24"/>
        </w:rPr>
        <w:drawing>
          <wp:inline distT="0" distB="0" distL="114300" distR="114300">
            <wp:extent cx="205740" cy="149860"/>
            <wp:effectExtent l="0" t="0" r="3810" b="254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，扫描、添加器械的二维码；</w:t>
      </w:r>
    </w:p>
    <w:p>
      <w:pPr>
        <w:pStyle w:val="4"/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正确填写所有信息后，保存</w:t>
      </w:r>
      <w:r>
        <w:rPr>
          <w:rFonts w:hint="eastAsia"/>
          <w:sz w:val="24"/>
          <w:szCs w:val="24"/>
          <w:lang w:val="en-US" w:eastAsia="zh-CN"/>
        </w:rPr>
        <w:t>---确认</w:t>
      </w:r>
      <w:r>
        <w:rPr>
          <w:rFonts w:hint="eastAsia"/>
          <w:sz w:val="24"/>
          <w:szCs w:val="24"/>
          <w:lang w:eastAsia="zh-CN"/>
        </w:rPr>
        <w:t>，提示：执行成功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69" name="图片 69" descr="14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4---跟台任务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71" name="图片 71" descr="15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5---跟台任务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跟台进行中记录单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备案号：非必填项</w:t>
      </w:r>
    </w:p>
    <w:p>
      <w:pPr>
        <w:pStyle w:val="4"/>
        <w:numPr>
          <w:ilvl w:val="0"/>
          <w:numId w:val="0"/>
        </w:numPr>
        <w:spacing w:line="360" w:lineRule="auto"/>
        <w:jc w:val="left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定位：系统自动定位，选择跟台的医院名称（显示当前定位范围内的医院）</w:t>
      </w:r>
    </w:p>
    <w:p>
      <w:pPr>
        <w:pStyle w:val="4"/>
        <w:numPr>
          <w:ilvl w:val="0"/>
          <w:numId w:val="0"/>
        </w:numPr>
        <w:spacing w:line="360" w:lineRule="auto"/>
        <w:ind w:left="2419" w:leftChars="466" w:hanging="1440" w:hangingChars="600"/>
        <w:jc w:val="left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4185285</wp:posOffset>
            </wp:positionH>
            <wp:positionV relativeFrom="paragraph">
              <wp:posOffset>66040</wp:posOffset>
            </wp:positionV>
            <wp:extent cx="427355" cy="195580"/>
            <wp:effectExtent l="0" t="0" r="10795" b="13970"/>
            <wp:wrapNone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新增器械清单：填写器械名称、数量后，点击      ，器械清单列表显示新增的器械信息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74" name="图片 74" descr="17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7---跟台任务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75" name="图片 75" descr="18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8---跟台任务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 w:firstLine="480"/>
        <w:jc w:val="left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点击开始（必须是此次手术真实的开始时间）</w:t>
      </w:r>
    </w:p>
    <w:p>
      <w:pPr>
        <w:pStyle w:val="4"/>
        <w:numPr>
          <w:ilvl w:val="0"/>
          <w:numId w:val="0"/>
        </w:numPr>
        <w:spacing w:line="360" w:lineRule="auto"/>
        <w:ind w:left="479" w:leftChars="228" w:firstLine="0" w:firstLineChars="0"/>
        <w:jc w:val="left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点击结束（必须是此次手术真实的结束时间），点击后，跟台进行中记录单，除器械外，其他信息都不能进行修改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80"/>
        <w:jc w:val="left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点击保存，进入跟台最终记录单页面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76" name="图片 76" descr="19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9---跟台任务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77" name="图片 77" descr="21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1---跟台任务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填写跟台最终记录单（可在跟台手术后再填写）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器械清单列表：修改器械信息后，必须点击</w:t>
      </w:r>
      <w:r>
        <w:rPr>
          <w:sz w:val="24"/>
          <w:szCs w:val="24"/>
        </w:rPr>
        <w:drawing>
          <wp:inline distT="0" distB="0" distL="114300" distR="114300">
            <wp:extent cx="275590" cy="180975"/>
            <wp:effectExtent l="0" t="0" r="10160" b="9525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，才算成功修改器械信息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准确填写所有患者信息（必填）后，点击保存</w:t>
      </w:r>
    </w:p>
    <w:p>
      <w:pPr>
        <w:pStyle w:val="4"/>
        <w:widowControl w:val="0"/>
        <w:numPr>
          <w:ilvl w:val="0"/>
          <w:numId w:val="0"/>
        </w:num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78" name="图片 78" descr="23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3---跟台任务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79" name="图片 79" descr="24---跟台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24---跟台任务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spacing w:line="360" w:lineRule="auto"/>
        <w:ind w:left="425" w:leftChars="0" w:hanging="425" w:firstLineChars="0"/>
        <w:jc w:val="left"/>
        <w:outlineLvl w:val="2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执行任务（商品流向调查）</w:t>
      </w:r>
    </w:p>
    <w:p>
      <w:pPr>
        <w:pStyle w:val="4"/>
        <w:numPr>
          <w:ilvl w:val="0"/>
          <w:numId w:val="0"/>
        </w:numPr>
        <w:spacing w:line="360" w:lineRule="auto"/>
        <w:ind w:left="240" w:leftChars="0" w:hanging="240" w:hangingChars="100"/>
        <w:jc w:val="left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跟踪并添加商品的流向调查，一个商品最多可跟踪三次流向，一次流向不能退货，二次流向后就可退货</w:t>
      </w:r>
    </w:p>
    <w:p>
      <w:pPr>
        <w:pStyle w:val="4"/>
        <w:numPr>
          <w:ilvl w:val="0"/>
          <w:numId w:val="12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点击流向调查-----标的信息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218" name="图片 218" descr="43235000989272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4323500098927212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64" name="图片 64" descr="90025555239078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9002555523907875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点击具体的调查分项名称，例：市级调查（月），点击新增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83" name="图片 83" descr="26---商品流向调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6---商品流向调查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84" name="图片 84" descr="27---商品流向调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27---商品流向调查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pStyle w:val="4"/>
        <w:numPr>
          <w:ilvl w:val="0"/>
          <w:numId w:val="12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新增商品的一次流向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8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填写商品流向的信息，并上传回执单，回执单只上传一张图片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8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修改回执单，点击</w:t>
      </w:r>
      <w:r>
        <w:rPr>
          <w:sz w:val="24"/>
          <w:szCs w:val="24"/>
        </w:rPr>
        <w:drawing>
          <wp:inline distT="0" distB="0" distL="114300" distR="114300">
            <wp:extent cx="167005" cy="152400"/>
            <wp:effectExtent l="0" t="0" r="4445" b="0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，重新上传</w:t>
      </w:r>
    </w:p>
    <w:p>
      <w:pPr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91" name="图片 91" descr="28---商品流向调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8---商品流向调查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新增商品的二次流向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点击商品一次流向信息，点击二次流向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可查看、修改、删除当前的商品流向信息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点击新增，新增商品二次流向信息、上传回执单</w:t>
      </w:r>
    </w:p>
    <w:p>
      <w:pPr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92" name="图片 92" descr="29---商品流向调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9---商品流向调查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025015" cy="3599815"/>
            <wp:effectExtent l="0" t="0" r="13335" b="635"/>
            <wp:docPr id="94" name="图片 94" descr="31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1---商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107" name="图片 107" descr="32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32---商品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pStyle w:val="4"/>
        <w:numPr>
          <w:ilvl w:val="0"/>
          <w:numId w:val="12"/>
        </w:numPr>
        <w:spacing w:line="360" w:lineRule="auto"/>
        <w:ind w:left="0" w:leftChars="0" w:firstLine="0" w:firstLineChars="0"/>
        <w:jc w:val="left"/>
        <w:outlineLvl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新增商品的退货信息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点击商品二次流向信息，可查看、修改、删除当前的商品流向信息，点击退货（商品到二次流向才会有退货操作）</w:t>
      </w:r>
    </w:p>
    <w:p>
      <w:pPr>
        <w:pStyle w:val="4"/>
        <w:numPr>
          <w:ilvl w:val="0"/>
          <w:numId w:val="0"/>
        </w:numPr>
        <w:spacing w:line="360" w:lineRule="auto"/>
        <w:ind w:lef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三次流向与二次流向操作一样</w:t>
      </w:r>
    </w:p>
    <w:p>
      <w:pPr>
        <w:pStyle w:val="4"/>
        <w:numPr>
          <w:ilvl w:val="0"/>
          <w:numId w:val="0"/>
        </w:numPr>
        <w:spacing w:line="360" w:lineRule="auto"/>
        <w:ind w:left="480" w:leftChars="0" w:hanging="480" w:hangingChars="20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填写退货信息，上传退货单（商品二次流向之后退货，成功后退到该商品的一次流向）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336800" cy="4154170"/>
            <wp:effectExtent l="0" t="0" r="6350" b="17780"/>
            <wp:docPr id="108" name="图片 108" descr="33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33---商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362200" cy="4200525"/>
            <wp:effectExtent l="0" t="0" r="0" b="9525"/>
            <wp:docPr id="109" name="图片 109" descr="34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34---商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329815" cy="4142105"/>
            <wp:effectExtent l="0" t="0" r="13335" b="10795"/>
            <wp:docPr id="111" name="图片 111" descr="37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37---商品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334260" cy="4150360"/>
            <wp:effectExtent l="0" t="0" r="8890" b="2540"/>
            <wp:docPr id="112" name="图片 112" descr="38---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38---商品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13"/>
        </w:num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t>任务执行-终端拜访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点击“控制台”，点击“终端拜访”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98370" cy="3921760"/>
            <wp:effectExtent l="0" t="0" r="11430" b="2540"/>
            <wp:docPr id="9" name="图片 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3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跳至终端拜访招标名列表，选择对应标的名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03450" cy="3920490"/>
            <wp:effectExtent l="0" t="0" r="6350" b="3810"/>
            <wp:docPr id="10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跳至任务详情页面，点击公共，选择对应任务，可查看标的详情，点击任务执行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66670" cy="4556760"/>
            <wp:effectExtent l="0" t="0" r="5080" b="15240"/>
            <wp:docPr id="14" name="图片 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50160" cy="4558030"/>
            <wp:effectExtent l="0" t="0" r="2540" b="13970"/>
            <wp:docPr id="25" name="图片 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455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跳至终端管理记录单，输入拜访目的，填写拜访对象，选择终端任务等级（</w:t>
      </w:r>
      <w:r>
        <w:rPr>
          <w:rFonts w:hint="eastAsia"/>
          <w:color w:val="FF0000"/>
          <w:sz w:val="24"/>
          <w:szCs w:val="24"/>
          <w:lang w:val="en-US" w:eastAsia="zh-CN"/>
        </w:rPr>
        <w:t>终端等级对应的是你选择执行的任务等级，高级拜访对应选择三级甲等及三级甲等以上，中级拜访对应二级甲等及二级甲等以上，初级拜访对应一级甲等及一级甲等以上或其他</w:t>
      </w:r>
      <w:r>
        <w:rPr>
          <w:rFonts w:hint="eastAsia"/>
          <w:sz w:val="24"/>
          <w:szCs w:val="24"/>
          <w:lang w:val="en-US" w:eastAsia="zh-CN"/>
        </w:rPr>
        <w:t>），选择拜访医院（工业要求拜访的终端名称，与终端任务对应）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33600" cy="3794125"/>
            <wp:effectExtent l="0" t="0" r="0" b="15875"/>
            <wp:docPr id="42" name="图片 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 descr="3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94865" cy="3774440"/>
            <wp:effectExtent l="0" t="0" r="635" b="16510"/>
            <wp:docPr id="65" name="图片 6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3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25345" cy="3781425"/>
            <wp:effectExtent l="0" t="0" r="8255" b="9525"/>
            <wp:docPr id="70" name="图片 7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 descr="3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25345" cy="3786505"/>
            <wp:effectExtent l="0" t="0" r="8255" b="4445"/>
            <wp:docPr id="86" name="图片 8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 descr="3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上传现场照片，定位医院，输入终端管理备注，点击拜访开始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页面给出是否确认拜访开始提示，点击确认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61235" cy="3877310"/>
            <wp:effectExtent l="0" t="0" r="5715" b="8890"/>
            <wp:docPr id="87" name="图片 9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 descr="3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75840" cy="3843655"/>
            <wp:effectExtent l="0" t="0" r="10160" b="4445"/>
            <wp:docPr id="88" name="图片 10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 descr="3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已开始拜访，任务状态显示“执行中”，并显示拜访医院名称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选择对应终端拜访任务，点击“执行中”</w:t>
      </w:r>
      <w:r>
        <w:rPr>
          <w:rFonts w:hint="default" w:ascii="Arial" w:hAnsi="Arial" w:cs="Arial"/>
          <w:sz w:val="24"/>
          <w:szCs w:val="24"/>
          <w:lang w:val="en-US" w:eastAsia="zh-CN"/>
        </w:rPr>
        <w:t>→</w:t>
      </w:r>
      <w:r>
        <w:rPr>
          <w:rFonts w:hint="eastAsia"/>
          <w:sz w:val="24"/>
          <w:szCs w:val="24"/>
          <w:lang w:val="en-US" w:eastAsia="zh-CN"/>
        </w:rPr>
        <w:t>点击任务执行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39315" cy="3942080"/>
            <wp:effectExtent l="0" t="0" r="13335" b="1270"/>
            <wp:docPr id="89" name="图片 11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 descr="3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09800" cy="3920490"/>
            <wp:effectExtent l="0" t="0" r="0" b="3810"/>
            <wp:docPr id="90" name="图片 1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2" descr="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核对终端拜访信息，点击“拜访完成”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310765" cy="4137025"/>
            <wp:effectExtent l="0" t="0" r="13335" b="15875"/>
            <wp:docPr id="93" name="图片 13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3" descr="4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413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跳出是否确认此次终端拜访任务完成提示语，点击确认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386330" cy="4245610"/>
            <wp:effectExtent l="0" t="0" r="13970" b="2540"/>
            <wp:docPr id="95" name="图片 1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 descr="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7F1B9B"/>
    <w:multiLevelType w:val="singleLevel"/>
    <w:tmpl w:val="D37F1B9B"/>
    <w:lvl w:ilvl="0" w:tentative="0">
      <w:start w:val="5"/>
      <w:numFmt w:val="decimal"/>
      <w:suff w:val="nothing"/>
      <w:lvlText w:val="%1）"/>
      <w:lvlJc w:val="left"/>
    </w:lvl>
  </w:abstractNum>
  <w:abstractNum w:abstractNumId="1">
    <w:nsid w:val="5A050D5E"/>
    <w:multiLevelType w:val="singleLevel"/>
    <w:tmpl w:val="5A050D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A050DA6"/>
    <w:multiLevelType w:val="singleLevel"/>
    <w:tmpl w:val="5A050DA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5A050F52"/>
    <w:multiLevelType w:val="singleLevel"/>
    <w:tmpl w:val="5A050F5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5A0513BC"/>
    <w:multiLevelType w:val="singleLevel"/>
    <w:tmpl w:val="5A0513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5A0513CE"/>
    <w:multiLevelType w:val="singleLevel"/>
    <w:tmpl w:val="5A0513C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5A0515AE"/>
    <w:multiLevelType w:val="singleLevel"/>
    <w:tmpl w:val="5A0515A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5A165A61"/>
    <w:multiLevelType w:val="singleLevel"/>
    <w:tmpl w:val="5A165A6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5A166820"/>
    <w:multiLevelType w:val="singleLevel"/>
    <w:tmpl w:val="5A166820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AB20218"/>
    <w:multiLevelType w:val="singleLevel"/>
    <w:tmpl w:val="5AB2021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AB9B96E"/>
    <w:multiLevelType w:val="singleLevel"/>
    <w:tmpl w:val="5AB9B96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B9B98F"/>
    <w:multiLevelType w:val="singleLevel"/>
    <w:tmpl w:val="5AB9B98F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AB9B9FE"/>
    <w:multiLevelType w:val="singleLevel"/>
    <w:tmpl w:val="5AB9B9F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1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526402"/>
    <w:rsid w:val="139800C2"/>
    <w:rsid w:val="22526402"/>
    <w:rsid w:val="23FB645F"/>
    <w:rsid w:val="2405000C"/>
    <w:rsid w:val="256832D4"/>
    <w:rsid w:val="28C23471"/>
    <w:rsid w:val="296E1747"/>
    <w:rsid w:val="2A264C8B"/>
    <w:rsid w:val="2AF14362"/>
    <w:rsid w:val="2BE214E2"/>
    <w:rsid w:val="325312CC"/>
    <w:rsid w:val="33440AA0"/>
    <w:rsid w:val="343F0C4E"/>
    <w:rsid w:val="360B0C89"/>
    <w:rsid w:val="37AC16B8"/>
    <w:rsid w:val="3BEF4C4C"/>
    <w:rsid w:val="3C8F2594"/>
    <w:rsid w:val="46901D55"/>
    <w:rsid w:val="4A095705"/>
    <w:rsid w:val="50E57528"/>
    <w:rsid w:val="519D0A5F"/>
    <w:rsid w:val="58333AE3"/>
    <w:rsid w:val="5E541C71"/>
    <w:rsid w:val="5F6C4D5E"/>
    <w:rsid w:val="65CE02A7"/>
    <w:rsid w:val="6B4B6379"/>
    <w:rsid w:val="74757CD7"/>
    <w:rsid w:val="74F842A6"/>
    <w:rsid w:val="75773189"/>
    <w:rsid w:val="7B22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pn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6" Type="http://schemas.openxmlformats.org/officeDocument/2006/relationships/fontTable" Target="fontTable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2018-03-26T05:15:00Z</dcterms:created>
  <dc:creator>HASEE</dc:creator>
  <cp:lastModifiedBy>静静</cp:lastModifiedBy>
  <dcterms:modified xsi:type="dcterms:W3CDTF">2019-02-26T02:46:08Z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