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本古德代取APP主要服务以下用户：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①在校大学生，在课业繁忙时希望有人帮取快递或者寄快递。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■愿望：节省取快递和寄快递的时间，便捷快速；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■消费理念：付小钱节省大时间；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■经济能力：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基本没有生活费额度限制，消费需求和冲动消费潜力较大，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在取过大过重的快递以及课余时间不充裕时，愿意为节省时间而买单；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■计算机能力：笔记本电脑，智能手机的普及度很高，能够熟练运用各种软件；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■其他：有较多的消费特性，例如：课余时间少，快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递点太远，双十一快递多，购置大型物品。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②兼职学生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■痛处：接单量不确定，没有足够的底薪保证；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■计算机能力：熟练使用古德代取APP；</w:t>
      </w:r>
    </w:p>
    <w:p>
      <w:pPr>
        <w:pStyle w:val="6"/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■优势：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灵活支配时间。什么时候有时间什么时候可以工作，多劳多得，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少劳少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得，无需担心时间分配。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咸鱼不想翻身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80692"/>
    <w:rsid w:val="1AD80692"/>
    <w:rsid w:val="7D5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widowControl/>
      <w:spacing w:line="36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2020-11-16T11:53:00Z</dcterms:created>
  <dc:creator>Administrator</dc:creator>
  <cp:lastModifiedBy>z.s.m.</cp:lastModifiedBy>
  <dcterms:modified xsi:type="dcterms:W3CDTF">2020-11-16T12:18:26Z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