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线上</w:t>
            </w:r>
            <w:r>
              <w:rPr>
                <w:rFonts w:hint="eastAsia" w:hAnsi="宋体"/>
                <w:bCs/>
                <w:color w:val="000000"/>
                <w:szCs w:val="21"/>
              </w:rPr>
              <w:t>电商服务的吸引力</w:t>
            </w: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（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QQ群</w:t>
            </w: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）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学生</w:t>
            </w:r>
            <w:r>
              <w:rPr>
                <w:rFonts w:hint="eastAsia" w:hAnsi="宋体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学生</w:t>
            </w:r>
            <w:r>
              <w:rPr>
                <w:rFonts w:hint="eastAsia" w:hAnsi="宋体"/>
                <w:bCs/>
                <w:color w:val="000000"/>
                <w:szCs w:val="21"/>
              </w:rPr>
              <w:t>对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app</w:t>
            </w:r>
            <w:r>
              <w:rPr>
                <w:rFonts w:hint="eastAsia" w:hAnsi="宋体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  <w:vAlign w:val="top"/>
          </w:tcPr>
          <w:p>
            <w:pPr>
              <w:ind w:right="39" w:right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无法实现低于2小时的快速</w:t>
            </w:r>
            <w:r>
              <w:rPr>
                <w:rFonts w:hint="eastAsia" w:ascii="Calibri" w:hAnsi="Calibri"/>
                <w:lang w:val="en-US" w:eastAsia="zh-CN"/>
              </w:rPr>
              <w:t>送件</w:t>
            </w:r>
          </w:p>
        </w:tc>
        <w:tc>
          <w:tcPr>
            <w:tcW w:w="8505" w:type="dxa"/>
            <w:vAlign w:val="top"/>
          </w:tcPr>
          <w:p>
            <w:pPr>
              <w:ind w:right="39" w:rightChars="0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2小时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走遍学校</w:t>
            </w:r>
            <w:r>
              <w:rPr>
                <w:rFonts w:hint="eastAsia" w:hAnsi="宋体"/>
                <w:bCs/>
                <w:szCs w:val="21"/>
              </w:rPr>
              <w:t>任何一个地方都足够了，真正时间的消耗主要在响应订单、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排队取件</w:t>
            </w:r>
            <w:r>
              <w:rPr>
                <w:rFonts w:hint="eastAsia" w:hAnsi="宋体"/>
                <w:bCs/>
                <w:szCs w:val="21"/>
              </w:rPr>
              <w:t>和到达目的地后快速联系用户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/>
    <w:sectPr>
      <w:headerReference r:id="rId3" w:type="default"/>
      <w:footerReference r:id="rId4" w:type="default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咸鱼不想翻身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2F8B72F4"/>
    <w:rsid w:val="4C99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0</TotalTime>
  <ScaleCrop>false</ScaleCrop>
  <LinksUpToDate>false</LinksUpToDate>
  <CharactersWithSpaces>261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奇奇</cp:lastModifiedBy>
  <dcterms:modified xsi:type="dcterms:W3CDTF">2020-11-16T12:26:01Z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