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36C3" w14:textId="2BBE1985" w:rsidR="00400458" w:rsidRDefault="006614A5" w:rsidP="006614A5">
      <w:r>
        <w:t>Hi Eleni, thanks for your organization and clear points. </w:t>
      </w:r>
    </w:p>
    <w:p w14:paraId="36E5DAAF" w14:textId="2B033D79" w:rsidR="006614A5" w:rsidRDefault="006614A5" w:rsidP="006614A5"/>
    <w:p w14:paraId="365A12E4" w14:textId="7E59B6F4" w:rsidR="006614A5" w:rsidRDefault="006614A5" w:rsidP="006614A5">
      <w:r>
        <w:rPr>
          <w:rFonts w:hint="eastAsia"/>
        </w:rPr>
        <w:t>1，2</w:t>
      </w:r>
      <w:r>
        <w:t xml:space="preserve">:  I </w:t>
      </w:r>
      <w:r>
        <w:rPr>
          <w:rFonts w:hint="eastAsia"/>
        </w:rPr>
        <w:t>ag</w:t>
      </w:r>
      <w:r>
        <w:t>ree with it.</w:t>
      </w:r>
    </w:p>
    <w:p w14:paraId="1CE4115E" w14:textId="2B7C28AD" w:rsidR="006614A5" w:rsidRDefault="006614A5" w:rsidP="006614A5">
      <w:r>
        <w:rPr>
          <w:rFonts w:hint="eastAsia"/>
        </w:rPr>
        <w:t>3</w:t>
      </w:r>
      <w:r>
        <w:t xml:space="preserve">: Overall, I have around 50%-time availability. As for the specific time, I need to talk with </w:t>
      </w:r>
      <w:r w:rsidR="00497ECE">
        <w:t xml:space="preserve">my supervisor and colleagues in another project. I would assume every morning or every afternoon each week. I can ensure this in next week. Would you think it </w:t>
      </w:r>
      <w:proofErr w:type="gramStart"/>
      <w:r w:rsidR="00497ECE">
        <w:t>is</w:t>
      </w:r>
      <w:proofErr w:type="gramEnd"/>
      <w:r w:rsidR="00497ECE">
        <w:t xml:space="preserve"> ok? </w:t>
      </w:r>
    </w:p>
    <w:p w14:paraId="3C5DB550" w14:textId="77777777" w:rsidR="005F7991" w:rsidRDefault="00497ECE" w:rsidP="006614A5">
      <w:r>
        <w:rPr>
          <w:rFonts w:hint="eastAsia"/>
        </w:rPr>
        <w:t>4</w:t>
      </w:r>
      <w:r>
        <w:t xml:space="preserve">: So far, thanks Sarah, she had published it on the </w:t>
      </w:r>
      <w:proofErr w:type="spellStart"/>
      <w:r>
        <w:t>Marktplatz</w:t>
      </w:r>
      <w:proofErr w:type="spellEnd"/>
      <w:r>
        <w:t xml:space="preserve">. And we have got 6 interested participants who want more information and time slot. </w:t>
      </w:r>
    </w:p>
    <w:p w14:paraId="3EF16FD6" w14:textId="77777777" w:rsidR="005F7991" w:rsidRDefault="00497ECE" w:rsidP="006614A5">
      <w:r>
        <w:t xml:space="preserve">Because I am not sure whether we need some adjustments for the poster before. </w:t>
      </w:r>
      <w:r w:rsidRPr="00497ECE">
        <w:t>I have initially ordered five poster prints</w:t>
      </w:r>
      <w:r>
        <w:t xml:space="preserve"> and it will be delivered to ETH HG 03.06(next Monday). I will pick them up by then. </w:t>
      </w:r>
    </w:p>
    <w:p w14:paraId="5531349C" w14:textId="4F5C3BE2" w:rsidR="00497ECE" w:rsidRDefault="00497ECE" w:rsidP="006614A5">
      <w:r>
        <w:t xml:space="preserve">For advertisement place, I </w:t>
      </w:r>
      <w:r w:rsidR="005F7991">
        <w:t>requested</w:t>
      </w:r>
      <w:r>
        <w:t xml:space="preserve"> 3 places in UZH </w:t>
      </w:r>
      <w:proofErr w:type="spellStart"/>
      <w:r>
        <w:t>Zenterm</w:t>
      </w:r>
      <w:proofErr w:type="spellEnd"/>
      <w:r>
        <w:t>(07.06</w:t>
      </w:r>
      <w:r w:rsidR="005F7991">
        <w:t>-</w:t>
      </w:r>
      <w:r>
        <w:t xml:space="preserve">14.06), </w:t>
      </w:r>
      <w:proofErr w:type="spellStart"/>
      <w:r>
        <w:t>Irchel</w:t>
      </w:r>
      <w:proofErr w:type="spellEnd"/>
      <w:r>
        <w:t>(</w:t>
      </w:r>
      <w:r w:rsidR="005F7991">
        <w:t>07.06-21.06)</w:t>
      </w:r>
      <w:r>
        <w:t>, Oerlikon Campus</w:t>
      </w:r>
      <w:r w:rsidR="005F7991">
        <w:t xml:space="preserve">(07.06-14.06) with the maximum period and number of poster. We should get the permission next week. </w:t>
      </w:r>
    </w:p>
    <w:p w14:paraId="20723075" w14:textId="5E27A0B0" w:rsidR="005F7991" w:rsidRDefault="005F7991" w:rsidP="006614A5">
      <w:r>
        <w:rPr>
          <w:rFonts w:hint="eastAsia"/>
        </w:rPr>
        <w:t>T</w:t>
      </w:r>
      <w:r>
        <w:t>here is some issue in ETH advertisement place reservation website these days, I sent them am email about this. Hopefully, I can also reserve some places in ETH.</w:t>
      </w:r>
    </w:p>
    <w:p w14:paraId="59035104" w14:textId="0E62FF72" w:rsidR="005F7991" w:rsidRDefault="005F7991" w:rsidP="006614A5">
      <w:r>
        <w:rPr>
          <w:rFonts w:hint="eastAsia"/>
        </w:rPr>
        <w:t>A</w:t>
      </w:r>
      <w:r>
        <w:t xml:space="preserve">lso, I can order </w:t>
      </w:r>
      <w:proofErr w:type="gramStart"/>
      <w:r>
        <w:t>other</w:t>
      </w:r>
      <w:proofErr w:type="gramEnd"/>
      <w:r>
        <w:t xml:space="preserve"> poster prints with the new version.</w:t>
      </w:r>
    </w:p>
    <w:p w14:paraId="58D40EFF" w14:textId="48227AC0" w:rsidR="005F7991" w:rsidRDefault="005F7991" w:rsidP="006614A5">
      <w:r>
        <w:rPr>
          <w:rFonts w:hint="eastAsia"/>
        </w:rPr>
        <w:t>5</w:t>
      </w:r>
      <w:r>
        <w:t xml:space="preserve">: I agree that we should make </w:t>
      </w:r>
      <w:r>
        <w:rPr>
          <w:rStyle w:val="ui-provider"/>
        </w:rPr>
        <w:t>recruitment</w:t>
      </w:r>
      <w:r>
        <w:t xml:space="preserve"> broader. </w:t>
      </w:r>
      <w:r w:rsidR="003707E5">
        <w:t xml:space="preserve">Absolutely </w:t>
      </w:r>
      <w:r w:rsidR="003707E5" w:rsidRPr="003707E5">
        <w:t>mobilizing our network</w:t>
      </w:r>
      <w:r w:rsidR="003707E5">
        <w:t xml:space="preserve"> is a good method. </w:t>
      </w:r>
      <w:r>
        <w:t>With the exception of strategy which has been mentioned. One way come</w:t>
      </w:r>
      <w:r w:rsidR="003707E5">
        <w:t>s</w:t>
      </w:r>
      <w:r>
        <w:t xml:space="preserve"> to my mind is that maybe send the invitation email to some email list. Each department probably has a student email list. We did this before </w:t>
      </w:r>
      <w:r w:rsidR="003707E5">
        <w:t>to recruit participants and it is proven very effective. I am not sure whether we can do this, for example, in D-METC.</w:t>
      </w:r>
    </w:p>
    <w:p w14:paraId="06EE714A" w14:textId="40C95A68" w:rsidR="005F7991" w:rsidRDefault="003707E5" w:rsidP="006614A5">
      <w:r>
        <w:t>Second, we can also print some flyers and put it in Mensa or other public desks in the campus.</w:t>
      </w:r>
    </w:p>
    <w:p w14:paraId="079E2752" w14:textId="6DCC0119" w:rsidR="003707E5" w:rsidRDefault="003707E5" w:rsidP="006614A5">
      <w:r>
        <w:rPr>
          <w:rFonts w:hint="eastAsia"/>
        </w:rPr>
        <w:t>H</w:t>
      </w:r>
      <w:r>
        <w:t>owever, no matter what we want to do in the campus, I think it requires an advanced reservation and permission.</w:t>
      </w:r>
    </w:p>
    <w:p w14:paraId="465304C2" w14:textId="333D72E5" w:rsidR="003707E5" w:rsidRDefault="003707E5" w:rsidP="006614A5">
      <w:r>
        <w:rPr>
          <w:rFonts w:hint="eastAsia"/>
        </w:rPr>
        <w:t>6</w:t>
      </w:r>
      <w:r>
        <w:t>: Yes, for sure. But I have not had access to other documents for this project. I only have something (mostly about data collection and recruitment, in our chat history). Could you please share me other documents about this project so that I can learn more about it.</w:t>
      </w:r>
    </w:p>
    <w:p w14:paraId="576D8CF0" w14:textId="631CB1DB" w:rsidR="003707E5" w:rsidRDefault="003707E5" w:rsidP="006614A5">
      <w:r>
        <w:rPr>
          <w:rFonts w:hint="eastAsia"/>
        </w:rPr>
        <w:t>7</w:t>
      </w:r>
      <w:r>
        <w:t>. Agree, let’s plan a time about this.</w:t>
      </w:r>
    </w:p>
    <w:p w14:paraId="5EE0038F" w14:textId="35B25199" w:rsidR="00E63C6D" w:rsidRDefault="00E63C6D" w:rsidP="006614A5">
      <w:r>
        <w:rPr>
          <w:rFonts w:hint="eastAsia"/>
        </w:rPr>
        <w:t>1</w:t>
      </w:r>
      <w:r>
        <w:t>1. Agree.</w:t>
      </w:r>
    </w:p>
    <w:p w14:paraId="14F12CEE" w14:textId="035571D8" w:rsidR="00E8503E" w:rsidRDefault="00E8503E" w:rsidP="006614A5"/>
    <w:p w14:paraId="7FFD149A" w14:textId="2B0C4D70" w:rsidR="00E8503E" w:rsidRDefault="00E8503E" w:rsidP="006614A5"/>
    <w:p w14:paraId="1203850D" w14:textId="2C140284" w:rsidR="00E8503E" w:rsidRDefault="00E8503E" w:rsidP="006614A5"/>
    <w:p w14:paraId="4BD5F305" w14:textId="5B3733B6" w:rsidR="00E8503E" w:rsidRDefault="00E8503E" w:rsidP="006614A5">
      <w:r>
        <w:t xml:space="preserve">Hi Mona, I have a question in thesis writing. Do you still </w:t>
      </w:r>
      <w:r>
        <w:t>remember</w:t>
      </w:r>
      <w:r>
        <w:t xml:space="preserve"> the object I want to explore, which is the time duration from the map became inactive to the map is </w:t>
      </w:r>
      <w:r>
        <w:t>activated</w:t>
      </w:r>
      <w:r>
        <w:t xml:space="preserve"> again. I am not quite sure how to define this</w:t>
      </w:r>
      <w:r>
        <w:t xml:space="preserve"> </w:t>
      </w:r>
      <w:r>
        <w:rPr>
          <w:rFonts w:hint="eastAsia"/>
        </w:rPr>
        <w:t>object</w:t>
      </w:r>
      <w:r>
        <w:t xml:space="preserve">. </w:t>
      </w:r>
    </w:p>
    <w:p w14:paraId="1BA26A38" w14:textId="51203BB3" w:rsidR="00E8503E" w:rsidRDefault="00E8503E" w:rsidP="006614A5">
      <w:r>
        <w:t xml:space="preserve">I did not find much research about this object. There is a paper that approaches environmental learning from a spatial perspective, dividing it into map (map reading) and navigation (direct </w:t>
      </w:r>
      <w:r>
        <w:t>walking in</w:t>
      </w:r>
      <w:r>
        <w:t xml:space="preserve"> </w:t>
      </w:r>
      <w:r>
        <w:t>environment</w:t>
      </w:r>
      <w:r>
        <w:t>). They call for research on when to switch spatial perspectives during navigation and what factors might influence this switch, which aligns closely with my research question.  </w:t>
      </w:r>
      <w:r>
        <w:t>But it did not have a definition about this object.</w:t>
      </w:r>
    </w:p>
    <w:p w14:paraId="16B13DAC" w14:textId="22283A5C" w:rsidR="00E8503E" w:rsidRDefault="00E8503E" w:rsidP="006614A5">
      <w:pPr>
        <w:rPr>
          <w:rFonts w:hint="eastAsia"/>
        </w:rPr>
      </w:pPr>
      <w:r>
        <w:t>Do you know any literature which might be related to this?</w:t>
      </w:r>
      <w:r>
        <w:t xml:space="preserve"> Or in this case, could I give a definition of this object. For example, </w:t>
      </w:r>
      <w:r>
        <w:t>Map Reactivation Time Interval</w:t>
      </w:r>
      <w:r>
        <w:t xml:space="preserve"> or </w:t>
      </w:r>
      <w:r w:rsidRPr="00E8503E">
        <w:t>Map Inactivity Duration</w:t>
      </w:r>
      <w:r>
        <w:t xml:space="preserve"> or others. I am wondering if is possible to do this in scientific research.  </w:t>
      </w:r>
    </w:p>
    <w:p w14:paraId="00D56056" w14:textId="466B646D" w:rsidR="003707E5" w:rsidRPr="006614A5" w:rsidRDefault="003707E5" w:rsidP="006614A5"/>
    <w:sectPr w:rsidR="003707E5" w:rsidRPr="00661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068E2"/>
    <w:multiLevelType w:val="hybridMultilevel"/>
    <w:tmpl w:val="89309400"/>
    <w:lvl w:ilvl="0" w:tplc="EFBC8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306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31"/>
    <w:rsid w:val="001F6242"/>
    <w:rsid w:val="003707E5"/>
    <w:rsid w:val="00371AAA"/>
    <w:rsid w:val="00400458"/>
    <w:rsid w:val="00497ECE"/>
    <w:rsid w:val="005F7991"/>
    <w:rsid w:val="006614A5"/>
    <w:rsid w:val="007F3A31"/>
    <w:rsid w:val="008E0647"/>
    <w:rsid w:val="00DB3F5B"/>
    <w:rsid w:val="00E63C6D"/>
    <w:rsid w:val="00E8503E"/>
    <w:rsid w:val="00F2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5EAB"/>
  <w15:chartTrackingRefBased/>
  <w15:docId w15:val="{D39B1DAB-36B9-4D4A-9E3B-5C76DF42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AAA"/>
    <w:pPr>
      <w:ind w:firstLineChars="200" w:firstLine="420"/>
    </w:pPr>
  </w:style>
  <w:style w:type="character" w:customStyle="1" w:styleId="ui-provider">
    <w:name w:val="ui-provider"/>
    <w:basedOn w:val="a0"/>
    <w:rsid w:val="005F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4939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Zhengfang Xu</dc:creator>
  <cp:keywords/>
  <dc:description/>
  <cp:lastModifiedBy>Zhengfang Xu</cp:lastModifiedBy>
  <cp:revision>5</cp:revision>
  <dcterms:created xsi:type="dcterms:W3CDTF">2024-05-21T07:17:00Z</dcterms:created>
  <dcterms:modified xsi:type="dcterms:W3CDTF">2024-07-29T20:59:00Z</dcterms:modified>
</cp:coreProperties>
</file>