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08E1A0" w14:textId="77777777" w:rsidR="00AA4449" w:rsidRDefault="00AA4449">
      <w:pPr>
        <w:spacing w:after="0" w:line="360" w:lineRule="auto"/>
        <w:contextualSpacing/>
        <w:jc w:val="both"/>
        <w:rPr>
          <w:bCs/>
          <w:color w:val="000000" w:themeColor="text1"/>
          <w:lang w:val="en-US"/>
        </w:rPr>
      </w:pPr>
    </w:p>
    <w:p w14:paraId="41C4A7E4" w14:textId="77777777" w:rsidR="00AA4449" w:rsidRDefault="00000000">
      <w:pPr>
        <w:spacing w:after="0" w:line="360" w:lineRule="auto"/>
        <w:contextualSpacing/>
        <w:jc w:val="center"/>
        <w:rPr>
          <w:b/>
          <w:color w:val="000000" w:themeColor="text1"/>
          <w:sz w:val="28"/>
          <w:szCs w:val="28"/>
          <w:lang w:val="en-US"/>
        </w:rPr>
      </w:pPr>
      <w:r>
        <w:rPr>
          <w:b/>
          <w:color w:val="000000" w:themeColor="text1"/>
          <w:sz w:val="28"/>
          <w:szCs w:val="28"/>
          <w:lang w:val="en-US"/>
        </w:rPr>
        <w:t>Non-</w:t>
      </w:r>
      <w:r>
        <w:rPr>
          <w:rFonts w:hint="eastAsia"/>
          <w:b/>
          <w:color w:val="000000" w:themeColor="text1"/>
          <w:sz w:val="28"/>
          <w:szCs w:val="28"/>
          <w:lang w:val="en-US" w:eastAsia="zh-CN"/>
        </w:rPr>
        <w:t>I</w:t>
      </w:r>
      <w:r>
        <w:rPr>
          <w:b/>
          <w:color w:val="000000" w:themeColor="text1"/>
          <w:sz w:val="28"/>
          <w:szCs w:val="28"/>
          <w:lang w:val="en-US"/>
        </w:rPr>
        <w:t>nvasive Prenatal Paternity Test</w:t>
      </w:r>
    </w:p>
    <w:p w14:paraId="3069BDE8" w14:textId="77777777" w:rsidR="00AA4449" w:rsidRDefault="00AA4449">
      <w:pPr>
        <w:spacing w:after="0" w:line="360" w:lineRule="auto"/>
        <w:contextualSpacing/>
        <w:jc w:val="both"/>
        <w:rPr>
          <w:bCs/>
          <w:color w:val="000000" w:themeColor="text1"/>
          <w:lang w:val="en-US"/>
        </w:rPr>
      </w:pPr>
    </w:p>
    <w:p w14:paraId="63A72C38" w14:textId="0CD2196B" w:rsidR="00AA4449" w:rsidRDefault="00000000">
      <w:pPr>
        <w:tabs>
          <w:tab w:val="left" w:pos="6540"/>
        </w:tabs>
        <w:spacing w:after="0" w:line="360" w:lineRule="auto"/>
        <w:ind w:firstLineChars="100" w:firstLine="204"/>
        <w:contextualSpacing/>
        <w:jc w:val="both"/>
        <w:rPr>
          <w:bCs/>
          <w:color w:val="000000" w:themeColor="text1"/>
          <w:lang w:val="en-US"/>
        </w:rPr>
      </w:pPr>
      <w:r>
        <w:rPr>
          <w:b/>
          <w:color w:val="000000" w:themeColor="text1"/>
          <w:lang w:val="en-US"/>
        </w:rPr>
        <w:t>Collection Date:</w:t>
      </w:r>
      <w:r>
        <w:rPr>
          <w:bCs/>
          <w:color w:val="000000" w:themeColor="text1"/>
          <w:lang w:val="en-US"/>
        </w:rPr>
        <w:t xml:space="preserve"> </w:t>
      </w:r>
      <w:proofErr w:type="gramStart"/>
      <w:r w:rsidR="00535786" w:rsidRPr="00AB78C4">
        <w:rPr>
          <w:bCs/>
          <w:color w:val="000000" w:themeColor="text1"/>
          <w:u w:val="single"/>
          <w:lang w:val="en-US"/>
        </w:rPr>
        <w:t xml:space="preserve">{{ </w:t>
      </w:r>
      <w:proofErr w:type="spellStart"/>
      <w:r w:rsidR="00535786" w:rsidRPr="00AB78C4">
        <w:rPr>
          <w:bCs/>
          <w:color w:val="000000" w:themeColor="text1"/>
          <w:u w:val="single"/>
          <w:lang w:val="en-US" w:eastAsia="zh-CN"/>
        </w:rPr>
        <w:t>collection</w:t>
      </w:r>
      <w:proofErr w:type="gramEnd"/>
      <w:r w:rsidR="00535786" w:rsidRPr="00AB78C4">
        <w:rPr>
          <w:bCs/>
          <w:color w:val="000000" w:themeColor="text1"/>
          <w:u w:val="single"/>
          <w:lang w:val="en-US" w:eastAsia="zh-CN"/>
        </w:rPr>
        <w:t>_date</w:t>
      </w:r>
      <w:proofErr w:type="spellEnd"/>
      <w:r w:rsidR="00535786" w:rsidRPr="00AB78C4">
        <w:rPr>
          <w:bCs/>
          <w:color w:val="000000" w:themeColor="text1"/>
          <w:u w:val="single"/>
          <w:lang w:val="en-US" w:eastAsia="zh-CN"/>
        </w:rPr>
        <w:t xml:space="preserve"> }}</w:t>
      </w:r>
      <w:r>
        <w:rPr>
          <w:bCs/>
          <w:color w:val="000000" w:themeColor="text1"/>
          <w:lang w:val="en-US"/>
        </w:rPr>
        <w:tab/>
      </w:r>
      <w:r>
        <w:rPr>
          <w:b/>
          <w:color w:val="000000" w:themeColor="text1"/>
          <w:lang w:val="en-US"/>
        </w:rPr>
        <w:t>Received Date:</w:t>
      </w:r>
      <w:r>
        <w:rPr>
          <w:bCs/>
          <w:color w:val="000000" w:themeColor="text1"/>
          <w:u w:val="single"/>
          <w:lang w:val="en-US"/>
        </w:rPr>
        <w:t xml:space="preserve"> </w:t>
      </w:r>
      <w:r w:rsidR="00535786">
        <w:rPr>
          <w:bCs/>
          <w:color w:val="000000" w:themeColor="text1"/>
          <w:u w:val="single"/>
          <w:lang w:val="en-US"/>
        </w:rPr>
        <w:t>{</w:t>
      </w:r>
      <w:r w:rsidR="00535786" w:rsidRPr="00AB78C4">
        <w:rPr>
          <w:bCs/>
          <w:color w:val="000000" w:themeColor="text1"/>
          <w:u w:val="single"/>
          <w:lang w:val="en-US"/>
        </w:rPr>
        <w:t xml:space="preserve">{ </w:t>
      </w:r>
      <w:proofErr w:type="spellStart"/>
      <w:r w:rsidR="00535786" w:rsidRPr="00AB78C4">
        <w:rPr>
          <w:bCs/>
          <w:color w:val="000000" w:themeColor="text1"/>
          <w:u w:val="single"/>
          <w:lang w:val="en-US" w:eastAsia="zh-CN"/>
        </w:rPr>
        <w:t>received_date</w:t>
      </w:r>
      <w:proofErr w:type="spellEnd"/>
      <w:r w:rsidR="00535786" w:rsidRPr="00AB78C4">
        <w:rPr>
          <w:bCs/>
          <w:color w:val="000000" w:themeColor="text1"/>
          <w:u w:val="single"/>
          <w:lang w:val="en-US" w:eastAsia="zh-CN"/>
        </w:rPr>
        <w:t xml:space="preserve"> }}</w:t>
      </w:r>
    </w:p>
    <w:tbl>
      <w:tblPr>
        <w:tblStyle w:val="a7"/>
        <w:tblW w:w="972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106"/>
        <w:gridCol w:w="2817"/>
        <w:gridCol w:w="1417"/>
        <w:gridCol w:w="2388"/>
      </w:tblGrid>
      <w:tr w:rsidR="00AA4449" w14:paraId="261DBD4B" w14:textId="77777777">
        <w:trPr>
          <w:trHeight w:val="456"/>
          <w:jc w:val="center"/>
        </w:trPr>
        <w:tc>
          <w:tcPr>
            <w:tcW w:w="3106" w:type="dxa"/>
            <w:vAlign w:val="center"/>
          </w:tcPr>
          <w:p w14:paraId="1F58505D" w14:textId="77777777" w:rsidR="00AA4449" w:rsidRDefault="00000000">
            <w:pPr>
              <w:tabs>
                <w:tab w:val="left" w:pos="6096"/>
              </w:tabs>
              <w:spacing w:after="0" w:line="360" w:lineRule="auto"/>
              <w:contextualSpacing/>
              <w:jc w:val="center"/>
              <w:rPr>
                <w:rFonts w:eastAsia="宋体"/>
                <w:b/>
                <w:bCs/>
                <w:iCs/>
                <w:color w:val="000000" w:themeColor="text1"/>
                <w:szCs w:val="20"/>
                <w:lang w:val="pt-PT" w:eastAsia="zh-CN"/>
              </w:rPr>
            </w:pPr>
            <w:proofErr w:type="spellStart"/>
            <w:r>
              <w:rPr>
                <w:rFonts w:eastAsia="宋体" w:hint="eastAsia"/>
                <w:b/>
                <w:bCs/>
                <w:iCs/>
                <w:color w:val="000000" w:themeColor="text1"/>
                <w:szCs w:val="20"/>
                <w:lang w:val="pt-PT" w:eastAsia="zh-CN"/>
              </w:rPr>
              <w:t>Customer</w:t>
            </w:r>
            <w:proofErr w:type="spellEnd"/>
            <w:r>
              <w:rPr>
                <w:rFonts w:eastAsia="宋体"/>
                <w:b/>
                <w:bCs/>
                <w:iCs/>
                <w:color w:val="000000" w:themeColor="text1"/>
                <w:szCs w:val="20"/>
                <w:lang w:val="pt-PT" w:eastAsia="zh-CN"/>
              </w:rPr>
              <w:t xml:space="preserve"> </w:t>
            </w:r>
            <w:proofErr w:type="spellStart"/>
            <w:r>
              <w:rPr>
                <w:rFonts w:eastAsia="宋体"/>
                <w:b/>
                <w:bCs/>
                <w:iCs/>
                <w:color w:val="000000" w:themeColor="text1"/>
                <w:szCs w:val="20"/>
                <w:lang w:val="pt-PT" w:eastAsia="zh-CN"/>
              </w:rPr>
              <w:t>Name</w:t>
            </w:r>
            <w:proofErr w:type="spellEnd"/>
          </w:p>
        </w:tc>
        <w:tc>
          <w:tcPr>
            <w:tcW w:w="2817" w:type="dxa"/>
            <w:vAlign w:val="center"/>
          </w:tcPr>
          <w:p w14:paraId="1A0FC878" w14:textId="77777777" w:rsidR="00AA4449" w:rsidRDefault="00000000">
            <w:pPr>
              <w:tabs>
                <w:tab w:val="left" w:pos="6096"/>
              </w:tabs>
              <w:spacing w:after="0" w:line="360" w:lineRule="auto"/>
              <w:contextualSpacing/>
              <w:jc w:val="center"/>
              <w:rPr>
                <w:rFonts w:eastAsia="宋体"/>
                <w:bCs/>
                <w:color w:val="000000" w:themeColor="text1"/>
                <w:lang w:val="en-US" w:eastAsia="zh-CN"/>
              </w:rPr>
            </w:pPr>
            <w:r>
              <w:rPr>
                <w:rFonts w:hint="eastAsia"/>
                <w:b/>
                <w:bCs/>
                <w:iCs/>
                <w:color w:val="000000" w:themeColor="text1"/>
                <w:szCs w:val="20"/>
                <w:lang w:eastAsia="zh-CN"/>
              </w:rPr>
              <w:t>Sample</w:t>
            </w:r>
            <w:r>
              <w:rPr>
                <w:rFonts w:eastAsia="宋体"/>
                <w:b/>
                <w:bCs/>
                <w:iCs/>
                <w:color w:val="000000" w:themeColor="text1"/>
                <w:szCs w:val="20"/>
                <w:lang w:eastAsia="pt-BR"/>
              </w:rPr>
              <w:t xml:space="preserve"> </w:t>
            </w:r>
            <w:r>
              <w:rPr>
                <w:b/>
                <w:bCs/>
                <w:iCs/>
                <w:color w:val="000000" w:themeColor="text1"/>
                <w:szCs w:val="20"/>
                <w:lang w:eastAsia="zh-CN"/>
              </w:rPr>
              <w:t>ID</w:t>
            </w:r>
          </w:p>
        </w:tc>
        <w:tc>
          <w:tcPr>
            <w:tcW w:w="1417" w:type="dxa"/>
            <w:vAlign w:val="center"/>
          </w:tcPr>
          <w:p w14:paraId="6A8A5E69" w14:textId="77777777" w:rsidR="00AA4449" w:rsidRDefault="00000000">
            <w:pPr>
              <w:tabs>
                <w:tab w:val="left" w:pos="6096"/>
              </w:tabs>
              <w:spacing w:after="0" w:line="360" w:lineRule="auto"/>
              <w:contextualSpacing/>
              <w:jc w:val="center"/>
              <w:rPr>
                <w:rFonts w:eastAsia="宋体"/>
                <w:bCs/>
                <w:color w:val="000000" w:themeColor="text1"/>
                <w:lang w:val="en-US" w:eastAsia="zh-CN"/>
              </w:rPr>
            </w:pPr>
            <w:r>
              <w:rPr>
                <w:rFonts w:hint="eastAsia"/>
                <w:b/>
                <w:bCs/>
                <w:iCs/>
                <w:color w:val="000000" w:themeColor="text1"/>
                <w:szCs w:val="20"/>
                <w:lang w:eastAsia="zh-CN"/>
              </w:rPr>
              <w:t>Gender</w:t>
            </w:r>
          </w:p>
        </w:tc>
        <w:tc>
          <w:tcPr>
            <w:tcW w:w="2388" w:type="dxa"/>
            <w:vAlign w:val="center"/>
          </w:tcPr>
          <w:p w14:paraId="5954D289" w14:textId="77777777" w:rsidR="00AA4449" w:rsidRDefault="00000000">
            <w:pPr>
              <w:tabs>
                <w:tab w:val="left" w:pos="6096"/>
              </w:tabs>
              <w:spacing w:after="0" w:line="360" w:lineRule="auto"/>
              <w:contextualSpacing/>
              <w:jc w:val="center"/>
              <w:rPr>
                <w:rFonts w:eastAsia="宋体"/>
                <w:bCs/>
                <w:color w:val="000000" w:themeColor="text1"/>
                <w:lang w:val="en-US" w:eastAsia="zh-CN"/>
              </w:rPr>
            </w:pPr>
            <w:r>
              <w:rPr>
                <w:rFonts w:eastAsia="宋体"/>
                <w:b/>
                <w:bCs/>
                <w:iCs/>
                <w:color w:val="000000" w:themeColor="text1"/>
                <w:szCs w:val="20"/>
                <w:lang w:eastAsia="pt-BR"/>
              </w:rPr>
              <w:t>Sample</w:t>
            </w:r>
          </w:p>
        </w:tc>
      </w:tr>
      <w:tr w:rsidR="00535786" w14:paraId="6F281258" w14:textId="77777777">
        <w:trPr>
          <w:jc w:val="center"/>
        </w:trPr>
        <w:tc>
          <w:tcPr>
            <w:tcW w:w="3106" w:type="dxa"/>
          </w:tcPr>
          <w:p w14:paraId="5DF3B2D2" w14:textId="22334B70" w:rsidR="00535786" w:rsidRDefault="00535786" w:rsidP="00535786">
            <w:pPr>
              <w:tabs>
                <w:tab w:val="left" w:pos="6096"/>
              </w:tabs>
              <w:spacing w:after="0" w:line="360" w:lineRule="auto"/>
              <w:contextualSpacing/>
              <w:jc w:val="center"/>
              <w:rPr>
                <w:rFonts w:eastAsia="宋体"/>
                <w:bCs/>
                <w:color w:val="000000" w:themeColor="text1"/>
                <w:lang w:val="en-US" w:eastAsia="zh-CN"/>
              </w:rPr>
            </w:pPr>
            <w:proofErr w:type="gramStart"/>
            <w:r>
              <w:rPr>
                <w:rFonts w:eastAsia="宋体" w:hint="eastAsia"/>
                <w:bCs/>
                <w:color w:val="000000" w:themeColor="text1"/>
                <w:lang w:val="en-US" w:eastAsia="zh-CN"/>
              </w:rPr>
              <w:t>{</w:t>
            </w:r>
            <w:r>
              <w:rPr>
                <w:rFonts w:eastAsia="宋体"/>
                <w:bCs/>
                <w:color w:val="000000" w:themeColor="text1"/>
                <w:lang w:val="en-US" w:eastAsia="zh-CN"/>
              </w:rPr>
              <w:t xml:space="preserve">{ </w:t>
            </w:r>
            <w:proofErr w:type="spellStart"/>
            <w:r w:rsidRPr="00A50C7B">
              <w:rPr>
                <w:rFonts w:eastAsia="宋体"/>
                <w:bCs/>
                <w:color w:val="000000" w:themeColor="text1"/>
                <w:lang w:val="en-US" w:eastAsia="zh-CN"/>
              </w:rPr>
              <w:t>female</w:t>
            </w:r>
            <w:proofErr w:type="gramEnd"/>
            <w:r w:rsidRPr="00A50C7B">
              <w:rPr>
                <w:rFonts w:eastAsia="宋体"/>
                <w:bCs/>
                <w:color w:val="000000" w:themeColor="text1"/>
                <w:lang w:val="en-US" w:eastAsia="zh-CN"/>
              </w:rPr>
              <w:t>_name</w:t>
            </w:r>
            <w:proofErr w:type="spellEnd"/>
            <w:r>
              <w:rPr>
                <w:rFonts w:eastAsia="宋体"/>
                <w:bCs/>
                <w:color w:val="000000" w:themeColor="text1"/>
                <w:lang w:val="en-US" w:eastAsia="zh-CN"/>
              </w:rPr>
              <w:t xml:space="preserve"> }}</w:t>
            </w:r>
          </w:p>
        </w:tc>
        <w:tc>
          <w:tcPr>
            <w:tcW w:w="2817" w:type="dxa"/>
          </w:tcPr>
          <w:p w14:paraId="6920148D" w14:textId="1458E4D6" w:rsidR="00535786" w:rsidRDefault="00535786" w:rsidP="00535786">
            <w:pPr>
              <w:tabs>
                <w:tab w:val="left" w:pos="6096"/>
              </w:tabs>
              <w:spacing w:after="0" w:line="360" w:lineRule="auto"/>
              <w:contextualSpacing/>
              <w:jc w:val="center"/>
              <w:rPr>
                <w:rFonts w:eastAsia="宋体"/>
                <w:bCs/>
                <w:color w:val="000000" w:themeColor="text1"/>
                <w:lang w:val="en-US" w:eastAsia="zh-CN"/>
              </w:rPr>
            </w:pPr>
            <w:proofErr w:type="gramStart"/>
            <w:r w:rsidRPr="00B941FE">
              <w:rPr>
                <w:rFonts w:eastAsia="宋体"/>
                <w:lang w:val="en-US" w:eastAsia="zh-CN"/>
              </w:rPr>
              <w:t xml:space="preserve">{{ </w:t>
            </w:r>
            <w:proofErr w:type="spellStart"/>
            <w:r>
              <w:rPr>
                <w:rFonts w:eastAsia="宋体" w:hint="eastAsia"/>
                <w:lang w:val="en-US" w:eastAsia="zh-CN"/>
              </w:rPr>
              <w:t>case</w:t>
            </w:r>
            <w:proofErr w:type="gramEnd"/>
            <w:r w:rsidRPr="00B941FE">
              <w:rPr>
                <w:rFonts w:eastAsia="宋体"/>
                <w:lang w:val="en-US" w:eastAsia="zh-CN"/>
              </w:rPr>
              <w:t>_id</w:t>
            </w:r>
            <w:proofErr w:type="spellEnd"/>
            <w:r w:rsidRPr="00B941FE">
              <w:rPr>
                <w:rFonts w:eastAsia="宋体"/>
                <w:lang w:val="en-US" w:eastAsia="zh-CN"/>
              </w:rPr>
              <w:t xml:space="preserve"> }}</w:t>
            </w:r>
            <w:r>
              <w:rPr>
                <w:rFonts w:eastAsia="宋体" w:hint="eastAsia"/>
                <w:lang w:val="en-US" w:eastAsia="zh-CN"/>
              </w:rPr>
              <w:t>W</w:t>
            </w:r>
          </w:p>
        </w:tc>
        <w:tc>
          <w:tcPr>
            <w:tcW w:w="1417" w:type="dxa"/>
          </w:tcPr>
          <w:p w14:paraId="0EC16581" w14:textId="77777777" w:rsidR="00535786" w:rsidRDefault="00535786" w:rsidP="00535786">
            <w:pPr>
              <w:tabs>
                <w:tab w:val="left" w:pos="6096"/>
              </w:tabs>
              <w:spacing w:after="0" w:line="360" w:lineRule="auto"/>
              <w:contextualSpacing/>
              <w:jc w:val="center"/>
              <w:rPr>
                <w:rFonts w:eastAsia="宋体"/>
                <w:bCs/>
                <w:color w:val="000000" w:themeColor="text1"/>
                <w:lang w:val="en-US" w:eastAsia="zh-CN"/>
              </w:rPr>
            </w:pPr>
            <w:r>
              <w:rPr>
                <w:rFonts w:eastAsia="宋体"/>
              </w:rPr>
              <w:t>Female</w:t>
            </w:r>
          </w:p>
        </w:tc>
        <w:tc>
          <w:tcPr>
            <w:tcW w:w="2388" w:type="dxa"/>
          </w:tcPr>
          <w:p w14:paraId="2C5FB824" w14:textId="77777777" w:rsidR="00535786" w:rsidRDefault="00535786" w:rsidP="00535786">
            <w:pPr>
              <w:tabs>
                <w:tab w:val="left" w:pos="6096"/>
              </w:tabs>
              <w:spacing w:after="0" w:line="360" w:lineRule="auto"/>
              <w:contextualSpacing/>
              <w:jc w:val="center"/>
              <w:rPr>
                <w:rFonts w:eastAsia="宋体"/>
                <w:bCs/>
                <w:color w:val="000000" w:themeColor="text1"/>
                <w:lang w:val="en-US" w:eastAsia="zh-CN"/>
              </w:rPr>
            </w:pPr>
            <w:r>
              <w:rPr>
                <w:rFonts w:eastAsia="宋体" w:hint="eastAsia"/>
                <w:lang w:val="en-US" w:eastAsia="zh-CN"/>
              </w:rPr>
              <w:t>Blood</w:t>
            </w:r>
          </w:p>
        </w:tc>
      </w:tr>
      <w:tr w:rsidR="00535786" w14:paraId="263C895E" w14:textId="77777777">
        <w:trPr>
          <w:jc w:val="center"/>
        </w:trPr>
        <w:tc>
          <w:tcPr>
            <w:tcW w:w="3106" w:type="dxa"/>
          </w:tcPr>
          <w:p w14:paraId="6F54AEEE" w14:textId="033D8747" w:rsidR="00535786" w:rsidRDefault="00535786" w:rsidP="00535786">
            <w:pPr>
              <w:tabs>
                <w:tab w:val="left" w:pos="6096"/>
              </w:tabs>
              <w:spacing w:after="0" w:line="360" w:lineRule="auto"/>
              <w:contextualSpacing/>
              <w:jc w:val="center"/>
              <w:rPr>
                <w:rFonts w:eastAsia="宋体"/>
                <w:bCs/>
                <w:color w:val="000000" w:themeColor="text1"/>
                <w:lang w:val="en-US" w:eastAsia="zh-CN"/>
              </w:rPr>
            </w:pPr>
            <w:proofErr w:type="gramStart"/>
            <w:r>
              <w:rPr>
                <w:rFonts w:eastAsia="宋体"/>
                <w:bCs/>
                <w:color w:val="000000" w:themeColor="text1"/>
                <w:lang w:val="en-US" w:eastAsia="zh-CN"/>
              </w:rPr>
              <w:t xml:space="preserve">{{ </w:t>
            </w:r>
            <w:proofErr w:type="spellStart"/>
            <w:r w:rsidRPr="00A50C7B">
              <w:rPr>
                <w:rFonts w:eastAsia="宋体"/>
                <w:bCs/>
                <w:color w:val="000000" w:themeColor="text1"/>
                <w:lang w:val="en-US" w:eastAsia="zh-CN"/>
              </w:rPr>
              <w:t>male</w:t>
            </w:r>
            <w:proofErr w:type="gramEnd"/>
            <w:r w:rsidRPr="00A50C7B">
              <w:rPr>
                <w:rFonts w:eastAsia="宋体"/>
                <w:bCs/>
                <w:color w:val="000000" w:themeColor="text1"/>
                <w:lang w:val="en-US" w:eastAsia="zh-CN"/>
              </w:rPr>
              <w:t>_name</w:t>
            </w:r>
            <w:proofErr w:type="spellEnd"/>
            <w:r>
              <w:rPr>
                <w:rFonts w:eastAsia="宋体"/>
                <w:bCs/>
                <w:color w:val="000000" w:themeColor="text1"/>
                <w:lang w:val="en-US" w:eastAsia="zh-CN"/>
              </w:rPr>
              <w:t xml:space="preserve"> }}</w:t>
            </w:r>
          </w:p>
        </w:tc>
        <w:tc>
          <w:tcPr>
            <w:tcW w:w="2817" w:type="dxa"/>
          </w:tcPr>
          <w:p w14:paraId="1EC7CF22" w14:textId="6F815909" w:rsidR="00535786" w:rsidRPr="007007CB" w:rsidRDefault="00535786" w:rsidP="00535786">
            <w:pPr>
              <w:tabs>
                <w:tab w:val="left" w:pos="6096"/>
              </w:tabs>
              <w:spacing w:after="0" w:line="360" w:lineRule="auto"/>
              <w:contextualSpacing/>
              <w:jc w:val="center"/>
              <w:rPr>
                <w:rFonts w:eastAsia="宋体"/>
                <w:bCs/>
                <w:color w:val="000000" w:themeColor="text1"/>
                <w:lang w:val="en-US" w:eastAsia="zh-CN"/>
              </w:rPr>
            </w:pPr>
            <w:r w:rsidRPr="00B941FE">
              <w:rPr>
                <w:rFonts w:eastAsia="宋体"/>
              </w:rPr>
              <w:t>{{</w:t>
            </w:r>
            <w:proofErr w:type="spellStart"/>
            <w:r>
              <w:rPr>
                <w:rFonts w:eastAsia="宋体"/>
              </w:rPr>
              <w:t>case</w:t>
            </w:r>
            <w:r w:rsidRPr="00B941FE">
              <w:rPr>
                <w:rFonts w:eastAsia="宋体"/>
              </w:rPr>
              <w:t>_id</w:t>
            </w:r>
            <w:proofErr w:type="spellEnd"/>
            <w:proofErr w:type="gramStart"/>
            <w:r w:rsidRPr="00B941FE">
              <w:rPr>
                <w:rFonts w:eastAsia="宋体"/>
              </w:rPr>
              <w:t>}}</w:t>
            </w:r>
            <w:r w:rsidR="007007CB">
              <w:rPr>
                <w:rFonts w:eastAsia="宋体"/>
                <w:lang w:val="en-US"/>
              </w:rPr>
              <w:t>{</w:t>
            </w:r>
            <w:proofErr w:type="gramEnd"/>
            <w:r w:rsidR="007007CB">
              <w:rPr>
                <w:rFonts w:eastAsia="宋体"/>
                <w:lang w:val="en-US"/>
              </w:rPr>
              <w:t>{</w:t>
            </w:r>
            <w:proofErr w:type="spellStart"/>
            <w:r w:rsidR="007007CB" w:rsidRPr="007007CB">
              <w:rPr>
                <w:rFonts w:eastAsia="宋体"/>
                <w:lang w:val="en-US"/>
              </w:rPr>
              <w:t>pt_suffix_upper</w:t>
            </w:r>
            <w:proofErr w:type="spellEnd"/>
            <w:r w:rsidR="007007CB">
              <w:rPr>
                <w:rFonts w:eastAsia="宋体"/>
                <w:lang w:val="en-US"/>
              </w:rPr>
              <w:t>}}</w:t>
            </w:r>
          </w:p>
        </w:tc>
        <w:tc>
          <w:tcPr>
            <w:tcW w:w="1417" w:type="dxa"/>
          </w:tcPr>
          <w:p w14:paraId="726209C4" w14:textId="77777777" w:rsidR="00535786" w:rsidRDefault="00535786" w:rsidP="00535786">
            <w:pPr>
              <w:tabs>
                <w:tab w:val="left" w:pos="6096"/>
              </w:tabs>
              <w:spacing w:after="0" w:line="360" w:lineRule="auto"/>
              <w:contextualSpacing/>
              <w:jc w:val="center"/>
              <w:rPr>
                <w:rFonts w:eastAsia="宋体"/>
                <w:bCs/>
                <w:color w:val="000000" w:themeColor="text1"/>
                <w:lang w:val="en-US" w:eastAsia="zh-CN"/>
              </w:rPr>
            </w:pPr>
            <w:r>
              <w:rPr>
                <w:rFonts w:eastAsia="宋体"/>
              </w:rPr>
              <w:t>Male</w:t>
            </w:r>
          </w:p>
        </w:tc>
        <w:tc>
          <w:tcPr>
            <w:tcW w:w="2388" w:type="dxa"/>
          </w:tcPr>
          <w:p w14:paraId="361D89CF" w14:textId="2DB644B6" w:rsidR="00535786" w:rsidRDefault="00535786" w:rsidP="00535786">
            <w:pPr>
              <w:tabs>
                <w:tab w:val="left" w:pos="6096"/>
              </w:tabs>
              <w:spacing w:after="0" w:line="360" w:lineRule="auto"/>
              <w:contextualSpacing/>
              <w:jc w:val="center"/>
              <w:rPr>
                <w:rFonts w:eastAsia="宋体"/>
                <w:bCs/>
                <w:color w:val="000000" w:themeColor="text1"/>
                <w:lang w:val="en-US" w:eastAsia="zh-CN"/>
              </w:rPr>
            </w:pPr>
            <w:proofErr w:type="gramStart"/>
            <w:r>
              <w:rPr>
                <w:rFonts w:eastAsia="宋体"/>
                <w:bCs/>
                <w:color w:val="000000" w:themeColor="text1"/>
                <w:lang w:val="en-US" w:eastAsia="zh-CN"/>
              </w:rPr>
              <w:t xml:space="preserve">{{ </w:t>
            </w:r>
            <w:proofErr w:type="spellStart"/>
            <w:r w:rsidRPr="00A50C7B">
              <w:rPr>
                <w:rFonts w:eastAsia="宋体"/>
                <w:bCs/>
                <w:color w:val="000000" w:themeColor="text1"/>
                <w:lang w:val="en-US" w:eastAsia="zh-CN"/>
              </w:rPr>
              <w:t>sm</w:t>
            </w:r>
            <w:proofErr w:type="gramEnd"/>
            <w:r w:rsidRPr="00A50C7B">
              <w:rPr>
                <w:rFonts w:eastAsia="宋体"/>
                <w:bCs/>
                <w:color w:val="000000" w:themeColor="text1"/>
                <w:lang w:val="en-US" w:eastAsia="zh-CN"/>
              </w:rPr>
              <w:t>_type</w:t>
            </w:r>
            <w:proofErr w:type="spellEnd"/>
            <w:r>
              <w:rPr>
                <w:rFonts w:eastAsia="宋体"/>
                <w:bCs/>
                <w:color w:val="000000" w:themeColor="text1"/>
                <w:lang w:val="en-US" w:eastAsia="zh-CN"/>
              </w:rPr>
              <w:t xml:space="preserve"> }}</w:t>
            </w:r>
          </w:p>
        </w:tc>
      </w:tr>
    </w:tbl>
    <w:p w14:paraId="7B6E9357" w14:textId="77777777" w:rsidR="00AA4449" w:rsidRDefault="00AA4449">
      <w:pPr>
        <w:spacing w:after="0" w:line="360" w:lineRule="auto"/>
        <w:contextualSpacing/>
        <w:jc w:val="both"/>
        <w:rPr>
          <w:bCs/>
          <w:color w:val="000000" w:themeColor="text1"/>
        </w:rPr>
      </w:pPr>
    </w:p>
    <w:p w14:paraId="5C1779A6" w14:textId="0CDB9895" w:rsidR="00AA4449" w:rsidRDefault="00000000">
      <w:pPr>
        <w:tabs>
          <w:tab w:val="left" w:pos="6540"/>
        </w:tabs>
        <w:spacing w:after="0" w:line="360" w:lineRule="auto"/>
        <w:ind w:firstLineChars="100" w:firstLine="204"/>
        <w:contextualSpacing/>
        <w:jc w:val="both"/>
        <w:rPr>
          <w:bCs/>
          <w:color w:val="000000" w:themeColor="text1"/>
          <w:u w:val="single"/>
          <w:lang w:val="en-US" w:eastAsia="zh-CN"/>
        </w:rPr>
      </w:pPr>
      <w:r>
        <w:rPr>
          <w:b/>
          <w:color w:val="000000" w:themeColor="text1"/>
          <w:lang w:val="en-US"/>
        </w:rPr>
        <w:t xml:space="preserve">Test ID: </w:t>
      </w:r>
      <w:proofErr w:type="gramStart"/>
      <w:r w:rsidR="00535786" w:rsidRPr="00535786">
        <w:rPr>
          <w:bCs/>
          <w:color w:val="000000" w:themeColor="text1"/>
          <w:u w:val="single"/>
          <w:lang w:val="en-US"/>
        </w:rPr>
        <w:t xml:space="preserve">{{ </w:t>
      </w:r>
      <w:proofErr w:type="spellStart"/>
      <w:r w:rsidR="00535786" w:rsidRPr="00535786">
        <w:rPr>
          <w:bCs/>
          <w:color w:val="000000" w:themeColor="text1"/>
          <w:u w:val="single"/>
          <w:lang w:val="en-US"/>
        </w:rPr>
        <w:t>report</w:t>
      </w:r>
      <w:proofErr w:type="gramEnd"/>
      <w:r w:rsidR="00535786" w:rsidRPr="00535786">
        <w:rPr>
          <w:bCs/>
          <w:color w:val="000000" w:themeColor="text1"/>
          <w:u w:val="single"/>
          <w:lang w:val="en-US"/>
        </w:rPr>
        <w:t>_id</w:t>
      </w:r>
      <w:proofErr w:type="spellEnd"/>
      <w:r w:rsidR="00535786" w:rsidRPr="00535786">
        <w:rPr>
          <w:bCs/>
          <w:color w:val="000000" w:themeColor="text1"/>
          <w:u w:val="single"/>
          <w:lang w:val="en-US"/>
        </w:rPr>
        <w:t xml:space="preserve"> }}</w:t>
      </w:r>
      <w:r>
        <w:rPr>
          <w:bCs/>
          <w:color w:val="000000" w:themeColor="text1"/>
          <w:lang w:val="en-US" w:eastAsia="zh-CN"/>
        </w:rPr>
        <w:tab/>
      </w:r>
      <w:r>
        <w:rPr>
          <w:b/>
          <w:color w:val="000000" w:themeColor="text1"/>
          <w:lang w:val="en-US"/>
        </w:rPr>
        <w:t>Report Date:</w:t>
      </w:r>
      <w:r>
        <w:rPr>
          <w:bCs/>
          <w:color w:val="000000" w:themeColor="text1"/>
          <w:lang w:val="en-US"/>
        </w:rPr>
        <w:t xml:space="preserve"> </w:t>
      </w:r>
      <w:r w:rsidR="00535786" w:rsidRPr="00AB78C4">
        <w:rPr>
          <w:bCs/>
          <w:color w:val="000000" w:themeColor="text1"/>
          <w:u w:val="single"/>
          <w:lang w:val="en-US"/>
        </w:rPr>
        <w:t xml:space="preserve">{{ </w:t>
      </w:r>
      <w:proofErr w:type="spellStart"/>
      <w:r w:rsidR="00535786" w:rsidRPr="00AB78C4">
        <w:rPr>
          <w:bCs/>
          <w:color w:val="000000" w:themeColor="text1"/>
          <w:u w:val="single"/>
          <w:lang w:val="en-US" w:eastAsia="zh-CN"/>
        </w:rPr>
        <w:t>report_date</w:t>
      </w:r>
      <w:proofErr w:type="spellEnd"/>
      <w:r w:rsidR="00535786" w:rsidRPr="00AB78C4">
        <w:rPr>
          <w:bCs/>
          <w:color w:val="000000" w:themeColor="text1"/>
          <w:u w:val="single"/>
          <w:lang w:val="en-US" w:eastAsia="zh-CN"/>
        </w:rPr>
        <w:t xml:space="preserve"> }}</w:t>
      </w:r>
    </w:p>
    <w:p w14:paraId="0BA2B7B0" w14:textId="77777777" w:rsidR="00AA4449" w:rsidRDefault="00AA4449">
      <w:pPr>
        <w:spacing w:after="0" w:line="360" w:lineRule="auto"/>
        <w:contextualSpacing/>
        <w:jc w:val="both"/>
        <w:rPr>
          <w:bCs/>
          <w:color w:val="000000" w:themeColor="text1"/>
          <w:szCs w:val="20"/>
          <w:lang w:val="en-US" w:eastAsia="zh-CN"/>
        </w:rPr>
      </w:pPr>
    </w:p>
    <w:p w14:paraId="7C6DA15E" w14:textId="77777777" w:rsidR="00AA4449" w:rsidRDefault="00000000">
      <w:pPr>
        <w:spacing w:after="0" w:line="360" w:lineRule="auto"/>
        <w:ind w:firstLineChars="100" w:firstLine="204"/>
        <w:contextualSpacing/>
        <w:jc w:val="both"/>
        <w:rPr>
          <w:b/>
          <w:color w:val="000000" w:themeColor="text1"/>
        </w:rPr>
      </w:pPr>
      <w:r>
        <w:rPr>
          <w:b/>
          <w:color w:val="000000" w:themeColor="text1"/>
        </w:rPr>
        <w:t>Test Results:</w:t>
      </w:r>
    </w:p>
    <w:p w14:paraId="14D48977" w14:textId="77777777" w:rsidR="00AA4449" w:rsidRDefault="00AA4449">
      <w:pPr>
        <w:spacing w:after="0" w:line="360" w:lineRule="auto"/>
        <w:contextualSpacing/>
        <w:jc w:val="both"/>
        <w:rPr>
          <w:bCs/>
          <w:color w:val="000000" w:themeColor="text1"/>
          <w:szCs w:val="20"/>
        </w:rPr>
      </w:pPr>
    </w:p>
    <w:p w14:paraId="38AA4684" w14:textId="77777777" w:rsidR="00AA4449" w:rsidRDefault="00000000">
      <w:pPr>
        <w:pStyle w:val="aa"/>
        <w:numPr>
          <w:ilvl w:val="0"/>
          <w:numId w:val="1"/>
        </w:numPr>
        <w:spacing w:line="360" w:lineRule="auto"/>
        <w:ind w:right="307"/>
        <w:rPr>
          <w:b/>
          <w:bCs/>
          <w:color w:val="000000" w:themeColor="text1"/>
          <w:szCs w:val="20"/>
          <w:lang w:val="pt-PT"/>
        </w:rPr>
      </w:pPr>
      <w:proofErr w:type="spellStart"/>
      <w:r>
        <w:rPr>
          <w:b/>
          <w:bCs/>
          <w:color w:val="000000" w:themeColor="text1"/>
          <w:szCs w:val="20"/>
          <w:lang w:val="pt-PT" w:eastAsia="zh-CN"/>
        </w:rPr>
        <w:t>Test</w:t>
      </w:r>
      <w:proofErr w:type="spellEnd"/>
      <w:r>
        <w:rPr>
          <w:b/>
          <w:bCs/>
          <w:color w:val="000000" w:themeColor="text1"/>
          <w:szCs w:val="20"/>
          <w:lang w:val="pt-PT" w:eastAsia="zh-CN"/>
        </w:rPr>
        <w:t xml:space="preserve"> </w:t>
      </w:r>
      <w:proofErr w:type="spellStart"/>
      <w:r>
        <w:rPr>
          <w:b/>
          <w:bCs/>
          <w:color w:val="000000" w:themeColor="text1"/>
          <w:szCs w:val="20"/>
          <w:lang w:val="pt-PT" w:eastAsia="zh-CN"/>
        </w:rPr>
        <w:t>Conclusion</w:t>
      </w:r>
      <w:proofErr w:type="spellEnd"/>
      <w:r>
        <w:rPr>
          <w:b/>
          <w:bCs/>
          <w:color w:val="000000" w:themeColor="text1"/>
          <w:szCs w:val="20"/>
          <w:lang w:val="pt-PT" w:eastAsia="zh-CN"/>
        </w:rPr>
        <w:t xml:space="preserve"> </w:t>
      </w:r>
    </w:p>
    <w:p w14:paraId="775FF6D7" w14:textId="4106A975" w:rsidR="00AA4449" w:rsidRPr="009D0E6C" w:rsidRDefault="009D0E6C" w:rsidP="009D0E6C">
      <w:pPr>
        <w:spacing w:after="0" w:line="360" w:lineRule="auto"/>
        <w:ind w:left="594" w:right="307" w:firstLineChars="50" w:firstLine="100"/>
        <w:contextualSpacing/>
        <w:rPr>
          <w:color w:val="000000" w:themeColor="text1"/>
          <w:szCs w:val="20"/>
          <w:lang w:val="en-US" w:eastAsia="zh-CN"/>
        </w:rPr>
      </w:pPr>
      <w:r>
        <w:rPr>
          <w:color w:val="000000" w:themeColor="text1"/>
          <w:szCs w:val="20"/>
          <w:lang w:val="en-US" w:eastAsia="zh-CN"/>
        </w:rPr>
        <w:t>It is concluded that "</w:t>
      </w:r>
      <w:proofErr w:type="gramStart"/>
      <w:r>
        <w:rPr>
          <w:rFonts w:eastAsia="宋体"/>
          <w:bCs/>
          <w:color w:val="000000" w:themeColor="text1"/>
          <w:lang w:val="en-US" w:eastAsia="zh-CN"/>
        </w:rPr>
        <w:t xml:space="preserve">{{ </w:t>
      </w:r>
      <w:proofErr w:type="spellStart"/>
      <w:r w:rsidRPr="00A50C7B">
        <w:rPr>
          <w:rFonts w:eastAsia="宋体"/>
          <w:bCs/>
          <w:color w:val="000000" w:themeColor="text1"/>
          <w:lang w:val="en-US" w:eastAsia="zh-CN"/>
        </w:rPr>
        <w:t>male</w:t>
      </w:r>
      <w:proofErr w:type="gramEnd"/>
      <w:r w:rsidRPr="00A50C7B">
        <w:rPr>
          <w:rFonts w:eastAsia="宋体"/>
          <w:bCs/>
          <w:color w:val="000000" w:themeColor="text1"/>
          <w:lang w:val="en-US" w:eastAsia="zh-CN"/>
        </w:rPr>
        <w:t>_name</w:t>
      </w:r>
      <w:proofErr w:type="spellEnd"/>
      <w:r>
        <w:rPr>
          <w:rFonts w:eastAsia="宋体"/>
          <w:bCs/>
          <w:color w:val="000000" w:themeColor="text1"/>
          <w:lang w:val="en-US" w:eastAsia="zh-CN"/>
        </w:rPr>
        <w:t xml:space="preserve"> }}</w:t>
      </w:r>
      <w:r>
        <w:rPr>
          <w:color w:val="000000" w:themeColor="text1"/>
          <w:szCs w:val="20"/>
          <w:lang w:val="en-US" w:eastAsia="zh-CN"/>
        </w:rPr>
        <w:t xml:space="preserve">" </w:t>
      </w:r>
      <w:r w:rsidRPr="001F1E60">
        <w:rPr>
          <w:b/>
          <w:bCs/>
          <w:color w:val="000000" w:themeColor="text1"/>
          <w:szCs w:val="20"/>
          <w:lang w:val="en-US" w:eastAsia="zh-CN"/>
        </w:rPr>
        <w:t>{% if result == “Y”  %}</w:t>
      </w:r>
      <w:r>
        <w:rPr>
          <w:rFonts w:hint="eastAsia"/>
          <w:b/>
          <w:bCs/>
          <w:color w:val="000000" w:themeColor="text1"/>
          <w:szCs w:val="20"/>
          <w:lang w:val="en-US" w:eastAsia="zh-CN"/>
        </w:rPr>
        <w:t>is</w:t>
      </w:r>
      <w:r w:rsidRPr="001F1E60">
        <w:rPr>
          <w:b/>
          <w:bCs/>
          <w:color w:val="000000" w:themeColor="text1"/>
          <w:szCs w:val="20"/>
          <w:lang w:val="en-US" w:eastAsia="zh-CN"/>
        </w:rPr>
        <w:t>{% else %}</w:t>
      </w:r>
      <w:r w:rsidRPr="00057F57">
        <w:rPr>
          <w:color w:val="000000" w:themeColor="text1"/>
          <w:szCs w:val="20"/>
          <w:lang w:val="en-US" w:eastAsia="zh-CN"/>
        </w:rPr>
        <w:t>is</w:t>
      </w:r>
      <w:r>
        <w:rPr>
          <w:b/>
          <w:bCs/>
          <w:color w:val="000000" w:themeColor="text1"/>
          <w:szCs w:val="20"/>
          <w:lang w:val="en-US" w:eastAsia="zh-CN"/>
        </w:rPr>
        <w:t xml:space="preserve"> </w:t>
      </w:r>
      <w:r w:rsidRPr="001F1E60">
        <w:rPr>
          <w:b/>
          <w:bCs/>
          <w:color w:val="000000" w:themeColor="text1"/>
          <w:szCs w:val="20"/>
          <w:lang w:val="en-US" w:eastAsia="zh-CN"/>
        </w:rPr>
        <w:t>NOT{% endif %}</w:t>
      </w:r>
      <w:r>
        <w:rPr>
          <w:color w:val="000000" w:themeColor="text1"/>
          <w:szCs w:val="20"/>
          <w:lang w:val="en-US" w:eastAsia="zh-CN"/>
        </w:rPr>
        <w:t xml:space="preserve"> the biological father of the fetus. </w:t>
      </w:r>
    </w:p>
    <w:tbl>
      <w:tblPr>
        <w:tblStyle w:val="TableNormal1"/>
        <w:tblpPr w:leftFromText="141" w:rightFromText="141" w:vertAnchor="text" w:horzAnchor="margin" w:tblpXSpec="center" w:tblpY="53"/>
        <w:tblW w:w="76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252"/>
        <w:gridCol w:w="3383"/>
      </w:tblGrid>
      <w:tr w:rsidR="00704806" w14:paraId="720A2471" w14:textId="77777777" w:rsidTr="00704806">
        <w:trPr>
          <w:trHeight w:hRule="exact" w:val="436"/>
        </w:trPr>
        <w:tc>
          <w:tcPr>
            <w:tcW w:w="4252" w:type="dxa"/>
            <w:vAlign w:val="center"/>
          </w:tcPr>
          <w:p w14:paraId="49C714BF" w14:textId="77777777" w:rsidR="00704806" w:rsidRDefault="00704806">
            <w:pPr>
              <w:pStyle w:val="TableParagraph"/>
              <w:ind w:left="105"/>
              <w:contextualSpacing/>
              <w:jc w:val="center"/>
              <w:rPr>
                <w:rFonts w:ascii="Arial" w:hAnsi="Arial" w:cs="Arial"/>
                <w:b/>
                <w:bCs/>
                <w:iCs/>
                <w:color w:val="000000" w:themeColor="text1"/>
                <w:sz w:val="20"/>
                <w:szCs w:val="20"/>
                <w:lang w:val="pt-PT" w:eastAsia="pt-BR"/>
              </w:rPr>
            </w:pPr>
            <w:proofErr w:type="spellStart"/>
            <w:r>
              <w:rPr>
                <w:rFonts w:ascii="Arial" w:hAnsi="Arial" w:cs="Arial"/>
                <w:b/>
                <w:bCs/>
                <w:iCs/>
                <w:color w:val="000000" w:themeColor="text1"/>
                <w:sz w:val="20"/>
                <w:szCs w:val="20"/>
                <w:lang w:val="pt-PT" w:eastAsia="pt-BR"/>
              </w:rPr>
              <w:t>Cumulative</w:t>
            </w:r>
            <w:proofErr w:type="spellEnd"/>
            <w:r>
              <w:rPr>
                <w:rFonts w:ascii="Arial" w:hAnsi="Arial" w:cs="Arial"/>
                <w:b/>
                <w:bCs/>
                <w:iCs/>
                <w:color w:val="000000" w:themeColor="text1"/>
                <w:sz w:val="20"/>
                <w:szCs w:val="20"/>
                <w:lang w:val="pt-PT" w:eastAsia="pt-BR"/>
              </w:rPr>
              <w:t xml:space="preserve"> </w:t>
            </w:r>
            <w:proofErr w:type="spellStart"/>
            <w:r>
              <w:rPr>
                <w:rFonts w:ascii="Arial" w:hAnsi="Arial" w:cs="Arial"/>
                <w:b/>
                <w:bCs/>
                <w:iCs/>
                <w:color w:val="000000" w:themeColor="text1"/>
                <w:sz w:val="20"/>
                <w:szCs w:val="20"/>
                <w:lang w:val="pt-PT" w:eastAsia="pt-BR"/>
              </w:rPr>
              <w:t>Paternity</w:t>
            </w:r>
            <w:proofErr w:type="spellEnd"/>
            <w:r>
              <w:rPr>
                <w:rFonts w:ascii="Arial" w:hAnsi="Arial" w:cs="Arial"/>
                <w:b/>
                <w:bCs/>
                <w:iCs/>
                <w:color w:val="000000" w:themeColor="text1"/>
                <w:sz w:val="20"/>
                <w:szCs w:val="20"/>
                <w:lang w:val="pt-PT" w:eastAsia="pt-BR"/>
              </w:rPr>
              <w:t xml:space="preserve"> </w:t>
            </w:r>
            <w:proofErr w:type="gramStart"/>
            <w:r>
              <w:rPr>
                <w:rFonts w:ascii="Arial" w:hAnsi="Arial" w:cs="Arial"/>
                <w:b/>
                <w:bCs/>
                <w:iCs/>
                <w:color w:val="000000" w:themeColor="text1"/>
                <w:sz w:val="20"/>
                <w:szCs w:val="20"/>
                <w:lang w:val="pt-PT" w:eastAsia="pt-BR"/>
              </w:rPr>
              <w:t>Index  (</w:t>
            </w:r>
            <w:proofErr w:type="gramEnd"/>
            <w:r>
              <w:rPr>
                <w:rFonts w:ascii="Arial" w:hAnsi="Arial" w:cs="Arial"/>
                <w:b/>
                <w:bCs/>
                <w:iCs/>
                <w:color w:val="000000" w:themeColor="text1"/>
                <w:sz w:val="20"/>
                <w:szCs w:val="20"/>
                <w:lang w:val="pt-PT" w:eastAsia="pt-BR"/>
              </w:rPr>
              <w:t>CPI)</w:t>
            </w:r>
          </w:p>
        </w:tc>
        <w:tc>
          <w:tcPr>
            <w:tcW w:w="3383" w:type="dxa"/>
            <w:vAlign w:val="center"/>
          </w:tcPr>
          <w:p w14:paraId="7573AEE9" w14:textId="77777777" w:rsidR="00704806" w:rsidRDefault="00704806">
            <w:pPr>
              <w:pStyle w:val="TableParagraph"/>
              <w:ind w:left="105"/>
              <w:contextualSpacing/>
              <w:jc w:val="center"/>
              <w:rPr>
                <w:rFonts w:ascii="Arial" w:hAnsi="Arial" w:cs="Arial"/>
                <w:b/>
                <w:bCs/>
                <w:iCs/>
                <w:color w:val="000000" w:themeColor="text1"/>
                <w:sz w:val="20"/>
                <w:szCs w:val="20"/>
                <w:lang w:val="pt-PT" w:eastAsia="pt-BR"/>
              </w:rPr>
            </w:pPr>
            <w:proofErr w:type="spellStart"/>
            <w:r>
              <w:rPr>
                <w:rFonts w:ascii="Arial" w:hAnsi="Arial" w:cs="Arial"/>
                <w:b/>
                <w:bCs/>
                <w:iCs/>
                <w:color w:val="000000" w:themeColor="text1"/>
                <w:sz w:val="20"/>
                <w:szCs w:val="20"/>
                <w:lang w:val="pt-PT" w:eastAsia="pt-BR"/>
              </w:rPr>
              <w:t>Probability</w:t>
            </w:r>
            <w:proofErr w:type="spellEnd"/>
            <w:r>
              <w:rPr>
                <w:rFonts w:ascii="Arial" w:hAnsi="Arial" w:cs="Arial"/>
                <w:b/>
                <w:bCs/>
                <w:iCs/>
                <w:color w:val="000000" w:themeColor="text1"/>
                <w:sz w:val="20"/>
                <w:szCs w:val="20"/>
                <w:lang w:val="pt-PT" w:eastAsia="pt-BR"/>
              </w:rPr>
              <w:t xml:space="preserve"> </w:t>
            </w:r>
            <w:proofErr w:type="spellStart"/>
            <w:r>
              <w:rPr>
                <w:rFonts w:ascii="Arial" w:hAnsi="Arial" w:cs="Arial"/>
                <w:b/>
                <w:bCs/>
                <w:iCs/>
                <w:color w:val="000000" w:themeColor="text1"/>
                <w:sz w:val="20"/>
                <w:szCs w:val="20"/>
                <w:lang w:val="pt-PT" w:eastAsia="pt-BR"/>
              </w:rPr>
              <w:t>of</w:t>
            </w:r>
            <w:proofErr w:type="spellEnd"/>
            <w:r>
              <w:rPr>
                <w:rFonts w:ascii="Arial" w:hAnsi="Arial" w:cs="Arial"/>
                <w:b/>
                <w:bCs/>
                <w:iCs/>
                <w:color w:val="000000" w:themeColor="text1"/>
                <w:sz w:val="20"/>
                <w:szCs w:val="20"/>
                <w:lang w:val="pt-PT" w:eastAsia="pt-BR"/>
              </w:rPr>
              <w:t xml:space="preserve"> </w:t>
            </w:r>
            <w:proofErr w:type="spellStart"/>
            <w:r>
              <w:rPr>
                <w:rFonts w:ascii="Arial" w:hAnsi="Arial" w:cs="Arial"/>
                <w:b/>
                <w:bCs/>
                <w:iCs/>
                <w:color w:val="000000" w:themeColor="text1"/>
                <w:sz w:val="20"/>
                <w:szCs w:val="20"/>
                <w:lang w:val="pt-PT" w:eastAsia="pt-BR"/>
              </w:rPr>
              <w:t>Paternity</w:t>
            </w:r>
            <w:proofErr w:type="spellEnd"/>
          </w:p>
        </w:tc>
      </w:tr>
      <w:tr w:rsidR="00704806" w14:paraId="5D2B8AA9" w14:textId="77777777" w:rsidTr="00704806">
        <w:trPr>
          <w:trHeight w:val="350"/>
        </w:trPr>
        <w:tc>
          <w:tcPr>
            <w:tcW w:w="4252" w:type="dxa"/>
            <w:vAlign w:val="center"/>
          </w:tcPr>
          <w:p w14:paraId="462646F3" w14:textId="55E4F8F3" w:rsidR="00704806" w:rsidRDefault="00704806" w:rsidP="009D0E6C">
            <w:pPr>
              <w:pStyle w:val="TableParagraph"/>
              <w:ind w:left="105"/>
              <w:contextualSpacing/>
              <w:jc w:val="center"/>
              <w:rPr>
                <w:rFonts w:ascii="Arial" w:hAnsi="Arial" w:cs="Arial"/>
                <w:b/>
                <w:bCs/>
                <w:iCs/>
                <w:color w:val="000000" w:themeColor="text1"/>
                <w:sz w:val="20"/>
                <w:szCs w:val="20"/>
                <w:lang w:val="pt-PT" w:eastAsia="pt-BR"/>
              </w:rPr>
            </w:pPr>
            <w:r w:rsidRPr="00FE1A49">
              <w:rPr>
                <w:rFonts w:ascii="Arial" w:hAnsi="Arial" w:cs="Arial"/>
                <w:b/>
                <w:bCs/>
                <w:iCs/>
                <w:color w:val="000000" w:themeColor="text1"/>
                <w:sz w:val="20"/>
                <w:szCs w:val="20"/>
                <w:lang w:val="pt-PT" w:eastAsia="pt-BR"/>
              </w:rPr>
              <w:t xml:space="preserve">{% </w:t>
            </w:r>
            <w:proofErr w:type="spellStart"/>
            <w:r w:rsidRPr="00FE1A49">
              <w:rPr>
                <w:rFonts w:ascii="Arial" w:hAnsi="Arial" w:cs="Arial"/>
                <w:b/>
                <w:bCs/>
                <w:iCs/>
                <w:color w:val="000000" w:themeColor="text1"/>
                <w:sz w:val="20"/>
                <w:szCs w:val="20"/>
                <w:lang w:val="pt-PT" w:eastAsia="pt-BR"/>
              </w:rPr>
              <w:t>if</w:t>
            </w:r>
            <w:proofErr w:type="spellEnd"/>
            <w:r w:rsidRPr="00FE1A49">
              <w:rPr>
                <w:rFonts w:ascii="Arial" w:hAnsi="Arial" w:cs="Arial"/>
                <w:b/>
                <w:bCs/>
                <w:iCs/>
                <w:color w:val="000000" w:themeColor="text1"/>
                <w:sz w:val="20"/>
                <w:szCs w:val="20"/>
                <w:lang w:val="pt-PT" w:eastAsia="pt-BR"/>
              </w:rPr>
              <w:t xml:space="preserve"> </w:t>
            </w:r>
            <w:proofErr w:type="spellStart"/>
            <w:r w:rsidRPr="00FE1A49">
              <w:rPr>
                <w:rFonts w:ascii="Arial" w:hAnsi="Arial" w:cs="Arial"/>
                <w:b/>
                <w:bCs/>
                <w:iCs/>
                <w:color w:val="000000" w:themeColor="text1"/>
                <w:sz w:val="20"/>
                <w:szCs w:val="20"/>
                <w:lang w:val="pt-PT" w:eastAsia="pt-BR"/>
              </w:rPr>
              <w:t>result</w:t>
            </w:r>
            <w:proofErr w:type="spellEnd"/>
            <w:r w:rsidRPr="00FE1A49">
              <w:rPr>
                <w:rFonts w:ascii="Arial" w:hAnsi="Arial" w:cs="Arial"/>
                <w:b/>
                <w:bCs/>
                <w:iCs/>
                <w:color w:val="000000" w:themeColor="text1"/>
                <w:sz w:val="20"/>
                <w:szCs w:val="20"/>
                <w:lang w:val="pt-PT" w:eastAsia="pt-BR"/>
              </w:rPr>
              <w:t xml:space="preserve"> == “</w:t>
            </w:r>
            <w:proofErr w:type="gramStart"/>
            <w:r w:rsidRPr="00FE1A49">
              <w:rPr>
                <w:rFonts w:ascii="Arial" w:hAnsi="Arial" w:cs="Arial"/>
                <w:b/>
                <w:bCs/>
                <w:iCs/>
                <w:color w:val="000000" w:themeColor="text1"/>
                <w:sz w:val="20"/>
                <w:szCs w:val="20"/>
                <w:lang w:val="pt-PT" w:eastAsia="pt-BR"/>
              </w:rPr>
              <w:t>Y”  %</w:t>
            </w:r>
            <w:proofErr w:type="gramEnd"/>
            <w:r w:rsidRPr="00FE1A49">
              <w:rPr>
                <w:rFonts w:ascii="Arial" w:hAnsi="Arial" w:cs="Arial"/>
                <w:b/>
                <w:bCs/>
                <w:iCs/>
                <w:color w:val="000000" w:themeColor="text1"/>
                <w:sz w:val="20"/>
                <w:szCs w:val="20"/>
                <w:lang w:val="pt-PT" w:eastAsia="pt-BR"/>
              </w:rPr>
              <w:t xml:space="preserve">}&gt;10000 {% </w:t>
            </w:r>
            <w:proofErr w:type="spellStart"/>
            <w:r w:rsidRPr="00FE1A49">
              <w:rPr>
                <w:rFonts w:ascii="Arial" w:hAnsi="Arial" w:cs="Arial"/>
                <w:b/>
                <w:bCs/>
                <w:iCs/>
                <w:color w:val="000000" w:themeColor="text1"/>
                <w:sz w:val="20"/>
                <w:szCs w:val="20"/>
                <w:lang w:val="pt-PT" w:eastAsia="pt-BR"/>
              </w:rPr>
              <w:t>else</w:t>
            </w:r>
            <w:proofErr w:type="spellEnd"/>
            <w:r w:rsidRPr="00FE1A49">
              <w:rPr>
                <w:rFonts w:ascii="Arial" w:hAnsi="Arial" w:cs="Arial"/>
                <w:b/>
                <w:bCs/>
                <w:iCs/>
                <w:color w:val="000000" w:themeColor="text1"/>
                <w:sz w:val="20"/>
                <w:szCs w:val="20"/>
                <w:lang w:val="pt-PT" w:eastAsia="pt-BR"/>
              </w:rPr>
              <w:t xml:space="preserve"> %}&lt;0.0001{% </w:t>
            </w:r>
            <w:proofErr w:type="spellStart"/>
            <w:r w:rsidRPr="00FE1A49">
              <w:rPr>
                <w:rFonts w:ascii="Arial" w:hAnsi="Arial" w:cs="Arial"/>
                <w:b/>
                <w:bCs/>
                <w:iCs/>
                <w:color w:val="000000" w:themeColor="text1"/>
                <w:sz w:val="20"/>
                <w:szCs w:val="20"/>
                <w:lang w:val="pt-PT" w:eastAsia="pt-BR"/>
              </w:rPr>
              <w:t>endif</w:t>
            </w:r>
            <w:proofErr w:type="spellEnd"/>
            <w:r w:rsidRPr="00FE1A49">
              <w:rPr>
                <w:rFonts w:ascii="Arial" w:hAnsi="Arial" w:cs="Arial"/>
                <w:b/>
                <w:bCs/>
                <w:iCs/>
                <w:color w:val="000000" w:themeColor="text1"/>
                <w:sz w:val="20"/>
                <w:szCs w:val="20"/>
                <w:lang w:val="pt-PT" w:eastAsia="pt-BR"/>
              </w:rPr>
              <w:t xml:space="preserve"> %}</w:t>
            </w:r>
          </w:p>
        </w:tc>
        <w:tc>
          <w:tcPr>
            <w:tcW w:w="3383" w:type="dxa"/>
            <w:vAlign w:val="center"/>
          </w:tcPr>
          <w:p w14:paraId="457CBB55" w14:textId="4F7AC1BE" w:rsidR="00704806" w:rsidRDefault="00704806" w:rsidP="009D0E6C">
            <w:pPr>
              <w:pStyle w:val="TableParagraph"/>
              <w:ind w:left="105"/>
              <w:contextualSpacing/>
              <w:jc w:val="center"/>
              <w:rPr>
                <w:rFonts w:ascii="Arial" w:hAnsi="Arial" w:cs="Arial"/>
                <w:b/>
                <w:bCs/>
                <w:iCs/>
                <w:color w:val="000000" w:themeColor="text1"/>
                <w:sz w:val="20"/>
                <w:szCs w:val="20"/>
                <w:lang w:val="pt-PT" w:eastAsia="pt-BR"/>
              </w:rPr>
            </w:pPr>
            <w:r w:rsidRPr="00FE1A49">
              <w:rPr>
                <w:rFonts w:ascii="Arial" w:hAnsi="Arial" w:cs="Arial"/>
                <w:b/>
                <w:bCs/>
                <w:iCs/>
                <w:color w:val="000000" w:themeColor="text1"/>
                <w:sz w:val="20"/>
                <w:szCs w:val="20"/>
                <w:lang w:val="pt-PT" w:eastAsia="pt-BR"/>
              </w:rPr>
              <w:t xml:space="preserve">{% </w:t>
            </w:r>
            <w:proofErr w:type="spellStart"/>
            <w:r w:rsidRPr="00FE1A49">
              <w:rPr>
                <w:rFonts w:ascii="Arial" w:hAnsi="Arial" w:cs="Arial"/>
                <w:b/>
                <w:bCs/>
                <w:iCs/>
                <w:color w:val="000000" w:themeColor="text1"/>
                <w:sz w:val="20"/>
                <w:szCs w:val="20"/>
                <w:lang w:val="pt-PT" w:eastAsia="pt-BR"/>
              </w:rPr>
              <w:t>if</w:t>
            </w:r>
            <w:proofErr w:type="spellEnd"/>
            <w:r w:rsidRPr="00FE1A49">
              <w:rPr>
                <w:rFonts w:ascii="Arial" w:hAnsi="Arial" w:cs="Arial"/>
                <w:b/>
                <w:bCs/>
                <w:iCs/>
                <w:color w:val="000000" w:themeColor="text1"/>
                <w:sz w:val="20"/>
                <w:szCs w:val="20"/>
                <w:lang w:val="pt-PT" w:eastAsia="pt-BR"/>
              </w:rPr>
              <w:t xml:space="preserve"> </w:t>
            </w:r>
            <w:proofErr w:type="spellStart"/>
            <w:r w:rsidRPr="00FE1A49">
              <w:rPr>
                <w:rFonts w:ascii="Arial" w:hAnsi="Arial" w:cs="Arial"/>
                <w:b/>
                <w:bCs/>
                <w:iCs/>
                <w:color w:val="000000" w:themeColor="text1"/>
                <w:sz w:val="20"/>
                <w:szCs w:val="20"/>
                <w:lang w:val="pt-PT" w:eastAsia="pt-BR"/>
              </w:rPr>
              <w:t>result</w:t>
            </w:r>
            <w:proofErr w:type="spellEnd"/>
            <w:r w:rsidRPr="00FE1A49">
              <w:rPr>
                <w:rFonts w:ascii="Arial" w:hAnsi="Arial" w:cs="Arial"/>
                <w:b/>
                <w:bCs/>
                <w:iCs/>
                <w:color w:val="000000" w:themeColor="text1"/>
                <w:sz w:val="20"/>
                <w:szCs w:val="20"/>
                <w:lang w:val="pt-PT" w:eastAsia="pt-BR"/>
              </w:rPr>
              <w:t xml:space="preserve"> == “</w:t>
            </w:r>
            <w:proofErr w:type="gramStart"/>
            <w:r w:rsidRPr="00FE1A49">
              <w:rPr>
                <w:rFonts w:ascii="Arial" w:hAnsi="Arial" w:cs="Arial"/>
                <w:b/>
                <w:bCs/>
                <w:iCs/>
                <w:color w:val="000000" w:themeColor="text1"/>
                <w:sz w:val="20"/>
                <w:szCs w:val="20"/>
                <w:lang w:val="pt-PT" w:eastAsia="pt-BR"/>
              </w:rPr>
              <w:t>Y”  %</w:t>
            </w:r>
            <w:proofErr w:type="gramEnd"/>
            <w:r w:rsidRPr="00FE1A49">
              <w:rPr>
                <w:rFonts w:ascii="Arial" w:hAnsi="Arial" w:cs="Arial"/>
                <w:b/>
                <w:bCs/>
                <w:iCs/>
                <w:color w:val="000000" w:themeColor="text1"/>
                <w:sz w:val="20"/>
                <w:szCs w:val="20"/>
                <w:lang w:val="pt-PT" w:eastAsia="pt-BR"/>
              </w:rPr>
              <w:t xml:space="preserve">}&gt;99.9999%{% </w:t>
            </w:r>
            <w:proofErr w:type="spellStart"/>
            <w:r w:rsidRPr="00FE1A49">
              <w:rPr>
                <w:rFonts w:ascii="Arial" w:hAnsi="Arial" w:cs="Arial"/>
                <w:b/>
                <w:bCs/>
                <w:iCs/>
                <w:color w:val="000000" w:themeColor="text1"/>
                <w:sz w:val="20"/>
                <w:szCs w:val="20"/>
                <w:lang w:val="pt-PT" w:eastAsia="pt-BR"/>
              </w:rPr>
              <w:t>else</w:t>
            </w:r>
            <w:proofErr w:type="spellEnd"/>
            <w:r w:rsidRPr="00FE1A49">
              <w:rPr>
                <w:rFonts w:ascii="Arial" w:hAnsi="Arial" w:cs="Arial"/>
                <w:b/>
                <w:bCs/>
                <w:iCs/>
                <w:color w:val="000000" w:themeColor="text1"/>
                <w:sz w:val="20"/>
                <w:szCs w:val="20"/>
                <w:lang w:val="pt-PT" w:eastAsia="pt-BR"/>
              </w:rPr>
              <w:t xml:space="preserve"> %}&lt;0.01%{% </w:t>
            </w:r>
            <w:proofErr w:type="spellStart"/>
            <w:r w:rsidRPr="00FE1A49">
              <w:rPr>
                <w:rFonts w:ascii="Arial" w:hAnsi="Arial" w:cs="Arial"/>
                <w:b/>
                <w:bCs/>
                <w:iCs/>
                <w:color w:val="000000" w:themeColor="text1"/>
                <w:sz w:val="20"/>
                <w:szCs w:val="20"/>
                <w:lang w:val="pt-PT" w:eastAsia="pt-BR"/>
              </w:rPr>
              <w:t>endif</w:t>
            </w:r>
            <w:proofErr w:type="spellEnd"/>
            <w:r w:rsidRPr="00FE1A49">
              <w:rPr>
                <w:rFonts w:ascii="Arial" w:hAnsi="Arial" w:cs="Arial"/>
                <w:b/>
                <w:bCs/>
                <w:iCs/>
                <w:color w:val="000000" w:themeColor="text1"/>
                <w:sz w:val="20"/>
                <w:szCs w:val="20"/>
                <w:lang w:val="pt-PT" w:eastAsia="pt-BR"/>
              </w:rPr>
              <w:t xml:space="preserve"> %}</w:t>
            </w:r>
          </w:p>
        </w:tc>
      </w:tr>
    </w:tbl>
    <w:p w14:paraId="6A736CFA" w14:textId="77777777" w:rsidR="00AA4449" w:rsidRDefault="00AA4449">
      <w:pPr>
        <w:spacing w:after="0" w:line="360" w:lineRule="auto"/>
        <w:ind w:right="307"/>
        <w:contextualSpacing/>
        <w:rPr>
          <w:b/>
          <w:bCs/>
          <w:color w:val="000000" w:themeColor="text1"/>
          <w:szCs w:val="20"/>
          <w:lang w:val="pt-PT"/>
        </w:rPr>
      </w:pPr>
    </w:p>
    <w:p w14:paraId="6928AF20" w14:textId="77777777" w:rsidR="00AA4449" w:rsidRDefault="00000000">
      <w:pPr>
        <w:pStyle w:val="aa"/>
        <w:numPr>
          <w:ilvl w:val="0"/>
          <w:numId w:val="1"/>
        </w:numPr>
        <w:spacing w:line="360" w:lineRule="auto"/>
        <w:ind w:right="307"/>
        <w:rPr>
          <w:bCs/>
          <w:color w:val="000000" w:themeColor="text1"/>
          <w:szCs w:val="20"/>
          <w:lang w:val="pt-PT"/>
        </w:rPr>
      </w:pPr>
      <w:proofErr w:type="spellStart"/>
      <w:r>
        <w:rPr>
          <w:b/>
          <w:bCs/>
          <w:color w:val="000000" w:themeColor="text1"/>
          <w:szCs w:val="20"/>
          <w:lang w:val="pt-PT"/>
        </w:rPr>
        <w:t>Interpretation</w:t>
      </w:r>
      <w:proofErr w:type="spellEnd"/>
      <w:r>
        <w:rPr>
          <w:b/>
          <w:bCs/>
          <w:color w:val="000000" w:themeColor="text1"/>
          <w:szCs w:val="20"/>
          <w:lang w:val="pt-PT"/>
        </w:rPr>
        <w:t xml:space="preserve"> </w:t>
      </w:r>
    </w:p>
    <w:p w14:paraId="3C210845" w14:textId="3C245E95" w:rsidR="00AA4449" w:rsidRDefault="009D0E6C" w:rsidP="009D0E6C">
      <w:pPr>
        <w:spacing w:after="0" w:line="360" w:lineRule="auto"/>
        <w:ind w:left="594" w:right="307" w:firstLine="0"/>
        <w:contextualSpacing/>
        <w:jc w:val="both"/>
        <w:rPr>
          <w:color w:val="000000" w:themeColor="text1"/>
          <w:szCs w:val="20"/>
          <w:lang w:val="en-US" w:eastAsia="zh-CN"/>
        </w:rPr>
      </w:pPr>
      <w:r>
        <w:rPr>
          <w:color w:val="000000" w:themeColor="text1"/>
          <w:szCs w:val="20"/>
          <w:lang w:val="en-US"/>
        </w:rPr>
        <w:t>The</w:t>
      </w:r>
      <w:r>
        <w:rPr>
          <w:color w:val="000000" w:themeColor="text1"/>
          <w:szCs w:val="20"/>
          <w:lang w:val="en-US" w:eastAsia="zh-CN"/>
        </w:rPr>
        <w:t xml:space="preserve"> paternity test was performed by analyzing 40000 Single Nucleotide Polymorphism (SNP) loci, through genetic sequencing using the NGS technique. After analyzing the loci, </w:t>
      </w:r>
      <w:r w:rsidRPr="00DE56DF">
        <w:rPr>
          <w:rFonts w:eastAsia="DengXian"/>
          <w:sz w:val="24"/>
          <w:szCs w:val="24"/>
        </w:rPr>
        <w:t>{% if result == “</w:t>
      </w:r>
      <w:proofErr w:type="gramStart"/>
      <w:r w:rsidRPr="00DE56DF">
        <w:rPr>
          <w:rFonts w:eastAsia="DengXian"/>
          <w:sz w:val="24"/>
          <w:szCs w:val="24"/>
        </w:rPr>
        <w:t>Y”</w:t>
      </w:r>
      <w:r w:rsidRPr="00DE56DF">
        <w:rPr>
          <w:rFonts w:eastAsia="DengXian" w:hint="eastAsia"/>
          <w:sz w:val="24"/>
          <w:szCs w:val="24"/>
        </w:rPr>
        <w:t xml:space="preserve"> </w:t>
      </w:r>
      <w:r w:rsidRPr="00DE56DF">
        <w:rPr>
          <w:rFonts w:eastAsia="DengXian"/>
          <w:sz w:val="24"/>
          <w:szCs w:val="24"/>
        </w:rPr>
        <w:t xml:space="preserve"> %</w:t>
      </w:r>
      <w:proofErr w:type="gramEnd"/>
      <w:r w:rsidRPr="00DE56DF">
        <w:rPr>
          <w:rFonts w:eastAsia="DengXian"/>
          <w:sz w:val="24"/>
          <w:szCs w:val="24"/>
        </w:rPr>
        <w:t>}</w:t>
      </w:r>
      <w:r>
        <w:rPr>
          <w:color w:val="000000" w:themeColor="text1"/>
          <w:szCs w:val="20"/>
          <w:lang w:val="en-US" w:eastAsia="zh-CN"/>
        </w:rPr>
        <w:t>the paternity relationship was confirmed</w:t>
      </w:r>
      <w:r w:rsidRPr="00DE56DF">
        <w:rPr>
          <w:rFonts w:eastAsia="DengXian"/>
          <w:sz w:val="24"/>
          <w:szCs w:val="24"/>
        </w:rPr>
        <w:t>{% else %}</w:t>
      </w:r>
      <w:r w:rsidRPr="00986078">
        <w:rPr>
          <w:color w:val="000000" w:themeColor="text1"/>
          <w:szCs w:val="20"/>
          <w:lang w:val="en-US" w:eastAsia="zh-CN"/>
        </w:rPr>
        <w:t xml:space="preserve"> </w:t>
      </w:r>
      <w:r>
        <w:rPr>
          <w:color w:val="000000" w:themeColor="text1"/>
          <w:szCs w:val="20"/>
          <w:lang w:val="en-US" w:eastAsia="zh-CN"/>
        </w:rPr>
        <w:t>no paternity relationship was found</w:t>
      </w:r>
      <w:r w:rsidRPr="00DE56DF">
        <w:rPr>
          <w:rFonts w:eastAsia="DengXian"/>
          <w:sz w:val="24"/>
          <w:szCs w:val="24"/>
        </w:rPr>
        <w:t>{% endif %}</w:t>
      </w:r>
      <w:r>
        <w:rPr>
          <w:color w:val="000000" w:themeColor="text1"/>
          <w:szCs w:val="20"/>
          <w:lang w:val="en-US" w:eastAsia="zh-CN"/>
        </w:rPr>
        <w:t xml:space="preserve">. Based on the analysis, the Cumulative Paternity Index (CPI) is </w:t>
      </w:r>
      <w:r w:rsidRPr="00DE56DF">
        <w:rPr>
          <w:rFonts w:eastAsia="DengXian"/>
          <w:sz w:val="24"/>
          <w:szCs w:val="24"/>
        </w:rPr>
        <w:t>{% if result == “</w:t>
      </w:r>
      <w:proofErr w:type="gramStart"/>
      <w:r w:rsidRPr="00DE56DF">
        <w:rPr>
          <w:rFonts w:eastAsia="DengXian"/>
          <w:sz w:val="24"/>
          <w:szCs w:val="24"/>
        </w:rPr>
        <w:t>Y”</w:t>
      </w:r>
      <w:r w:rsidRPr="00DE56DF">
        <w:rPr>
          <w:rFonts w:eastAsia="DengXian" w:hint="eastAsia"/>
          <w:sz w:val="24"/>
          <w:szCs w:val="24"/>
        </w:rPr>
        <w:t xml:space="preserve"> </w:t>
      </w:r>
      <w:r w:rsidRPr="00DE56DF">
        <w:rPr>
          <w:rFonts w:eastAsia="DengXian"/>
          <w:sz w:val="24"/>
          <w:szCs w:val="24"/>
        </w:rPr>
        <w:t xml:space="preserve"> %</w:t>
      </w:r>
      <w:proofErr w:type="gramEnd"/>
      <w:r w:rsidRPr="00DE56DF">
        <w:rPr>
          <w:rFonts w:eastAsia="DengXian"/>
          <w:sz w:val="24"/>
          <w:szCs w:val="24"/>
        </w:rPr>
        <w:t>}</w:t>
      </w:r>
      <w:r>
        <w:rPr>
          <w:color w:val="000000" w:themeColor="text1"/>
          <w:szCs w:val="20"/>
          <w:lang w:val="en-US" w:eastAsia="zh-CN"/>
        </w:rPr>
        <w:t>greater than 10000</w:t>
      </w:r>
      <w:r w:rsidRPr="00DE56DF">
        <w:rPr>
          <w:rFonts w:eastAsia="DengXian"/>
          <w:sz w:val="24"/>
          <w:szCs w:val="24"/>
        </w:rPr>
        <w:t>{% else %}</w:t>
      </w:r>
      <w:r>
        <w:rPr>
          <w:color w:val="000000" w:themeColor="text1"/>
          <w:szCs w:val="20"/>
          <w:lang w:val="en-US" w:eastAsia="zh-CN"/>
        </w:rPr>
        <w:t>less than 0.0001</w:t>
      </w:r>
      <w:r w:rsidRPr="00DE56DF">
        <w:rPr>
          <w:rFonts w:eastAsia="DengXian"/>
          <w:sz w:val="24"/>
          <w:szCs w:val="24"/>
        </w:rPr>
        <w:t>{% endif %}</w:t>
      </w:r>
      <w:r>
        <w:rPr>
          <w:color w:val="000000" w:themeColor="text1"/>
          <w:szCs w:val="20"/>
          <w:lang w:val="en-US" w:eastAsia="zh-CN"/>
        </w:rPr>
        <w:t xml:space="preserve"> and the Probability of Paternity is </w:t>
      </w:r>
      <w:r w:rsidRPr="00DE56DF">
        <w:rPr>
          <w:rFonts w:eastAsia="DengXian"/>
          <w:sz w:val="24"/>
          <w:szCs w:val="24"/>
        </w:rPr>
        <w:t>{% if result == “Y”</w:t>
      </w:r>
      <w:r w:rsidRPr="00DE56DF">
        <w:rPr>
          <w:rFonts w:eastAsia="DengXian" w:hint="eastAsia"/>
          <w:sz w:val="24"/>
          <w:szCs w:val="24"/>
        </w:rPr>
        <w:t xml:space="preserve"> </w:t>
      </w:r>
      <w:r w:rsidRPr="00DE56DF">
        <w:rPr>
          <w:rFonts w:eastAsia="DengXian"/>
          <w:sz w:val="24"/>
          <w:szCs w:val="24"/>
        </w:rPr>
        <w:t xml:space="preserve"> %}</w:t>
      </w:r>
      <w:r w:rsidRPr="003608BC">
        <w:t xml:space="preserve"> </w:t>
      </w:r>
      <w:r w:rsidRPr="003608BC">
        <w:rPr>
          <w:color w:val="000000" w:themeColor="text1"/>
          <w:szCs w:val="20"/>
          <w:lang w:val="en-US" w:eastAsia="zh-CN"/>
        </w:rPr>
        <w:t>greater than 99.9999%</w:t>
      </w:r>
      <w:r w:rsidRPr="00DE56DF">
        <w:rPr>
          <w:rFonts w:eastAsia="DengXian"/>
          <w:sz w:val="24"/>
          <w:szCs w:val="24"/>
        </w:rPr>
        <w:t>{% else %}</w:t>
      </w:r>
      <w:r>
        <w:rPr>
          <w:color w:val="000000" w:themeColor="text1"/>
          <w:szCs w:val="20"/>
          <w:lang w:val="en-US" w:eastAsia="zh-CN"/>
        </w:rPr>
        <w:t>less than 0.01%</w:t>
      </w:r>
      <w:r w:rsidRPr="00DE56DF">
        <w:rPr>
          <w:rFonts w:eastAsia="DengXian"/>
          <w:sz w:val="24"/>
          <w:szCs w:val="24"/>
        </w:rPr>
        <w:t>{% endif %}</w:t>
      </w:r>
      <w:r>
        <w:rPr>
          <w:color w:val="000000" w:themeColor="text1"/>
          <w:szCs w:val="20"/>
          <w:lang w:val="en-US" w:eastAsia="zh-CN"/>
        </w:rPr>
        <w:t xml:space="preserve">. Therefore, from a genetic point of view, it is </w:t>
      </w:r>
      <w:r w:rsidRPr="00DE56DF">
        <w:rPr>
          <w:rFonts w:eastAsia="DengXian"/>
          <w:sz w:val="24"/>
          <w:szCs w:val="24"/>
        </w:rPr>
        <w:t>{% if result == “</w:t>
      </w:r>
      <w:proofErr w:type="gramStart"/>
      <w:r w:rsidRPr="00DE56DF">
        <w:rPr>
          <w:rFonts w:eastAsia="DengXian"/>
          <w:sz w:val="24"/>
          <w:szCs w:val="24"/>
        </w:rPr>
        <w:t>Y”</w:t>
      </w:r>
      <w:r w:rsidRPr="00DE56DF">
        <w:rPr>
          <w:rFonts w:eastAsia="DengXian" w:hint="eastAsia"/>
          <w:sz w:val="24"/>
          <w:szCs w:val="24"/>
        </w:rPr>
        <w:t xml:space="preserve"> </w:t>
      </w:r>
      <w:r w:rsidRPr="00DE56DF">
        <w:rPr>
          <w:rFonts w:eastAsia="DengXian"/>
          <w:sz w:val="24"/>
          <w:szCs w:val="24"/>
        </w:rPr>
        <w:t xml:space="preserve"> %</w:t>
      </w:r>
      <w:proofErr w:type="gramEnd"/>
      <w:r w:rsidRPr="00DE56DF">
        <w:rPr>
          <w:rFonts w:eastAsia="DengXian"/>
          <w:sz w:val="24"/>
          <w:szCs w:val="24"/>
        </w:rPr>
        <w:t>}</w:t>
      </w:r>
      <w:r w:rsidRPr="00D93DCE">
        <w:rPr>
          <w:b/>
          <w:bCs/>
          <w:color w:val="000000" w:themeColor="text1"/>
          <w:szCs w:val="20"/>
          <w:lang w:val="en-US" w:eastAsia="zh-CN"/>
        </w:rPr>
        <w:t xml:space="preserve"> </w:t>
      </w:r>
      <w:r>
        <w:rPr>
          <w:b/>
          <w:bCs/>
          <w:color w:val="000000" w:themeColor="text1"/>
          <w:szCs w:val="20"/>
          <w:lang w:val="en-US" w:eastAsia="zh-CN"/>
        </w:rPr>
        <w:t>CONFIRMED</w:t>
      </w:r>
      <w:r w:rsidRPr="00DE56DF">
        <w:rPr>
          <w:rFonts w:eastAsia="DengXian"/>
          <w:sz w:val="24"/>
          <w:szCs w:val="24"/>
        </w:rPr>
        <w:t xml:space="preserve"> {% else %}</w:t>
      </w:r>
      <w:r>
        <w:rPr>
          <w:b/>
          <w:bCs/>
          <w:color w:val="000000" w:themeColor="text1"/>
          <w:szCs w:val="20"/>
          <w:lang w:val="en-US" w:eastAsia="zh-CN"/>
        </w:rPr>
        <w:t>EXCLUDED</w:t>
      </w:r>
      <w:r w:rsidRPr="00DE56DF">
        <w:rPr>
          <w:rFonts w:eastAsia="DengXian"/>
          <w:sz w:val="24"/>
          <w:szCs w:val="24"/>
        </w:rPr>
        <w:t>{% endif %}</w:t>
      </w:r>
      <w:r>
        <w:rPr>
          <w:color w:val="000000" w:themeColor="text1"/>
          <w:szCs w:val="20"/>
          <w:lang w:val="en-US" w:eastAsia="zh-CN"/>
        </w:rPr>
        <w:t xml:space="preserve"> that the fetal DNA contained in the sample marked “{{ </w:t>
      </w:r>
      <w:proofErr w:type="spellStart"/>
      <w:r w:rsidRPr="00A50C7B">
        <w:rPr>
          <w:rFonts w:eastAsia="宋体"/>
          <w:bCs/>
          <w:color w:val="000000" w:themeColor="text1"/>
          <w:lang w:val="en-US" w:eastAsia="zh-CN"/>
        </w:rPr>
        <w:t>female_name</w:t>
      </w:r>
      <w:proofErr w:type="spellEnd"/>
      <w:r>
        <w:rPr>
          <w:color w:val="000000" w:themeColor="text1"/>
          <w:szCs w:val="20"/>
          <w:lang w:val="en-US" w:eastAsia="zh-CN"/>
        </w:rPr>
        <w:t xml:space="preserve"> }}” (maternal sample) has a biological paternity relationship with the DNA contained in the sampl</w:t>
      </w:r>
      <w:r>
        <w:rPr>
          <w:rFonts w:hint="eastAsia"/>
          <w:color w:val="000000" w:themeColor="text1"/>
          <w:szCs w:val="20"/>
          <w:lang w:val="en-US" w:eastAsia="zh-CN"/>
        </w:rPr>
        <w:t xml:space="preserve">e marked </w:t>
      </w:r>
      <w:r>
        <w:rPr>
          <w:color w:val="000000" w:themeColor="text1"/>
          <w:szCs w:val="20"/>
          <w:lang w:val="en-US" w:eastAsia="zh-CN"/>
        </w:rPr>
        <w:t xml:space="preserve">“{{ </w:t>
      </w:r>
      <w:proofErr w:type="spellStart"/>
      <w:r w:rsidRPr="00A50C7B">
        <w:rPr>
          <w:rFonts w:eastAsia="宋体"/>
          <w:bCs/>
          <w:color w:val="000000" w:themeColor="text1"/>
          <w:lang w:val="en-US" w:eastAsia="zh-CN"/>
        </w:rPr>
        <w:t>male_name</w:t>
      </w:r>
      <w:proofErr w:type="spellEnd"/>
      <w:r>
        <w:rPr>
          <w:color w:val="000000" w:themeColor="text1"/>
          <w:szCs w:val="20"/>
          <w:lang w:val="en-US" w:eastAsia="zh-CN"/>
        </w:rPr>
        <w:t xml:space="preserve"> }}”</w:t>
      </w:r>
      <w:r>
        <w:rPr>
          <w:rFonts w:hint="eastAsia"/>
          <w:color w:val="000000" w:themeColor="text1"/>
          <w:szCs w:val="20"/>
          <w:lang w:val="en-US" w:eastAsia="zh-CN"/>
        </w:rPr>
        <w:t xml:space="preserve"> (sam</w:t>
      </w:r>
      <w:r>
        <w:rPr>
          <w:color w:val="000000" w:themeColor="text1"/>
          <w:szCs w:val="20"/>
          <w:lang w:val="en-US" w:eastAsia="zh-CN"/>
        </w:rPr>
        <w:t>ple of the alleged father).</w:t>
      </w:r>
    </w:p>
    <w:p w14:paraId="5A47202C" w14:textId="77777777" w:rsidR="00AA4449" w:rsidRDefault="00AA4449">
      <w:pPr>
        <w:spacing w:after="0" w:line="360" w:lineRule="auto"/>
        <w:ind w:left="594" w:right="307"/>
        <w:contextualSpacing/>
        <w:rPr>
          <w:b/>
          <w:color w:val="000000" w:themeColor="text1"/>
          <w:szCs w:val="20"/>
          <w:lang w:val="en-US"/>
        </w:rPr>
      </w:pPr>
    </w:p>
    <w:p w14:paraId="3B1A4ED8" w14:textId="77777777" w:rsidR="009735D2" w:rsidRPr="009735D2" w:rsidRDefault="009735D2">
      <w:pPr>
        <w:spacing w:after="0" w:line="360" w:lineRule="auto"/>
        <w:ind w:left="594" w:right="307"/>
        <w:contextualSpacing/>
        <w:rPr>
          <w:b/>
          <w:color w:val="000000" w:themeColor="text1"/>
          <w:szCs w:val="20"/>
          <w:lang w:val="en-US"/>
        </w:rPr>
      </w:pPr>
    </w:p>
    <w:p w14:paraId="75AA2168" w14:textId="77777777" w:rsidR="00AA4449" w:rsidRDefault="00000000">
      <w:pPr>
        <w:pStyle w:val="aa"/>
        <w:numPr>
          <w:ilvl w:val="0"/>
          <w:numId w:val="1"/>
        </w:numPr>
        <w:spacing w:line="360" w:lineRule="auto"/>
        <w:ind w:right="307"/>
        <w:rPr>
          <w:b/>
          <w:color w:val="000000" w:themeColor="text1"/>
          <w:szCs w:val="20"/>
          <w:lang w:val="pt-PT"/>
        </w:rPr>
      </w:pPr>
      <w:proofErr w:type="spellStart"/>
      <w:r>
        <w:rPr>
          <w:b/>
          <w:bCs/>
          <w:color w:val="000000" w:themeColor="text1"/>
          <w:szCs w:val="20"/>
          <w:lang w:val="pt-PT"/>
        </w:rPr>
        <w:t>Test</w:t>
      </w:r>
      <w:proofErr w:type="spellEnd"/>
      <w:r>
        <w:rPr>
          <w:b/>
          <w:bCs/>
          <w:color w:val="000000" w:themeColor="text1"/>
          <w:szCs w:val="20"/>
          <w:lang w:val="pt-PT"/>
        </w:rPr>
        <w:t xml:space="preserve"> </w:t>
      </w:r>
      <w:proofErr w:type="spellStart"/>
      <w:r>
        <w:rPr>
          <w:b/>
          <w:bCs/>
          <w:color w:val="000000" w:themeColor="text1"/>
          <w:szCs w:val="20"/>
          <w:lang w:val="pt-PT"/>
        </w:rPr>
        <w:t>Method</w:t>
      </w:r>
      <w:proofErr w:type="spellEnd"/>
      <w:r>
        <w:rPr>
          <w:b/>
          <w:bCs/>
          <w:color w:val="000000" w:themeColor="text1"/>
          <w:szCs w:val="20"/>
          <w:lang w:val="pt-PT"/>
        </w:rPr>
        <w:t xml:space="preserve"> </w:t>
      </w:r>
      <w:proofErr w:type="spellStart"/>
      <w:r>
        <w:rPr>
          <w:b/>
          <w:bCs/>
          <w:color w:val="000000" w:themeColor="text1"/>
          <w:szCs w:val="20"/>
          <w:lang w:val="pt-PT"/>
        </w:rPr>
        <w:t>and</w:t>
      </w:r>
      <w:proofErr w:type="spellEnd"/>
      <w:r>
        <w:rPr>
          <w:b/>
          <w:bCs/>
          <w:color w:val="000000" w:themeColor="text1"/>
          <w:szCs w:val="20"/>
          <w:lang w:val="pt-PT"/>
        </w:rPr>
        <w:t xml:space="preserve"> </w:t>
      </w:r>
      <w:proofErr w:type="spellStart"/>
      <w:r>
        <w:rPr>
          <w:b/>
          <w:bCs/>
          <w:color w:val="000000" w:themeColor="text1"/>
          <w:szCs w:val="20"/>
          <w:lang w:val="pt-PT"/>
        </w:rPr>
        <w:t>Procedures</w:t>
      </w:r>
      <w:proofErr w:type="spellEnd"/>
      <w:r>
        <w:rPr>
          <w:b/>
          <w:bCs/>
          <w:color w:val="000000" w:themeColor="text1"/>
          <w:szCs w:val="20"/>
          <w:lang w:val="pt-PT"/>
        </w:rPr>
        <w:t xml:space="preserve"> </w:t>
      </w:r>
    </w:p>
    <w:p w14:paraId="1AD0826D" w14:textId="77777777" w:rsidR="00AA4449" w:rsidRDefault="00000000">
      <w:pPr>
        <w:spacing w:after="0" w:line="360" w:lineRule="auto"/>
        <w:ind w:leftChars="310" w:left="620" w:right="307" w:firstLineChars="14" w:firstLine="28"/>
        <w:contextualSpacing/>
        <w:jc w:val="both"/>
        <w:rPr>
          <w:color w:val="000000" w:themeColor="text1"/>
          <w:szCs w:val="20"/>
          <w:lang w:val="en-US"/>
        </w:rPr>
      </w:pPr>
      <w:r>
        <w:rPr>
          <w:color w:val="000000" w:themeColor="text1"/>
          <w:szCs w:val="20"/>
          <w:lang w:val="en-US"/>
        </w:rPr>
        <w:t xml:space="preserve">Non-invasive prenatal paternity tests include sequencing and analyzing </w:t>
      </w:r>
      <w:proofErr w:type="spellStart"/>
      <w:r>
        <w:rPr>
          <w:color w:val="000000" w:themeColor="text1"/>
          <w:szCs w:val="20"/>
          <w:lang w:val="en-US"/>
        </w:rPr>
        <w:t>cfDNA</w:t>
      </w:r>
      <w:proofErr w:type="spellEnd"/>
      <w:r>
        <w:rPr>
          <w:color w:val="000000" w:themeColor="text1"/>
          <w:szCs w:val="20"/>
          <w:lang w:val="en-US"/>
        </w:rPr>
        <w:t xml:space="preserve"> in maternal plasma to get the genetic information of the fetus, and comparison with the genetic DNA profiles of the alleged fathers. This test detects 40000 SNP sites.</w:t>
      </w:r>
    </w:p>
    <w:p w14:paraId="4C285BCD" w14:textId="77777777" w:rsidR="00AA4449" w:rsidRDefault="00AA4449">
      <w:pPr>
        <w:spacing w:after="0" w:line="360" w:lineRule="auto"/>
        <w:ind w:left="594" w:right="307"/>
        <w:contextualSpacing/>
        <w:jc w:val="both"/>
        <w:rPr>
          <w:color w:val="000000" w:themeColor="text1"/>
          <w:sz w:val="13"/>
          <w:szCs w:val="13"/>
          <w:lang w:val="en-US"/>
        </w:rPr>
      </w:pPr>
    </w:p>
    <w:p w14:paraId="435696E6" w14:textId="77777777" w:rsidR="00AA4449" w:rsidRDefault="00000000">
      <w:pPr>
        <w:spacing w:after="0" w:line="360" w:lineRule="auto"/>
        <w:ind w:left="594" w:right="307"/>
        <w:contextualSpacing/>
        <w:jc w:val="both"/>
        <w:rPr>
          <w:i/>
          <w:color w:val="000000" w:themeColor="text1"/>
          <w:sz w:val="18"/>
          <w:szCs w:val="18"/>
          <w:lang w:val="en-US"/>
        </w:rPr>
      </w:pPr>
      <w:r>
        <w:rPr>
          <w:b/>
          <w:bCs/>
          <w:i/>
          <w:color w:val="000000" w:themeColor="text1"/>
          <w:sz w:val="18"/>
          <w:szCs w:val="18"/>
          <w:lang w:val="en-US"/>
        </w:rPr>
        <w:t xml:space="preserve">Procedures </w:t>
      </w:r>
    </w:p>
    <w:p w14:paraId="6BE7BDB5" w14:textId="77777777" w:rsidR="00AA4449" w:rsidRDefault="00000000">
      <w:pPr>
        <w:pStyle w:val="aa"/>
        <w:numPr>
          <w:ilvl w:val="0"/>
          <w:numId w:val="2"/>
        </w:numPr>
        <w:spacing w:line="360" w:lineRule="auto"/>
        <w:ind w:rightChars="140" w:right="280"/>
        <w:jc w:val="both"/>
        <w:rPr>
          <w:color w:val="000000" w:themeColor="text1"/>
          <w:sz w:val="18"/>
          <w:szCs w:val="18"/>
        </w:rPr>
      </w:pPr>
      <w:r>
        <w:rPr>
          <w:color w:val="000000" w:themeColor="text1"/>
          <w:sz w:val="18"/>
          <w:szCs w:val="18"/>
        </w:rPr>
        <w:lastRenderedPageBreak/>
        <w:t xml:space="preserve">DNA extraction from the samples with DNA kit.  </w:t>
      </w:r>
    </w:p>
    <w:p w14:paraId="3465C5E3" w14:textId="77777777" w:rsidR="00AA4449" w:rsidRDefault="00000000">
      <w:pPr>
        <w:pStyle w:val="aa"/>
        <w:numPr>
          <w:ilvl w:val="0"/>
          <w:numId w:val="2"/>
        </w:numPr>
        <w:spacing w:line="360" w:lineRule="auto"/>
        <w:ind w:rightChars="140" w:right="280"/>
        <w:jc w:val="both"/>
        <w:rPr>
          <w:color w:val="000000" w:themeColor="text1"/>
          <w:sz w:val="18"/>
          <w:szCs w:val="18"/>
        </w:rPr>
      </w:pPr>
      <w:r>
        <w:rPr>
          <w:color w:val="000000" w:themeColor="text1"/>
          <w:sz w:val="18"/>
          <w:szCs w:val="18"/>
        </w:rPr>
        <w:t xml:space="preserve">DNA library construction with KIT.         </w:t>
      </w:r>
    </w:p>
    <w:p w14:paraId="3F6555FA" w14:textId="77777777" w:rsidR="00AA4449" w:rsidRDefault="00000000">
      <w:pPr>
        <w:pStyle w:val="aa"/>
        <w:numPr>
          <w:ilvl w:val="0"/>
          <w:numId w:val="2"/>
        </w:numPr>
        <w:spacing w:line="360" w:lineRule="auto"/>
        <w:ind w:rightChars="140" w:right="280"/>
        <w:jc w:val="both"/>
        <w:rPr>
          <w:color w:val="000000" w:themeColor="text1"/>
          <w:sz w:val="18"/>
          <w:szCs w:val="18"/>
        </w:rPr>
      </w:pPr>
      <w:r>
        <w:rPr>
          <w:color w:val="000000" w:themeColor="text1"/>
          <w:sz w:val="18"/>
          <w:szCs w:val="18"/>
        </w:rPr>
        <w:t xml:space="preserve">Target region capture with selected probe.     </w:t>
      </w:r>
    </w:p>
    <w:p w14:paraId="2DA040B9" w14:textId="77777777" w:rsidR="00AA4449" w:rsidRDefault="00000000">
      <w:pPr>
        <w:pStyle w:val="aa"/>
        <w:numPr>
          <w:ilvl w:val="0"/>
          <w:numId w:val="2"/>
        </w:numPr>
        <w:spacing w:line="360" w:lineRule="auto"/>
        <w:ind w:rightChars="140" w:right="280"/>
        <w:jc w:val="both"/>
        <w:rPr>
          <w:color w:val="000000" w:themeColor="text1"/>
          <w:sz w:val="18"/>
          <w:szCs w:val="18"/>
        </w:rPr>
      </w:pPr>
      <w:r>
        <w:rPr>
          <w:color w:val="000000" w:themeColor="text1"/>
          <w:sz w:val="18"/>
          <w:szCs w:val="18"/>
        </w:rPr>
        <w:t xml:space="preserve">DNA Sequencing conducted by Bioelectron-Seq4000 and genotyping the SNPs after sequencing. </w:t>
      </w:r>
    </w:p>
    <w:p w14:paraId="77DFB812" w14:textId="77777777" w:rsidR="00AA4449" w:rsidRDefault="00AA4449">
      <w:pPr>
        <w:spacing w:line="360" w:lineRule="auto"/>
        <w:ind w:rightChars="140" w:right="280"/>
        <w:contextualSpacing/>
        <w:jc w:val="both"/>
        <w:rPr>
          <w:color w:val="000000" w:themeColor="text1"/>
          <w:sz w:val="18"/>
          <w:szCs w:val="18"/>
          <w:lang w:val="en-US"/>
        </w:rPr>
      </w:pPr>
    </w:p>
    <w:p w14:paraId="5CA57396" w14:textId="77777777" w:rsidR="00AA4449" w:rsidRDefault="00AA4449">
      <w:pPr>
        <w:spacing w:line="360" w:lineRule="auto"/>
        <w:ind w:rightChars="140" w:right="280"/>
        <w:contextualSpacing/>
        <w:jc w:val="both"/>
        <w:rPr>
          <w:color w:val="000000" w:themeColor="text1"/>
          <w:sz w:val="18"/>
          <w:szCs w:val="18"/>
          <w:lang w:val="en-US"/>
        </w:rPr>
      </w:pPr>
    </w:p>
    <w:p w14:paraId="525034A8" w14:textId="77777777" w:rsidR="00AA4449" w:rsidRDefault="00AA4449">
      <w:pPr>
        <w:spacing w:line="360" w:lineRule="auto"/>
        <w:ind w:rightChars="140" w:right="280"/>
        <w:contextualSpacing/>
        <w:jc w:val="both"/>
        <w:rPr>
          <w:color w:val="000000" w:themeColor="text1"/>
          <w:sz w:val="18"/>
          <w:szCs w:val="18"/>
          <w:lang w:val="en-US"/>
        </w:rPr>
      </w:pPr>
    </w:p>
    <w:p w14:paraId="6A00F1D6" w14:textId="77777777" w:rsidR="00AA4449" w:rsidRDefault="00000000">
      <w:pPr>
        <w:pStyle w:val="aa"/>
        <w:numPr>
          <w:ilvl w:val="0"/>
          <w:numId w:val="1"/>
        </w:numPr>
        <w:spacing w:line="360" w:lineRule="auto"/>
        <w:ind w:right="307"/>
        <w:rPr>
          <w:b/>
          <w:bCs/>
          <w:color w:val="000000" w:themeColor="text1"/>
          <w:szCs w:val="20"/>
        </w:rPr>
      </w:pPr>
      <w:r>
        <w:rPr>
          <w:b/>
          <w:bCs/>
          <w:color w:val="000000" w:themeColor="text1"/>
          <w:szCs w:val="20"/>
        </w:rPr>
        <w:t xml:space="preserve">References  </w:t>
      </w:r>
    </w:p>
    <w:p w14:paraId="414A92A8" w14:textId="77777777" w:rsidR="00AA4449" w:rsidRDefault="00000000">
      <w:pPr>
        <w:spacing w:line="360" w:lineRule="auto"/>
        <w:ind w:leftChars="369" w:left="738" w:right="307" w:firstLineChars="14" w:firstLine="28"/>
        <w:contextualSpacing/>
        <w:rPr>
          <w:b/>
          <w:bCs/>
          <w:color w:val="000000" w:themeColor="text1"/>
          <w:szCs w:val="20"/>
          <w:lang w:val="en-US"/>
        </w:rPr>
      </w:pPr>
      <w:r>
        <w:rPr>
          <w:szCs w:val="20"/>
          <w:shd w:val="clear" w:color="auto" w:fill="FFFFFF"/>
          <w:lang w:val="en-US"/>
        </w:rPr>
        <w:t xml:space="preserve">CHEN HONGLIANG; ZHENG HAILING; DUAN LIPENG; ZHU XINGQIANG. A method for judging antenatal parental right relation with </w:t>
      </w:r>
      <w:r>
        <w:rPr>
          <w:rFonts w:hint="eastAsia"/>
          <w:szCs w:val="20"/>
          <w:shd w:val="clear" w:color="auto" w:fill="FFFFFF"/>
          <w:lang w:val="en-US" w:eastAsia="zh-CN"/>
        </w:rPr>
        <w:t>SNP</w:t>
      </w:r>
      <w:r>
        <w:rPr>
          <w:szCs w:val="20"/>
          <w:shd w:val="clear" w:color="auto" w:fill="FFFFFF"/>
          <w:lang w:val="en-US"/>
        </w:rPr>
        <w:t xml:space="preserve">. Holder: Xiamen </w:t>
      </w:r>
      <w:proofErr w:type="spellStart"/>
      <w:r>
        <w:rPr>
          <w:szCs w:val="20"/>
          <w:shd w:val="clear" w:color="auto" w:fill="FFFFFF"/>
          <w:lang w:val="en-US"/>
        </w:rPr>
        <w:t>Vangenes</w:t>
      </w:r>
      <w:proofErr w:type="spellEnd"/>
      <w:r>
        <w:rPr>
          <w:szCs w:val="20"/>
          <w:shd w:val="clear" w:color="auto" w:fill="FFFFFF"/>
          <w:lang w:val="en-US"/>
        </w:rPr>
        <w:t xml:space="preserve"> Biotech Co., Ltd. ZL 2015 1 0390373.9. Application date: 6 Jul. 2015. Grant date: 13 April. 2018.</w:t>
      </w:r>
      <w:r>
        <w:rPr>
          <w:b/>
          <w:bCs/>
          <w:color w:val="000000" w:themeColor="text1"/>
          <w:szCs w:val="20"/>
          <w:lang w:val="en-US"/>
        </w:rPr>
        <w:t xml:space="preserve"> </w:t>
      </w:r>
    </w:p>
    <w:p w14:paraId="64E910CB" w14:textId="77777777" w:rsidR="00AA4449" w:rsidRDefault="00AA4449">
      <w:pPr>
        <w:spacing w:line="360" w:lineRule="auto"/>
        <w:ind w:left="709" w:right="307"/>
        <w:contextualSpacing/>
        <w:rPr>
          <w:b/>
          <w:bCs/>
          <w:color w:val="000000" w:themeColor="text1"/>
          <w:szCs w:val="20"/>
          <w:lang w:val="en-US"/>
        </w:rPr>
      </w:pPr>
    </w:p>
    <w:p w14:paraId="5C362CD0" w14:textId="77777777" w:rsidR="00AA4449" w:rsidRDefault="00000000">
      <w:pPr>
        <w:pStyle w:val="aa"/>
        <w:numPr>
          <w:ilvl w:val="0"/>
          <w:numId w:val="1"/>
        </w:numPr>
        <w:spacing w:line="360" w:lineRule="auto"/>
        <w:ind w:right="307"/>
        <w:rPr>
          <w:b/>
          <w:bCs/>
          <w:color w:val="000000" w:themeColor="text1"/>
          <w:szCs w:val="20"/>
        </w:rPr>
      </w:pPr>
      <w:r>
        <w:rPr>
          <w:b/>
          <w:bCs/>
          <w:color w:val="000000" w:themeColor="text1"/>
          <w:szCs w:val="20"/>
        </w:rPr>
        <w:t xml:space="preserve">Notes </w:t>
      </w:r>
    </w:p>
    <w:p w14:paraId="25620513" w14:textId="77777777" w:rsidR="00AA4449" w:rsidRDefault="00000000">
      <w:pPr>
        <w:pStyle w:val="aa"/>
        <w:numPr>
          <w:ilvl w:val="0"/>
          <w:numId w:val="3"/>
        </w:numPr>
        <w:spacing w:line="360" w:lineRule="auto"/>
        <w:ind w:rightChars="140" w:right="280"/>
        <w:jc w:val="both"/>
        <w:rPr>
          <w:color w:val="000000" w:themeColor="text1"/>
          <w:szCs w:val="20"/>
        </w:rPr>
      </w:pPr>
      <w:r>
        <w:rPr>
          <w:color w:val="000000" w:themeColor="text1"/>
          <w:szCs w:val="20"/>
        </w:rPr>
        <w:t>The report is only for the submitted samples, and only provides private relationship advice for the client. It is not responsible for decisions made by the client or tested persons in the report, nor is it responsible for the consequences arising from any medical, spiritual, economic or legal procedures undertaken thereafter. The report cannot be used as legal evidence. The entrusted parties that handled the samples and the tester do not assume any legal or ﬁnancial responsibility.</w:t>
      </w:r>
    </w:p>
    <w:p w14:paraId="3C6977C1" w14:textId="77777777" w:rsidR="00AA4449" w:rsidRDefault="00000000">
      <w:pPr>
        <w:pStyle w:val="aa"/>
        <w:numPr>
          <w:ilvl w:val="0"/>
          <w:numId w:val="3"/>
        </w:numPr>
        <w:spacing w:line="360" w:lineRule="auto"/>
        <w:ind w:rightChars="140" w:right="280"/>
        <w:jc w:val="both"/>
        <w:rPr>
          <w:color w:val="000000" w:themeColor="text1"/>
          <w:szCs w:val="20"/>
        </w:rPr>
      </w:pPr>
      <w:r>
        <w:rPr>
          <w:color w:val="000000" w:themeColor="text1"/>
          <w:szCs w:val="20"/>
        </w:rPr>
        <w:t>There still is a very small probability of false-negative or false-positive results, given the current level of medical molecular technology's limits of detection and due to the diﬀerences of individuals tested, even under the premise that the tester has fulﬁlled their testing duties faithfully and according to strict testing protocols.</w:t>
      </w:r>
    </w:p>
    <w:p w14:paraId="3523F663" w14:textId="77777777" w:rsidR="00AA4449" w:rsidRDefault="00000000">
      <w:pPr>
        <w:pStyle w:val="aa"/>
        <w:numPr>
          <w:ilvl w:val="0"/>
          <w:numId w:val="3"/>
        </w:numPr>
        <w:spacing w:line="360" w:lineRule="auto"/>
        <w:ind w:rightChars="140" w:right="280"/>
        <w:jc w:val="both"/>
        <w:rPr>
          <w:color w:val="000000" w:themeColor="text1"/>
          <w:szCs w:val="20"/>
        </w:rPr>
      </w:pPr>
      <w:r>
        <w:rPr>
          <w:color w:val="000000" w:themeColor="text1"/>
          <w:szCs w:val="20"/>
        </w:rPr>
        <w:t>Persons tested should provide complete, accurate and detailed personal information. The entrusted parties that handled the samples and the tester shall not be held responsible for interruptions in testing or inaccurate results due to false information provided by the persons tested or any other misleading factors.</w:t>
      </w:r>
    </w:p>
    <w:p w14:paraId="3FB0148C" w14:textId="77777777" w:rsidR="00AA4449" w:rsidRDefault="00000000">
      <w:pPr>
        <w:pStyle w:val="aa"/>
        <w:numPr>
          <w:ilvl w:val="0"/>
          <w:numId w:val="3"/>
        </w:numPr>
        <w:spacing w:line="360" w:lineRule="auto"/>
        <w:ind w:rightChars="140" w:right="280"/>
        <w:jc w:val="both"/>
        <w:rPr>
          <w:color w:val="000000" w:themeColor="text1"/>
          <w:szCs w:val="20"/>
        </w:rPr>
      </w:pPr>
      <w:r>
        <w:rPr>
          <w:rFonts w:hint="eastAsia"/>
          <w:color w:val="000000" w:themeColor="text1"/>
          <w:szCs w:val="20"/>
        </w:rPr>
        <w:t>Information and analysis provided by VANGENES BIOTECH (HONGKONG) LIMITED.</w:t>
      </w:r>
    </w:p>
    <w:p w14:paraId="61111DDE" w14:textId="77777777" w:rsidR="00AA4449" w:rsidRDefault="00000000">
      <w:pPr>
        <w:spacing w:after="0" w:line="360" w:lineRule="auto"/>
        <w:ind w:right="307"/>
        <w:contextualSpacing/>
        <w:jc w:val="both"/>
        <w:rPr>
          <w:rFonts w:eastAsiaTheme="minorEastAsia"/>
          <w:color w:val="000000" w:themeColor="text1"/>
          <w:szCs w:val="20"/>
          <w:lang w:val="en-US" w:eastAsia="zh-CN"/>
        </w:rPr>
      </w:pPr>
      <w:r>
        <w:rPr>
          <w:color w:val="000000" w:themeColor="text1"/>
          <w:szCs w:val="20"/>
          <w:lang w:val="en-US" w:eastAsia="zh-CN"/>
        </w:rPr>
        <w:t xml:space="preserve"> </w:t>
      </w:r>
    </w:p>
    <w:p w14:paraId="68B3B3C6" w14:textId="77777777" w:rsidR="00AA4449" w:rsidRDefault="00AA4449">
      <w:pPr>
        <w:tabs>
          <w:tab w:val="left" w:pos="762"/>
        </w:tabs>
        <w:spacing w:after="0" w:line="360" w:lineRule="auto"/>
        <w:ind w:right="437"/>
        <w:contextualSpacing/>
        <w:rPr>
          <w:color w:val="000000" w:themeColor="text1"/>
          <w:szCs w:val="20"/>
        </w:rPr>
      </w:pPr>
    </w:p>
    <w:p w14:paraId="5104A2DF" w14:textId="77777777" w:rsidR="00AA4449" w:rsidRDefault="00000000">
      <w:pPr>
        <w:tabs>
          <w:tab w:val="left" w:pos="762"/>
        </w:tabs>
        <w:spacing w:after="0" w:line="360" w:lineRule="auto"/>
        <w:ind w:right="437"/>
        <w:contextualSpacing/>
        <w:jc w:val="center"/>
        <w:rPr>
          <w:color w:val="000000" w:themeColor="text1"/>
          <w:szCs w:val="20"/>
          <w:lang w:val="en-US" w:eastAsia="zh-CN"/>
        </w:rPr>
      </w:pPr>
      <w:r>
        <w:rPr>
          <w:noProof/>
          <w:szCs w:val="20"/>
          <w:lang w:eastAsia="pt-BR"/>
        </w:rPr>
        <w:drawing>
          <wp:anchor distT="0" distB="0" distL="114300" distR="114300" simplePos="0" relativeHeight="251661312" behindDoc="0" locked="0" layoutInCell="1" allowOverlap="1" wp14:anchorId="088D4F45" wp14:editId="3026AC63">
            <wp:simplePos x="0" y="0"/>
            <wp:positionH relativeFrom="column">
              <wp:posOffset>4711700</wp:posOffset>
            </wp:positionH>
            <wp:positionV relativeFrom="paragraph">
              <wp:posOffset>208915</wp:posOffset>
            </wp:positionV>
            <wp:extent cx="1043305" cy="368300"/>
            <wp:effectExtent l="0" t="0" r="4445" b="12700"/>
            <wp:wrapNone/>
            <wp:docPr id="1009" name="Imagem 324460943"/>
            <wp:cNvGraphicFramePr/>
            <a:graphic xmlns:a="http://schemas.openxmlformats.org/drawingml/2006/main">
              <a:graphicData uri="http://schemas.openxmlformats.org/drawingml/2006/picture">
                <pic:pic xmlns:pic="http://schemas.openxmlformats.org/drawingml/2006/picture">
                  <pic:nvPicPr>
                    <pic:cNvPr id="1009" name="Imagem 324460943"/>
                    <pic:cNvPicPr/>
                  </pic:nvPicPr>
                  <pic:blipFill>
                    <a:blip r:embed="rId11">
                      <a:extLst>
                        <a:ext uri="{28A0092B-C50C-407E-A947-70E740481C1C}">
                          <a14:useLocalDpi xmlns:a14="http://schemas.microsoft.com/office/drawing/2010/main" val="0"/>
                        </a:ext>
                      </a:extLst>
                    </a:blip>
                    <a:srcRect/>
                    <a:stretch>
                      <a:fillRect/>
                    </a:stretch>
                  </pic:blipFill>
                  <pic:spPr>
                    <a:xfrm>
                      <a:off x="0" y="0"/>
                      <a:ext cx="1043305" cy="368300"/>
                    </a:xfrm>
                    <a:prstGeom prst="rect">
                      <a:avLst/>
                    </a:prstGeom>
                    <a:noFill/>
                    <a:ln w="9525">
                      <a:noFill/>
                      <a:miter lim="800000"/>
                      <a:headEnd/>
                      <a:tailEnd/>
                    </a:ln>
                  </pic:spPr>
                </pic:pic>
              </a:graphicData>
            </a:graphic>
          </wp:anchor>
        </w:drawing>
      </w:r>
      <w:r>
        <w:rPr>
          <w:noProof/>
          <w:szCs w:val="20"/>
          <w:lang w:eastAsia="pt-BR"/>
        </w:rPr>
        <w:drawing>
          <wp:anchor distT="0" distB="0" distL="114300" distR="114300" simplePos="0" relativeHeight="251660288" behindDoc="0" locked="0" layoutInCell="1" allowOverlap="1" wp14:anchorId="56B00CC8" wp14:editId="3AE7450D">
            <wp:simplePos x="0" y="0"/>
            <wp:positionH relativeFrom="column">
              <wp:posOffset>768350</wp:posOffset>
            </wp:positionH>
            <wp:positionV relativeFrom="paragraph">
              <wp:posOffset>208915</wp:posOffset>
            </wp:positionV>
            <wp:extent cx="1042670" cy="336550"/>
            <wp:effectExtent l="0" t="0" r="5080" b="6350"/>
            <wp:wrapNone/>
            <wp:docPr id="1010" name="Imagem 1238333203" descr="Carta&#10;&#10;Descrição gerada automaticamente com confiança média"/>
            <wp:cNvGraphicFramePr/>
            <a:graphic xmlns:a="http://schemas.openxmlformats.org/drawingml/2006/main">
              <a:graphicData uri="http://schemas.openxmlformats.org/drawingml/2006/picture">
                <pic:pic xmlns:pic="http://schemas.openxmlformats.org/drawingml/2006/picture">
                  <pic:nvPicPr>
                    <pic:cNvPr id="1010" name="Imagem 1238333203" descr="Carta&#10;&#10;Descrição gerada automaticamente com confiança média"/>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42670" cy="336550"/>
                    </a:xfrm>
                    <a:prstGeom prst="rect">
                      <a:avLst/>
                    </a:prstGeom>
                    <a:noFill/>
                    <a:ln w="9525">
                      <a:noFill/>
                      <a:miter lim="800000"/>
                      <a:headEnd/>
                      <a:tailEnd/>
                    </a:ln>
                  </pic:spPr>
                </pic:pic>
              </a:graphicData>
            </a:graphic>
          </wp:anchor>
        </w:drawing>
      </w:r>
      <w:r>
        <w:rPr>
          <w:rFonts w:hint="eastAsia"/>
          <w:color w:val="000000" w:themeColor="text1"/>
          <w:szCs w:val="20"/>
          <w:lang w:val="en-US" w:eastAsia="zh-CN"/>
        </w:rPr>
        <w:t>Manipulator</w:t>
      </w:r>
      <w:r>
        <w:rPr>
          <w:color w:val="000000" w:themeColor="text1"/>
          <w:szCs w:val="20"/>
          <w:lang w:val="en-US"/>
        </w:rPr>
        <w:t xml:space="preserve">: </w:t>
      </w:r>
      <w:r>
        <w:rPr>
          <w:color w:val="000000" w:themeColor="text1"/>
          <w:szCs w:val="20"/>
          <w:u w:val="single"/>
          <w:lang w:val="en-US" w:eastAsia="zh-CN"/>
        </w:rPr>
        <w:t>Hailing Zheng</w:t>
      </w:r>
      <w:r>
        <w:rPr>
          <w:color w:val="000000" w:themeColor="text1"/>
          <w:szCs w:val="20"/>
          <w:lang w:val="en-US" w:eastAsia="zh-CN"/>
        </w:rPr>
        <w:t xml:space="preserve">                                                                    Auditor: </w:t>
      </w:r>
      <w:r>
        <w:rPr>
          <w:color w:val="000000" w:themeColor="text1"/>
          <w:szCs w:val="20"/>
          <w:u w:val="single"/>
          <w:lang w:val="en-US" w:eastAsia="zh-CN"/>
        </w:rPr>
        <w:t xml:space="preserve">Chen </w:t>
      </w:r>
      <w:proofErr w:type="spellStart"/>
      <w:r>
        <w:rPr>
          <w:color w:val="000000" w:themeColor="text1"/>
          <w:szCs w:val="20"/>
          <w:u w:val="single"/>
          <w:lang w:val="en-US" w:eastAsia="zh-CN"/>
        </w:rPr>
        <w:t>Hongliang</w:t>
      </w:r>
      <w:proofErr w:type="spellEnd"/>
    </w:p>
    <w:p w14:paraId="39E92D16" w14:textId="77777777" w:rsidR="00AA4449" w:rsidRDefault="00AA4449">
      <w:pPr>
        <w:spacing w:after="0" w:line="360" w:lineRule="auto"/>
        <w:contextualSpacing/>
        <w:jc w:val="both"/>
        <w:rPr>
          <w:bCs/>
          <w:color w:val="000000" w:themeColor="text1"/>
          <w:lang w:val="en-US"/>
        </w:rPr>
      </w:pPr>
    </w:p>
    <w:p w14:paraId="41738A4C" w14:textId="77777777" w:rsidR="00AA4449" w:rsidRDefault="00AA4449">
      <w:pPr>
        <w:spacing w:after="0" w:line="360" w:lineRule="auto"/>
        <w:contextualSpacing/>
        <w:jc w:val="both"/>
        <w:rPr>
          <w:bCs/>
          <w:color w:val="000000" w:themeColor="text1"/>
          <w:lang w:val="en-US"/>
        </w:rPr>
      </w:pPr>
    </w:p>
    <w:sectPr w:rsidR="00AA4449">
      <w:headerReference w:type="default" r:id="rId13"/>
      <w:footerReference w:type="default" r:id="rId14"/>
      <w:pgSz w:w="12240" w:h="15840"/>
      <w:pgMar w:top="720" w:right="720" w:bottom="720" w:left="720" w:header="709" w:footer="203"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D7DF69" w14:textId="77777777" w:rsidR="00D600DD" w:rsidRDefault="00D600DD">
      <w:pPr>
        <w:spacing w:line="240" w:lineRule="auto"/>
      </w:pPr>
      <w:r>
        <w:separator/>
      </w:r>
    </w:p>
  </w:endnote>
  <w:endnote w:type="continuationSeparator" w:id="0">
    <w:p w14:paraId="0171BA9A" w14:textId="77777777" w:rsidR="00D600DD" w:rsidRDefault="00D600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rebuchet MS">
    <w:panose1 w:val="020B0603020202020204"/>
    <w:charset w:val="00"/>
    <w:family w:val="swiss"/>
    <w:pitch w:val="variable"/>
    <w:sig w:usb0="00000287" w:usb1="00000000" w:usb2="00000000" w:usb3="00000000" w:csb0="0000009F" w:csb1="00000000"/>
  </w:font>
  <w:font w:name="Arial Nova">
    <w:panose1 w:val="020B0504020202020204"/>
    <w:charset w:val="00"/>
    <w:family w:val="swiss"/>
    <w:pitch w:val="variable"/>
    <w:sig w:usb0="0000028F" w:usb1="00000002"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79DC1" w14:textId="77777777" w:rsidR="00AA4449" w:rsidRDefault="00000000">
    <w:pPr>
      <w:pStyle w:val="a3"/>
      <w:ind w:right="-412"/>
      <w:jc w:val="right"/>
      <w:rPr>
        <w:rFonts w:asciiTheme="minorHAnsi" w:eastAsiaTheme="minorHAnsi" w:hAnsiTheme="minorHAnsi" w:cstheme="minorBidi"/>
        <w:color w:val="auto"/>
        <w:sz w:val="12"/>
        <w:szCs w:val="12"/>
      </w:rPr>
    </w:pPr>
    <w:r>
      <w:rPr>
        <w:b/>
        <w:bCs/>
        <w:noProof/>
      </w:rPr>
      <mc:AlternateContent>
        <mc:Choice Requires="wps">
          <w:drawing>
            <wp:anchor distT="0" distB="0" distL="114300" distR="114300" simplePos="0" relativeHeight="251658752" behindDoc="0" locked="0" layoutInCell="1" allowOverlap="1" wp14:anchorId="3E8F5437" wp14:editId="1B9E9C80">
              <wp:simplePos x="0" y="0"/>
              <wp:positionH relativeFrom="margin">
                <wp:align>center</wp:align>
              </wp:positionH>
              <wp:positionV relativeFrom="paragraph">
                <wp:posOffset>-313690</wp:posOffset>
              </wp:positionV>
              <wp:extent cx="6600825" cy="323850"/>
              <wp:effectExtent l="0" t="0" r="0" b="0"/>
              <wp:wrapNone/>
              <wp:docPr id="13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323850"/>
                      </a:xfrm>
                      <a:prstGeom prst="rect">
                        <a:avLst/>
                      </a:prstGeom>
                      <a:noFill/>
                      <a:ln w="9525">
                        <a:noFill/>
                        <a:miter lim="800000"/>
                      </a:ln>
                    </wps:spPr>
                    <wps:txbx>
                      <w:txbxContent>
                        <w:p w14:paraId="6C3824F5" w14:textId="77777777" w:rsidR="00AA4449" w:rsidRDefault="00000000">
                          <w:pPr>
                            <w:pStyle w:val="a3"/>
                            <w:spacing w:line="360" w:lineRule="auto"/>
                            <w:jc w:val="center"/>
                            <w:rPr>
                              <w:rFonts w:ascii="Arial Nova" w:hAnsi="Arial Nova"/>
                              <w:sz w:val="22"/>
                            </w:rPr>
                          </w:pPr>
                          <w:r>
                            <w:rPr>
                              <w:rFonts w:ascii="Arial Nova" w:eastAsia="Times New Roman" w:hAnsi="Arial Nova" w:cs="Calibri"/>
                              <w:b/>
                              <w:bCs/>
                              <w:color w:val="008000"/>
                              <w:sz w:val="22"/>
                            </w:rPr>
                            <w:t>Phone</w:t>
                          </w:r>
                          <w:r>
                            <w:rPr>
                              <w:rFonts w:ascii="Arial Nova" w:hAnsi="Arial Nova"/>
                              <w:b/>
                              <w:bCs/>
                              <w:color w:val="00B050"/>
                              <w:sz w:val="22"/>
                            </w:rPr>
                            <w:t>:</w:t>
                          </w:r>
                          <w:r>
                            <w:rPr>
                              <w:rFonts w:ascii="Arial Nova" w:hAnsi="Arial Nova"/>
                              <w:color w:val="00B050"/>
                              <w:sz w:val="22"/>
                            </w:rPr>
                            <w:t xml:space="preserve"> </w:t>
                          </w:r>
                          <w:r>
                            <w:rPr>
                              <w:rFonts w:ascii="Arial Nova" w:hAnsi="Arial Nova"/>
                              <w:sz w:val="22"/>
                            </w:rPr>
                            <w:t xml:space="preserve">1300 172 </w:t>
                          </w:r>
                          <w:r>
                            <w:rPr>
                              <w:rFonts w:ascii="Arial Nova" w:eastAsia="Times New Roman" w:hAnsi="Arial Nova" w:cs="Calibri"/>
                              <w:color w:val="auto"/>
                              <w:sz w:val="22"/>
                            </w:rPr>
                            <w:t>837</w:t>
                          </w:r>
                          <w:r>
                            <w:rPr>
                              <w:rFonts w:ascii="Arial Nova" w:eastAsia="Times New Roman" w:hAnsi="Arial Nova" w:cs="Calibri"/>
                              <w:b/>
                              <w:bCs/>
                              <w:color w:val="auto"/>
                              <w:sz w:val="22"/>
                            </w:rPr>
                            <w:t xml:space="preserve"> </w:t>
                          </w:r>
                          <w:r>
                            <w:rPr>
                              <w:rFonts w:ascii="Arial Nova" w:eastAsia="Times New Roman" w:hAnsi="Arial Nova" w:cs="Calibri"/>
                              <w:b/>
                              <w:bCs/>
                              <w:color w:val="008000"/>
                              <w:sz w:val="22"/>
                            </w:rPr>
                            <w:t>| Email:</w:t>
                          </w:r>
                          <w:r>
                            <w:rPr>
                              <w:rFonts w:ascii="Arial Nova" w:hAnsi="Arial Nova"/>
                              <w:sz w:val="22"/>
                            </w:rPr>
                            <w:t xml:space="preserve"> admin@dnaq.com.au </w:t>
                          </w:r>
                          <w:r>
                            <w:rPr>
                              <w:rFonts w:ascii="Arial Nova" w:eastAsia="Times New Roman" w:hAnsi="Arial Nova" w:cs="Calibri"/>
                              <w:b/>
                              <w:bCs/>
                              <w:color w:val="008000"/>
                              <w:sz w:val="22"/>
                            </w:rPr>
                            <w:t>| Fax:</w:t>
                          </w:r>
                          <w:r>
                            <w:rPr>
                              <w:rFonts w:ascii="Arial Nova" w:hAnsi="Arial Nova"/>
                              <w:sz w:val="22"/>
                            </w:rPr>
                            <w:t xml:space="preserve"> 07 3054 4363 </w:t>
                          </w:r>
                          <w:r>
                            <w:rPr>
                              <w:rFonts w:ascii="Arial Nova" w:eastAsia="Times New Roman" w:hAnsi="Arial Nova" w:cs="Calibri"/>
                              <w:b/>
                              <w:bCs/>
                              <w:color w:val="008000"/>
                              <w:sz w:val="22"/>
                            </w:rPr>
                            <w:t>|</w:t>
                          </w:r>
                          <w:r>
                            <w:rPr>
                              <w:rFonts w:ascii="Arial Nova" w:hAnsi="Arial Nova"/>
                              <w:sz w:val="22"/>
                            </w:rPr>
                            <w:t xml:space="preserve"> </w:t>
                          </w:r>
                          <w:r>
                            <w:rPr>
                              <w:rFonts w:ascii="Arial Nova" w:eastAsia="Times New Roman" w:hAnsi="Arial Nova" w:cs="Calibri"/>
                              <w:b/>
                              <w:bCs/>
                              <w:color w:val="008000"/>
                              <w:sz w:val="22"/>
                            </w:rPr>
                            <w:t>Web:</w:t>
                          </w:r>
                          <w:r>
                            <w:rPr>
                              <w:rFonts w:ascii="Arial Nova" w:hAnsi="Arial Nova"/>
                              <w:sz w:val="22"/>
                            </w:rPr>
                            <w:t xml:space="preserve"> www.dnaq.com.au</w:t>
                          </w:r>
                        </w:p>
                      </w:txbxContent>
                    </wps:txbx>
                    <wps:bodyPr rot="0" vert="horz" wrap="square" lIns="91440" tIns="45720" rIns="91440" bIns="45720" anchor="t" anchorCtr="0">
                      <a:noAutofit/>
                    </wps:bodyPr>
                  </wps:wsp>
                </a:graphicData>
              </a:graphic>
            </wp:anchor>
          </w:drawing>
        </mc:Choice>
        <mc:Fallback>
          <w:pict>
            <v:shapetype w14:anchorId="3E8F5437" id="_x0000_t202" coordsize="21600,21600" o:spt="202" path="m,l,21600r21600,l21600,xe">
              <v:stroke joinstyle="miter"/>
              <v:path gradientshapeok="t" o:connecttype="rect"/>
            </v:shapetype>
            <v:shape id="_x0000_s1027" type="#_x0000_t202" style="position:absolute;left:0;text-align:left;margin-left:0;margin-top:-24.7pt;width:519.75pt;height:25.5pt;z-index:25165875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" filled="f" stroked="f">
              <v:textbox>
                <w:txbxContent>
                  <w:p w14:paraId="6C3824F5" w14:textId="77777777" w:rsidR="00AA4449" w:rsidRDefault="00000000">
                    <w:pPr>
                      <w:pStyle w:val="a3"/>
                      <w:spacing w:line="360" w:lineRule="auto"/>
                      <w:jc w:val="center"/>
                      <w:rPr>
                        <w:rFonts w:ascii="Arial Nova" w:hAnsi="Arial Nova"/>
                        <w:sz w:val="22"/>
                      </w:rPr>
                    </w:pPr>
                    <w:r>
                      <w:rPr>
                        <w:rFonts w:ascii="Arial Nova" w:eastAsia="Times New Roman" w:hAnsi="Arial Nova" w:cs="Calibri"/>
                        <w:b/>
                        <w:bCs/>
                        <w:color w:val="008000"/>
                        <w:sz w:val="22"/>
                      </w:rPr>
                      <w:t>Phone</w:t>
                    </w:r>
                    <w:r>
                      <w:rPr>
                        <w:rFonts w:ascii="Arial Nova" w:hAnsi="Arial Nova"/>
                        <w:b/>
                        <w:bCs/>
                        <w:color w:val="00B050"/>
                        <w:sz w:val="22"/>
                      </w:rPr>
                      <w:t>:</w:t>
                    </w:r>
                    <w:r>
                      <w:rPr>
                        <w:rFonts w:ascii="Arial Nova" w:hAnsi="Arial Nova"/>
                        <w:color w:val="00B050"/>
                        <w:sz w:val="22"/>
                      </w:rPr>
                      <w:t xml:space="preserve"> </w:t>
                    </w:r>
                    <w:r>
                      <w:rPr>
                        <w:rFonts w:ascii="Arial Nova" w:hAnsi="Arial Nova"/>
                        <w:sz w:val="22"/>
                      </w:rPr>
                      <w:t xml:space="preserve">1300 172 </w:t>
                    </w:r>
                    <w:r>
                      <w:rPr>
                        <w:rFonts w:ascii="Arial Nova" w:eastAsia="Times New Roman" w:hAnsi="Arial Nova" w:cs="Calibri"/>
                        <w:color w:val="auto"/>
                        <w:sz w:val="22"/>
                      </w:rPr>
                      <w:t>837</w:t>
                    </w:r>
                    <w:r>
                      <w:rPr>
                        <w:rFonts w:ascii="Arial Nova" w:eastAsia="Times New Roman" w:hAnsi="Arial Nova" w:cs="Calibri"/>
                        <w:b/>
                        <w:bCs/>
                        <w:color w:val="auto"/>
                        <w:sz w:val="22"/>
                      </w:rPr>
                      <w:t xml:space="preserve"> </w:t>
                    </w:r>
                    <w:r>
                      <w:rPr>
                        <w:rFonts w:ascii="Arial Nova" w:eastAsia="Times New Roman" w:hAnsi="Arial Nova" w:cs="Calibri"/>
                        <w:b/>
                        <w:bCs/>
                        <w:color w:val="008000"/>
                        <w:sz w:val="22"/>
                      </w:rPr>
                      <w:t>| Email:</w:t>
                    </w:r>
                    <w:r>
                      <w:rPr>
                        <w:rFonts w:ascii="Arial Nova" w:hAnsi="Arial Nova"/>
                        <w:sz w:val="22"/>
                      </w:rPr>
                      <w:t xml:space="preserve"> admin@dnaq.com.au </w:t>
                    </w:r>
                    <w:r>
                      <w:rPr>
                        <w:rFonts w:ascii="Arial Nova" w:eastAsia="Times New Roman" w:hAnsi="Arial Nova" w:cs="Calibri"/>
                        <w:b/>
                        <w:bCs/>
                        <w:color w:val="008000"/>
                        <w:sz w:val="22"/>
                      </w:rPr>
                      <w:t>| Fax:</w:t>
                    </w:r>
                    <w:r>
                      <w:rPr>
                        <w:rFonts w:ascii="Arial Nova" w:hAnsi="Arial Nova"/>
                        <w:sz w:val="22"/>
                      </w:rPr>
                      <w:t xml:space="preserve"> 07 3054 4363 </w:t>
                    </w:r>
                    <w:r>
                      <w:rPr>
                        <w:rFonts w:ascii="Arial Nova" w:eastAsia="Times New Roman" w:hAnsi="Arial Nova" w:cs="Calibri"/>
                        <w:b/>
                        <w:bCs/>
                        <w:color w:val="008000"/>
                        <w:sz w:val="22"/>
                      </w:rPr>
                      <w:t>|</w:t>
                    </w:r>
                    <w:r>
                      <w:rPr>
                        <w:rFonts w:ascii="Arial Nova" w:hAnsi="Arial Nova"/>
                        <w:sz w:val="22"/>
                      </w:rPr>
                      <w:t xml:space="preserve"> </w:t>
                    </w:r>
                    <w:r>
                      <w:rPr>
                        <w:rFonts w:ascii="Arial Nova" w:eastAsia="Times New Roman" w:hAnsi="Arial Nova" w:cs="Calibri"/>
                        <w:b/>
                        <w:bCs/>
                        <w:color w:val="008000"/>
                        <w:sz w:val="22"/>
                      </w:rPr>
                      <w:t>Web:</w:t>
                    </w:r>
                    <w:r>
                      <w:rPr>
                        <w:rFonts w:ascii="Arial Nova" w:hAnsi="Arial Nova"/>
                        <w:sz w:val="22"/>
                      </w:rPr>
                      <w:t xml:space="preserve"> www.dnaq.com.au</w:t>
                    </w:r>
                  </w:p>
                </w:txbxContent>
              </v:textbox>
              <w10:wrap anchorx="margin"/>
            </v:shape>
          </w:pict>
        </mc:Fallback>
      </mc:AlternateContent>
    </w:r>
    <w:r>
      <w:rPr>
        <w:b/>
        <w:bCs/>
        <w:sz w:val="12"/>
        <w:szCs w:val="12"/>
      </w:rPr>
      <w:t>Document ID:</w:t>
    </w:r>
    <w:r>
      <w:rPr>
        <w:sz w:val="12"/>
        <w:szCs w:val="12"/>
      </w:rPr>
      <w:t xml:space="preserve"> </w:t>
    </w:r>
    <w:sdt>
      <w:sdtPr>
        <w:rPr>
          <w:sz w:val="12"/>
          <w:szCs w:val="12"/>
        </w:rPr>
        <w:alias w:val="Document ID Value"/>
        <w:tag w:val="_dlc_DocId"/>
        <w:id w:val="-1215046763"/>
        <w:lock w:val="contentLocked"/>
        <w:placeholder>
          <w:docPart w:val="809E77F0777F428587A6B36431A23C09"/>
        </w:placeholder>
        <w:dataBinding w:prefixMappings="xmlns:ns0='http://schemas.microsoft.com/office/2006/metadata/properties' xmlns:ns1='http://www.w3.org/2001/XMLSchema-instance' xmlns:ns2='http://schemas.microsoft.com/office/infopath/2007/PartnerControls' xmlns:ns3='cf255c88-4540-42b6-9727-9ff4d7497a94' xmlns:ns4='03dea1fd-c3a3-48e9-8fda-97316a38ab2e' " w:xpath="/ns0:properties[1]/documentManagement[1]/ns3:_dlc_DocId[1]" w:storeItemID="{A9469FDA-B1EB-4A55-82B2-753FE5B9F0FA}"/>
        <w:text/>
      </w:sdtPr>
      <w:sdtContent>
        <w:r>
          <w:rPr>
            <w:sz w:val="12"/>
            <w:szCs w:val="12"/>
          </w:rPr>
          <w:t>GFLADM-1222307366-473</w:t>
        </w:r>
      </w:sdtContent>
    </w:sdt>
    <w:r>
      <w:rPr>
        <w:b/>
        <w:bCs/>
        <w:sz w:val="12"/>
        <w:szCs w:val="12"/>
      </w:rPr>
      <w:t xml:space="preserve"> Version</w:t>
    </w:r>
    <w:r>
      <w:rPr>
        <w:sz w:val="12"/>
        <w:szCs w:val="12"/>
      </w:rPr>
      <w:t xml:space="preserve">: </w:t>
    </w:r>
    <w:sdt>
      <w:sdtPr>
        <w:rPr>
          <w:sz w:val="12"/>
          <w:szCs w:val="12"/>
        </w:rPr>
        <w:alias w:val="Label"/>
        <w:tag w:val="DLCPolicyLabelValue"/>
        <w:id w:val="377283688"/>
        <w:lock w:val="contentLocked"/>
        <w:placeholder>
          <w:docPart w:val="5634A6C1099143EB90836341EF338907"/>
        </w:placeholder>
        <w:dataBinding w:prefixMappings="xmlns:ns0='http://schemas.microsoft.com/office/2006/metadata/properties' xmlns:ns1='http://www.w3.org/2001/XMLSchema-instance' xmlns:ns2='http://schemas.microsoft.com/office/infopath/2007/PartnerControls' xmlns:ns3='cf255c88-4540-42b6-9727-9ff4d7497a94' xmlns:ns4='03dea1fd-c3a3-48e9-8fda-97316a38ab2e' " w:xpath="/ns0:properties[1]/documentManagement[1]/ns4:DLCPolicyLabelValue[1]" w:storeItemID="{A9469FDA-B1EB-4A55-82B2-753FE5B9F0FA}"/>
        <w:text w:multiLine="1"/>
      </w:sdtPr>
      <w:sdtContent>
        <w:r>
          <w:rPr>
            <w:sz w:val="12"/>
            <w:szCs w:val="12"/>
          </w:rPr>
          <w:t>{_UIVersionString}</w:t>
        </w:r>
      </w:sdtContent>
    </w:sdt>
  </w:p>
  <w:p w14:paraId="520BB7F3" w14:textId="75E2F218" w:rsidR="00AA4449" w:rsidRDefault="00000000">
    <w:pPr>
      <w:pStyle w:val="a3"/>
      <w:ind w:right="-412"/>
      <w:jc w:val="right"/>
    </w:pPr>
    <w:r>
      <w:rPr>
        <w:b/>
        <w:bCs/>
        <w:sz w:val="12"/>
        <w:szCs w:val="12"/>
      </w:rPr>
      <w:t>Review Date:</w:t>
    </w:r>
    <w:r>
      <w:rPr>
        <w:sz w:val="12"/>
        <w:szCs w:val="12"/>
      </w:rPr>
      <w:t xml:space="preserve"> </w:t>
    </w:r>
    <w:sdt>
      <w:sdtPr>
        <w:rPr>
          <w:sz w:val="12"/>
          <w:szCs w:val="12"/>
        </w:rPr>
        <w:alias w:val="Review Date"/>
        <w:tag w:val="ReviewDate"/>
        <w:id w:val="-133094088"/>
        <w:placeholder>
          <w:docPart w:val="7B424F2F6401470FB9BEB28EC3902F85"/>
        </w:placeholder>
        <w:dataBinding w:prefixMappings="xmlns:ns0='http://schemas.microsoft.com/office/2006/metadata/properties' xmlns:ns1='http://www.w3.org/2001/XMLSchema-instance' xmlns:ns2='http://schemas.microsoft.com/office/infopath/2007/PartnerControls' xmlns:ns3='aafea154-6056-45e6-ba00-07029e68d3e4' xmlns:ns4='b3cb6020-93d9-4bb1-913b-593c07a11588' " w:xpath="/ns0:properties[1]/documentManagement[1]/ns3:ReviewDate[1]" w:storeItemID="{258D56B7-9C27-489E-9312-B13EC9FDB527}"/>
        <w:date w:fullDate="2023-05-06T00:00:00Z">
          <w:dateFormat w:val="d/MM/yyyy"/>
          <w:lid w:val="en-AU"/>
          <w:storeMappedDataAs w:val="dateTime"/>
          <w:calendar w:val="gregorian"/>
        </w:date>
      </w:sdtPr>
      <w:sdtContent>
        <w:r>
          <w:rPr>
            <w:sz w:val="12"/>
            <w:szCs w:val="12"/>
          </w:rPr>
          <w:t>6/05/2023</w:t>
        </w:r>
      </w:sdtContent>
    </w:sdt>
    <w:r>
      <w:rPr>
        <w:sz w:val="12"/>
        <w:szCs w:val="12"/>
      </w:rPr>
      <w:t xml:space="preserve"> </w:t>
    </w:r>
    <w:r>
      <w:rPr>
        <w:b/>
        <w:bCs/>
        <w:sz w:val="12"/>
        <w:szCs w:val="12"/>
      </w:rPr>
      <w:t>Print Date:</w:t>
    </w:r>
    <w:r>
      <w:rPr>
        <w:sz w:val="12"/>
        <w:szCs w:val="12"/>
      </w:rPr>
      <w:t xml:space="preserve"> </w:t>
    </w:r>
    <w:r>
      <w:rPr>
        <w:sz w:val="12"/>
        <w:szCs w:val="12"/>
      </w:rPr>
      <w:fldChar w:fldCharType="begin"/>
    </w:r>
    <w:r>
      <w:rPr>
        <w:sz w:val="12"/>
        <w:szCs w:val="12"/>
      </w:rPr>
      <w:instrText xml:space="preserve"> DATE \@ "d/MM/yyyy" </w:instrText>
    </w:r>
    <w:r>
      <w:rPr>
        <w:sz w:val="12"/>
        <w:szCs w:val="12"/>
      </w:rPr>
      <w:fldChar w:fldCharType="separate"/>
    </w:r>
    <w:r w:rsidR="00704806">
      <w:rPr>
        <w:noProof/>
        <w:sz w:val="12"/>
        <w:szCs w:val="12"/>
      </w:rPr>
      <w:t>20/04/2026</w:t>
    </w:r>
    <w:r>
      <w:rPr>
        <w:sz w:val="12"/>
        <w:szCs w:val="12"/>
      </w:rPr>
      <w:fldChar w:fldCharType="end"/>
    </w:r>
    <w:r>
      <w:rPr>
        <w:rFonts w:ascii="Calibri" w:eastAsia="Calibri" w:hAnsi="Calibri" w:cs="Calibri"/>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2FEBAE" w14:textId="77777777" w:rsidR="00D600DD" w:rsidRDefault="00D600DD">
      <w:pPr>
        <w:spacing w:after="0"/>
      </w:pPr>
      <w:r>
        <w:separator/>
      </w:r>
    </w:p>
  </w:footnote>
  <w:footnote w:type="continuationSeparator" w:id="0">
    <w:p w14:paraId="34D887DA" w14:textId="77777777" w:rsidR="00D600DD" w:rsidRDefault="00D600D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006824" w14:textId="77777777" w:rsidR="00AA4449" w:rsidRDefault="00000000">
    <w:pPr>
      <w:spacing w:after="0" w:line="259" w:lineRule="auto"/>
      <w:ind w:left="0" w:right="267" w:firstLine="0"/>
    </w:pPr>
    <w:r>
      <w:rPr>
        <w:noProof/>
      </w:rPr>
      <w:drawing>
        <wp:anchor distT="0" distB="0" distL="114300" distR="114300" simplePos="0" relativeHeight="251659776" behindDoc="0" locked="0" layoutInCell="1" allowOverlap="1" wp14:anchorId="38AEB81E" wp14:editId="21DA299F">
          <wp:simplePos x="0" y="0"/>
          <wp:positionH relativeFrom="column">
            <wp:posOffset>5390515</wp:posOffset>
          </wp:positionH>
          <wp:positionV relativeFrom="paragraph">
            <wp:posOffset>-311785</wp:posOffset>
          </wp:positionV>
          <wp:extent cx="1424940" cy="638175"/>
          <wp:effectExtent l="0" t="0" r="3810"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24940" cy="638175"/>
                  </a:xfrm>
                  <a:prstGeom prst="rect">
                    <a:avLst/>
                  </a:prstGeom>
                  <a:noFill/>
                  <a:ln>
                    <a:noFill/>
                  </a:ln>
                </pic:spPr>
              </pic:pic>
            </a:graphicData>
          </a:graphic>
        </wp:anchor>
      </w:drawing>
    </w:r>
    <w:r>
      <w:rPr>
        <w:noProof/>
      </w:rPr>
      <w:drawing>
        <wp:anchor distT="0" distB="0" distL="114300" distR="114300" simplePos="0" relativeHeight="251655680" behindDoc="0" locked="0" layoutInCell="1" allowOverlap="1" wp14:anchorId="497B809E" wp14:editId="22020EA8">
          <wp:simplePos x="0" y="0"/>
          <wp:positionH relativeFrom="column">
            <wp:posOffset>-531495</wp:posOffset>
          </wp:positionH>
          <wp:positionV relativeFrom="paragraph">
            <wp:posOffset>-447040</wp:posOffset>
          </wp:positionV>
          <wp:extent cx="7915275" cy="963295"/>
          <wp:effectExtent l="0" t="0" r="9525" b="8255"/>
          <wp:wrapSquare wrapText="bothSides"/>
          <wp:docPr id="13" name="Picture 13" descr="Multiple green waves as abstract design in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Multiple green waves as abstract design in header"/>
                  <pic:cNvPicPr>
                    <a:picLocks noChangeAspect="1"/>
                  </pic:cNvPicPr>
                </pic:nvPicPr>
                <pic:blipFill>
                  <a:blip r:embed="rId2">
                    <a:alphaModFix amt="50000"/>
                    <a:extLst>
                      <a:ext uri="{BEBA8EAE-BF5A-486C-A8C5-ECC9F3942E4B}">
                        <a14:imgProps xmlns:a14="http://schemas.microsoft.com/office/drawing/2010/main">
                          <a14:imgLayer r:embed="rId3">
                            <a14:imgEffect>
                              <a14:brightnessContrast bright="20000"/>
                            </a14:imgEffect>
                          </a14:imgLayer>
                        </a14:imgProps>
                      </a:ext>
                      <a:ext uri="{28A0092B-C50C-407E-A947-70E740481C1C}">
                        <a14:useLocalDpi xmlns:a14="http://schemas.microsoft.com/office/drawing/2010/main" val="0"/>
                      </a:ext>
                    </a:extLst>
                  </a:blip>
                  <a:stretch>
                    <a:fillRect/>
                  </a:stretch>
                </pic:blipFill>
                <pic:spPr>
                  <a:xfrm>
                    <a:off x="0" y="0"/>
                    <a:ext cx="7915275" cy="963295"/>
                  </a:xfrm>
                  <a:prstGeom prst="rect">
                    <a:avLst/>
                  </a:prstGeom>
                </pic:spPr>
              </pic:pic>
            </a:graphicData>
          </a:graphic>
        </wp:anchor>
      </w:drawing>
    </w:r>
    <w:r>
      <w:rPr>
        <w:noProof/>
      </w:rPr>
      <w:drawing>
        <wp:anchor distT="0" distB="0" distL="114300" distR="114300" simplePos="0" relativeHeight="251656704" behindDoc="0" locked="0" layoutInCell="1" allowOverlap="1" wp14:anchorId="43F91407" wp14:editId="458237F2">
          <wp:simplePos x="0" y="0"/>
          <wp:positionH relativeFrom="column">
            <wp:posOffset>-112395</wp:posOffset>
          </wp:positionH>
          <wp:positionV relativeFrom="paragraph">
            <wp:posOffset>-332740</wp:posOffset>
          </wp:positionV>
          <wp:extent cx="1752600" cy="555625"/>
          <wp:effectExtent l="0" t="0" r="0" b="0"/>
          <wp:wrapSquare wrapText="bothSides"/>
          <wp:docPr id="14" name="Picture 1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ext&#10;&#10;Description automatically generated"/>
                  <pic:cNvPicPr>
                    <a:picLocks noChangeAspect="1"/>
                  </pic:cNvPicPr>
                </pic:nvPicPr>
                <pic:blipFill>
                  <a:blip r:embed="rId4">
                    <a:extLst>
                      <a:ext uri="{BEBA8EAE-BF5A-486C-A8C5-ECC9F3942E4B}">
                        <a14:imgProps xmlns:a14="http://schemas.microsoft.com/office/drawing/2010/main">
                          <a14:imgLayer r:embed="rId5">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752600" cy="555625"/>
                  </a:xfrm>
                  <a:prstGeom prst="rect">
                    <a:avLst/>
                  </a:prstGeom>
                </pic:spPr>
              </pic:pic>
            </a:graphicData>
          </a:graphic>
        </wp:anchor>
      </w:drawing>
    </w:r>
    <w:r>
      <w:rPr>
        <w:rFonts w:ascii="Trebuchet MS" w:eastAsia="Trebuchet MS" w:hAnsi="Trebuchet MS" w:cs="Trebuchet MS"/>
        <w:b/>
        <w:sz w:val="28"/>
      </w:rPr>
      <w:t xml:space="preserve"> </w:t>
    </w:r>
    <w:r>
      <w:rPr>
        <w:noProof/>
      </w:rPr>
      <mc:AlternateContent>
        <mc:Choice Requires="wps">
          <w:drawing>
            <wp:anchor distT="0" distB="0" distL="114300" distR="114300" simplePos="0" relativeHeight="251657728" behindDoc="0" locked="0" layoutInCell="1" allowOverlap="1" wp14:anchorId="2FA90BDE" wp14:editId="03390C09">
              <wp:simplePos x="0" y="0"/>
              <wp:positionH relativeFrom="margin">
                <wp:posOffset>-162560</wp:posOffset>
              </wp:positionH>
              <wp:positionV relativeFrom="paragraph">
                <wp:posOffset>-2954655</wp:posOffset>
              </wp:positionV>
              <wp:extent cx="6600825" cy="28575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285750"/>
                      </a:xfrm>
                      <a:prstGeom prst="rect">
                        <a:avLst/>
                      </a:prstGeom>
                      <a:noFill/>
                      <a:ln w="9525">
                        <a:noFill/>
                        <a:miter lim="800000"/>
                      </a:ln>
                    </wps:spPr>
                    <wps:txbx>
                      <w:txbxContent>
                        <w:p w14:paraId="2EE68ECD" w14:textId="77777777" w:rsidR="00AA4449" w:rsidRDefault="00000000">
                          <w:pPr>
                            <w:pStyle w:val="a3"/>
                            <w:spacing w:line="360" w:lineRule="auto"/>
                            <w:rPr>
                              <w:rFonts w:ascii="Arial Nova" w:hAnsi="Arial Nova"/>
                              <w:sz w:val="22"/>
                            </w:rPr>
                          </w:pPr>
                          <w:r>
                            <w:rPr>
                              <w:rFonts w:ascii="Arial Nova" w:eastAsia="Times New Roman" w:hAnsi="Arial Nova" w:cs="Calibri"/>
                              <w:b/>
                              <w:bCs/>
                              <w:color w:val="008000"/>
                              <w:sz w:val="18"/>
                              <w:szCs w:val="18"/>
                            </w:rPr>
                            <w:t>Phone</w:t>
                          </w:r>
                          <w:r>
                            <w:rPr>
                              <w:rFonts w:ascii="Arial Nova" w:hAnsi="Arial Nova"/>
                              <w:b/>
                              <w:bCs/>
                              <w:color w:val="00B050"/>
                              <w:sz w:val="18"/>
                              <w:szCs w:val="18"/>
                            </w:rPr>
                            <w:t>:</w:t>
                          </w:r>
                          <w:r>
                            <w:rPr>
                              <w:rFonts w:ascii="Arial Nova" w:hAnsi="Arial Nova"/>
                              <w:color w:val="00B050"/>
                              <w:sz w:val="18"/>
                              <w:szCs w:val="18"/>
                            </w:rPr>
                            <w:t xml:space="preserve"> </w:t>
                          </w:r>
                          <w:r>
                            <w:rPr>
                              <w:rFonts w:ascii="Arial Nova" w:hAnsi="Arial Nova"/>
                              <w:sz w:val="18"/>
                              <w:szCs w:val="18"/>
                            </w:rPr>
                            <w:t xml:space="preserve">1300 172 </w:t>
                          </w:r>
                          <w:r>
                            <w:rPr>
                              <w:rFonts w:ascii="Arial Nova" w:eastAsia="Times New Roman" w:hAnsi="Arial Nova" w:cs="Calibri"/>
                              <w:color w:val="auto"/>
                              <w:sz w:val="18"/>
                              <w:szCs w:val="18"/>
                            </w:rPr>
                            <w:t>837</w:t>
                          </w:r>
                          <w:r>
                            <w:rPr>
                              <w:rFonts w:ascii="Arial Nova" w:eastAsia="Times New Roman" w:hAnsi="Arial Nova" w:cs="Calibri"/>
                              <w:b/>
                              <w:bCs/>
                              <w:color w:val="auto"/>
                              <w:sz w:val="18"/>
                              <w:szCs w:val="18"/>
                            </w:rPr>
                            <w:t xml:space="preserve"> </w:t>
                          </w:r>
                          <w:r>
                            <w:rPr>
                              <w:rFonts w:ascii="Arial Nova" w:eastAsia="Times New Roman" w:hAnsi="Arial Nova" w:cs="Calibri"/>
                              <w:b/>
                              <w:bCs/>
                              <w:color w:val="008000"/>
                              <w:sz w:val="18"/>
                              <w:szCs w:val="18"/>
                            </w:rPr>
                            <w:t>| Email:</w:t>
                          </w:r>
                          <w:r>
                            <w:rPr>
                              <w:rFonts w:ascii="Arial Nova" w:hAnsi="Arial Nova"/>
                              <w:sz w:val="18"/>
                              <w:szCs w:val="18"/>
                            </w:rPr>
                            <w:t xml:space="preserve"> admin@dnaq.com.au </w:t>
                          </w:r>
                          <w:r>
                            <w:rPr>
                              <w:rFonts w:ascii="Arial Nova" w:eastAsia="Times New Roman" w:hAnsi="Arial Nova" w:cs="Calibri"/>
                              <w:b/>
                              <w:bCs/>
                              <w:color w:val="008000"/>
                              <w:sz w:val="18"/>
                              <w:szCs w:val="18"/>
                            </w:rPr>
                            <w:t>| Fax:</w:t>
                          </w:r>
                          <w:r>
                            <w:rPr>
                              <w:rFonts w:ascii="Arial Nova" w:hAnsi="Arial Nova"/>
                              <w:sz w:val="18"/>
                              <w:szCs w:val="18"/>
                            </w:rPr>
                            <w:t xml:space="preserve"> 07 3054 4377 </w:t>
                          </w:r>
                          <w:r>
                            <w:rPr>
                              <w:rFonts w:ascii="Arial Nova" w:eastAsia="Times New Roman" w:hAnsi="Arial Nova" w:cs="Calibri"/>
                              <w:b/>
                              <w:bCs/>
                              <w:color w:val="008000"/>
                              <w:sz w:val="18"/>
                              <w:szCs w:val="18"/>
                            </w:rPr>
                            <w:t>|</w:t>
                          </w:r>
                          <w:r>
                            <w:rPr>
                              <w:rFonts w:ascii="Arial Nova" w:hAnsi="Arial Nova"/>
                              <w:sz w:val="18"/>
                              <w:szCs w:val="18"/>
                            </w:rPr>
                            <w:t xml:space="preserve"> </w:t>
                          </w:r>
                          <w:r>
                            <w:rPr>
                              <w:rFonts w:ascii="Arial Nova" w:eastAsia="Times New Roman" w:hAnsi="Arial Nova" w:cs="Calibri"/>
                              <w:b/>
                              <w:bCs/>
                              <w:color w:val="008000"/>
                              <w:sz w:val="18"/>
                              <w:szCs w:val="18"/>
                            </w:rPr>
                            <w:t>Web:</w:t>
                          </w:r>
                          <w:r>
                            <w:rPr>
                              <w:rFonts w:ascii="Arial Nova" w:hAnsi="Arial Nova"/>
                              <w:sz w:val="18"/>
                              <w:szCs w:val="18"/>
                            </w:rPr>
                            <w:t xml:space="preserve"> www.dnaq.com.au</w:t>
                          </w:r>
                        </w:p>
                      </w:txbxContent>
                    </wps:txbx>
                    <wps:bodyPr rot="0" vert="horz" wrap="square" lIns="91440" tIns="45720" rIns="91440" bIns="45720" anchor="t" anchorCtr="0">
                      <a:noAutofit/>
                    </wps:bodyPr>
                  </wps:wsp>
                </a:graphicData>
              </a:graphic>
            </wp:anchor>
          </w:drawing>
        </mc:Choice>
        <mc:Fallback>
          <w:pict>
            <v:shapetype w14:anchorId="2FA90BDE" id="_x0000_t202" coordsize="21600,21600" o:spt="202" path="m,l,21600r21600,l21600,xe">
              <v:stroke joinstyle="miter"/>
              <v:path gradientshapeok="t" o:connecttype="rect"/>
            </v:shapetype>
            <v:shape id="Text Box 2" o:spid="_x0000_s1026" type="#_x0000_t202" style="position:absolute;margin-left:-12.8pt;margin-top:-232.65pt;width:519.75pt;height:22.5pt;z-index:25165772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" filled="f" stroked="f">
              <v:textbox>
                <w:txbxContent>
                  <w:p w14:paraId="2EE68ECD" w14:textId="77777777" w:rsidR="00AA4449" w:rsidRDefault="00000000">
                    <w:pPr>
                      <w:pStyle w:val="a3"/>
                      <w:spacing w:line="360" w:lineRule="auto"/>
                      <w:rPr>
                        <w:rFonts w:ascii="Arial Nova" w:hAnsi="Arial Nova"/>
                        <w:sz w:val="22"/>
                      </w:rPr>
                    </w:pPr>
                    <w:r>
                      <w:rPr>
                        <w:rFonts w:ascii="Arial Nova" w:eastAsia="Times New Roman" w:hAnsi="Arial Nova" w:cs="Calibri"/>
                        <w:b/>
                        <w:bCs/>
                        <w:color w:val="008000"/>
                        <w:sz w:val="18"/>
                        <w:szCs w:val="18"/>
                      </w:rPr>
                      <w:t>Phone</w:t>
                    </w:r>
                    <w:r>
                      <w:rPr>
                        <w:rFonts w:ascii="Arial Nova" w:hAnsi="Arial Nova"/>
                        <w:b/>
                        <w:bCs/>
                        <w:color w:val="00B050"/>
                        <w:sz w:val="18"/>
                        <w:szCs w:val="18"/>
                      </w:rPr>
                      <w:t>:</w:t>
                    </w:r>
                    <w:r>
                      <w:rPr>
                        <w:rFonts w:ascii="Arial Nova" w:hAnsi="Arial Nova"/>
                        <w:color w:val="00B050"/>
                        <w:sz w:val="18"/>
                        <w:szCs w:val="18"/>
                      </w:rPr>
                      <w:t xml:space="preserve"> </w:t>
                    </w:r>
                    <w:r>
                      <w:rPr>
                        <w:rFonts w:ascii="Arial Nova" w:hAnsi="Arial Nova"/>
                        <w:sz w:val="18"/>
                        <w:szCs w:val="18"/>
                      </w:rPr>
                      <w:t xml:space="preserve">1300 172 </w:t>
                    </w:r>
                    <w:r>
                      <w:rPr>
                        <w:rFonts w:ascii="Arial Nova" w:eastAsia="Times New Roman" w:hAnsi="Arial Nova" w:cs="Calibri"/>
                        <w:color w:val="auto"/>
                        <w:sz w:val="18"/>
                        <w:szCs w:val="18"/>
                      </w:rPr>
                      <w:t>837</w:t>
                    </w:r>
                    <w:r>
                      <w:rPr>
                        <w:rFonts w:ascii="Arial Nova" w:eastAsia="Times New Roman" w:hAnsi="Arial Nova" w:cs="Calibri"/>
                        <w:b/>
                        <w:bCs/>
                        <w:color w:val="auto"/>
                        <w:sz w:val="18"/>
                        <w:szCs w:val="18"/>
                      </w:rPr>
                      <w:t xml:space="preserve"> </w:t>
                    </w:r>
                    <w:r>
                      <w:rPr>
                        <w:rFonts w:ascii="Arial Nova" w:eastAsia="Times New Roman" w:hAnsi="Arial Nova" w:cs="Calibri"/>
                        <w:b/>
                        <w:bCs/>
                        <w:color w:val="008000"/>
                        <w:sz w:val="18"/>
                        <w:szCs w:val="18"/>
                      </w:rPr>
                      <w:t>| Email:</w:t>
                    </w:r>
                    <w:r>
                      <w:rPr>
                        <w:rFonts w:ascii="Arial Nova" w:hAnsi="Arial Nova"/>
                        <w:sz w:val="18"/>
                        <w:szCs w:val="18"/>
                      </w:rPr>
                      <w:t xml:space="preserve"> admin@dnaq.com.au </w:t>
                    </w:r>
                    <w:r>
                      <w:rPr>
                        <w:rFonts w:ascii="Arial Nova" w:eastAsia="Times New Roman" w:hAnsi="Arial Nova" w:cs="Calibri"/>
                        <w:b/>
                        <w:bCs/>
                        <w:color w:val="008000"/>
                        <w:sz w:val="18"/>
                        <w:szCs w:val="18"/>
                      </w:rPr>
                      <w:t>| Fax:</w:t>
                    </w:r>
                    <w:r>
                      <w:rPr>
                        <w:rFonts w:ascii="Arial Nova" w:hAnsi="Arial Nova"/>
                        <w:sz w:val="18"/>
                        <w:szCs w:val="18"/>
                      </w:rPr>
                      <w:t xml:space="preserve"> 07 3054 4377 </w:t>
                    </w:r>
                    <w:r>
                      <w:rPr>
                        <w:rFonts w:ascii="Arial Nova" w:eastAsia="Times New Roman" w:hAnsi="Arial Nova" w:cs="Calibri"/>
                        <w:b/>
                        <w:bCs/>
                        <w:color w:val="008000"/>
                        <w:sz w:val="18"/>
                        <w:szCs w:val="18"/>
                      </w:rPr>
                      <w:t>|</w:t>
                    </w:r>
                    <w:r>
                      <w:rPr>
                        <w:rFonts w:ascii="Arial Nova" w:hAnsi="Arial Nova"/>
                        <w:sz w:val="18"/>
                        <w:szCs w:val="18"/>
                      </w:rPr>
                      <w:t xml:space="preserve"> </w:t>
                    </w:r>
                    <w:r>
                      <w:rPr>
                        <w:rFonts w:ascii="Arial Nova" w:eastAsia="Times New Roman" w:hAnsi="Arial Nova" w:cs="Calibri"/>
                        <w:b/>
                        <w:bCs/>
                        <w:color w:val="008000"/>
                        <w:sz w:val="18"/>
                        <w:szCs w:val="18"/>
                      </w:rPr>
                      <w:t>Web:</w:t>
                    </w:r>
                    <w:r>
                      <w:rPr>
                        <w:rFonts w:ascii="Arial Nova" w:hAnsi="Arial Nova"/>
                        <w:sz w:val="18"/>
                        <w:szCs w:val="18"/>
                      </w:rPr>
                      <w:t xml:space="preserve"> www.dnaq.com.au</w:t>
                    </w:r>
                  </w:p>
                </w:txbxContent>
              </v:textbox>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F66776"/>
    <w:multiLevelType w:val="multilevel"/>
    <w:tmpl w:val="47F66776"/>
    <w:lvl w:ilvl="0">
      <w:start w:val="1"/>
      <w:numFmt w:val="decimal"/>
      <w:lvlText w:val="%1."/>
      <w:lvlJc w:val="left"/>
      <w:pPr>
        <w:ind w:left="720" w:hanging="360"/>
      </w:pPr>
      <w:rPr>
        <w:rFonts w:hint="default"/>
        <w:b/>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871639A"/>
    <w:multiLevelType w:val="multilevel"/>
    <w:tmpl w:val="4871639A"/>
    <w:lvl w:ilvl="0">
      <w:start w:val="1"/>
      <w:numFmt w:val="decimal"/>
      <w:lvlText w:val="%1)"/>
      <w:lvlJc w:val="left"/>
      <w:pPr>
        <w:ind w:left="1020" w:hanging="360"/>
      </w:pPr>
      <w:rPr>
        <w:rFonts w:hint="default"/>
      </w:rPr>
    </w:lvl>
    <w:lvl w:ilvl="1">
      <w:start w:val="1"/>
      <w:numFmt w:val="lowerLetter"/>
      <w:lvlText w:val="%2)"/>
      <w:lvlJc w:val="left"/>
      <w:pPr>
        <w:ind w:left="1540" w:hanging="440"/>
      </w:pPr>
    </w:lvl>
    <w:lvl w:ilvl="2">
      <w:start w:val="1"/>
      <w:numFmt w:val="lowerRoman"/>
      <w:lvlText w:val="%3."/>
      <w:lvlJc w:val="right"/>
      <w:pPr>
        <w:ind w:left="1980" w:hanging="440"/>
      </w:pPr>
    </w:lvl>
    <w:lvl w:ilvl="3">
      <w:start w:val="1"/>
      <w:numFmt w:val="decimal"/>
      <w:lvlText w:val="%4."/>
      <w:lvlJc w:val="left"/>
      <w:pPr>
        <w:ind w:left="2420" w:hanging="440"/>
      </w:pPr>
    </w:lvl>
    <w:lvl w:ilvl="4">
      <w:start w:val="1"/>
      <w:numFmt w:val="lowerLetter"/>
      <w:lvlText w:val="%5)"/>
      <w:lvlJc w:val="left"/>
      <w:pPr>
        <w:ind w:left="2860" w:hanging="440"/>
      </w:pPr>
    </w:lvl>
    <w:lvl w:ilvl="5">
      <w:start w:val="1"/>
      <w:numFmt w:val="lowerRoman"/>
      <w:lvlText w:val="%6."/>
      <w:lvlJc w:val="right"/>
      <w:pPr>
        <w:ind w:left="3300" w:hanging="440"/>
      </w:pPr>
    </w:lvl>
    <w:lvl w:ilvl="6">
      <w:start w:val="1"/>
      <w:numFmt w:val="decimal"/>
      <w:lvlText w:val="%7."/>
      <w:lvlJc w:val="left"/>
      <w:pPr>
        <w:ind w:left="3740" w:hanging="440"/>
      </w:pPr>
    </w:lvl>
    <w:lvl w:ilvl="7">
      <w:start w:val="1"/>
      <w:numFmt w:val="lowerLetter"/>
      <w:lvlText w:val="%8)"/>
      <w:lvlJc w:val="left"/>
      <w:pPr>
        <w:ind w:left="4180" w:hanging="440"/>
      </w:pPr>
    </w:lvl>
    <w:lvl w:ilvl="8">
      <w:start w:val="1"/>
      <w:numFmt w:val="lowerRoman"/>
      <w:lvlText w:val="%9."/>
      <w:lvlJc w:val="right"/>
      <w:pPr>
        <w:ind w:left="4620" w:hanging="440"/>
      </w:pPr>
    </w:lvl>
  </w:abstractNum>
  <w:abstractNum w:abstractNumId="2" w15:restartNumberingAfterBreak="0">
    <w:nsid w:val="5F7C69DA"/>
    <w:multiLevelType w:val="multilevel"/>
    <w:tmpl w:val="5F7C69DA"/>
    <w:lvl w:ilvl="0">
      <w:start w:val="1"/>
      <w:numFmt w:val="decimal"/>
      <w:lvlText w:val="%1)"/>
      <w:lvlJc w:val="left"/>
      <w:pPr>
        <w:ind w:left="1020" w:hanging="360"/>
      </w:pPr>
      <w:rPr>
        <w:rFonts w:hint="default"/>
      </w:rPr>
    </w:lvl>
    <w:lvl w:ilvl="1">
      <w:start w:val="1"/>
      <w:numFmt w:val="lowerLetter"/>
      <w:lvlText w:val="%2)"/>
      <w:lvlJc w:val="left"/>
      <w:pPr>
        <w:ind w:left="1540" w:hanging="440"/>
      </w:pPr>
    </w:lvl>
    <w:lvl w:ilvl="2">
      <w:start w:val="1"/>
      <w:numFmt w:val="lowerRoman"/>
      <w:lvlText w:val="%3."/>
      <w:lvlJc w:val="right"/>
      <w:pPr>
        <w:ind w:left="1980" w:hanging="440"/>
      </w:pPr>
    </w:lvl>
    <w:lvl w:ilvl="3">
      <w:start w:val="1"/>
      <w:numFmt w:val="decimal"/>
      <w:lvlText w:val="%4."/>
      <w:lvlJc w:val="left"/>
      <w:pPr>
        <w:ind w:left="2420" w:hanging="440"/>
      </w:pPr>
    </w:lvl>
    <w:lvl w:ilvl="4">
      <w:start w:val="1"/>
      <w:numFmt w:val="lowerLetter"/>
      <w:lvlText w:val="%5)"/>
      <w:lvlJc w:val="left"/>
      <w:pPr>
        <w:ind w:left="2860" w:hanging="440"/>
      </w:pPr>
    </w:lvl>
    <w:lvl w:ilvl="5">
      <w:start w:val="1"/>
      <w:numFmt w:val="lowerRoman"/>
      <w:lvlText w:val="%6."/>
      <w:lvlJc w:val="right"/>
      <w:pPr>
        <w:ind w:left="3300" w:hanging="440"/>
      </w:pPr>
    </w:lvl>
    <w:lvl w:ilvl="6">
      <w:start w:val="1"/>
      <w:numFmt w:val="decimal"/>
      <w:lvlText w:val="%7."/>
      <w:lvlJc w:val="left"/>
      <w:pPr>
        <w:ind w:left="3740" w:hanging="440"/>
      </w:pPr>
    </w:lvl>
    <w:lvl w:ilvl="7">
      <w:start w:val="1"/>
      <w:numFmt w:val="lowerLetter"/>
      <w:lvlText w:val="%8)"/>
      <w:lvlJc w:val="left"/>
      <w:pPr>
        <w:ind w:left="4180" w:hanging="440"/>
      </w:pPr>
    </w:lvl>
    <w:lvl w:ilvl="8">
      <w:start w:val="1"/>
      <w:numFmt w:val="lowerRoman"/>
      <w:lvlText w:val="%9."/>
      <w:lvlJc w:val="right"/>
      <w:pPr>
        <w:ind w:left="4620" w:hanging="440"/>
      </w:pPr>
    </w:lvl>
  </w:abstractNum>
  <w:num w:numId="1" w16cid:durableId="1027678504">
    <w:abstractNumId w:val="0"/>
  </w:num>
  <w:num w:numId="2" w16cid:durableId="712119955">
    <w:abstractNumId w:val="2"/>
  </w:num>
  <w:num w:numId="3" w16cid:durableId="10108316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129D"/>
    <w:rsid w:val="00002D97"/>
    <w:rsid w:val="00027AEB"/>
    <w:rsid w:val="0005443B"/>
    <w:rsid w:val="000D7296"/>
    <w:rsid w:val="000F12E1"/>
    <w:rsid w:val="000F2B84"/>
    <w:rsid w:val="00212BAD"/>
    <w:rsid w:val="00285D6D"/>
    <w:rsid w:val="003108C7"/>
    <w:rsid w:val="0031570A"/>
    <w:rsid w:val="003510F2"/>
    <w:rsid w:val="0035601B"/>
    <w:rsid w:val="00360365"/>
    <w:rsid w:val="003C2F57"/>
    <w:rsid w:val="003C377F"/>
    <w:rsid w:val="0042391F"/>
    <w:rsid w:val="00463A5D"/>
    <w:rsid w:val="00464709"/>
    <w:rsid w:val="00475F23"/>
    <w:rsid w:val="00491BED"/>
    <w:rsid w:val="00492D9B"/>
    <w:rsid w:val="0050489C"/>
    <w:rsid w:val="00535786"/>
    <w:rsid w:val="0063648E"/>
    <w:rsid w:val="007007CB"/>
    <w:rsid w:val="00704806"/>
    <w:rsid w:val="00717CB0"/>
    <w:rsid w:val="007B71CA"/>
    <w:rsid w:val="007C7B86"/>
    <w:rsid w:val="007D6FBC"/>
    <w:rsid w:val="00816683"/>
    <w:rsid w:val="008327C5"/>
    <w:rsid w:val="00862F1F"/>
    <w:rsid w:val="008D30F3"/>
    <w:rsid w:val="008D604F"/>
    <w:rsid w:val="008F47E6"/>
    <w:rsid w:val="00935856"/>
    <w:rsid w:val="009735D2"/>
    <w:rsid w:val="009D0E6C"/>
    <w:rsid w:val="00A27D91"/>
    <w:rsid w:val="00A56912"/>
    <w:rsid w:val="00A7341E"/>
    <w:rsid w:val="00A75540"/>
    <w:rsid w:val="00A91E61"/>
    <w:rsid w:val="00AA257B"/>
    <w:rsid w:val="00AA4449"/>
    <w:rsid w:val="00AB129D"/>
    <w:rsid w:val="00AB75F1"/>
    <w:rsid w:val="00AF2017"/>
    <w:rsid w:val="00AF3377"/>
    <w:rsid w:val="00B20BDB"/>
    <w:rsid w:val="00BD3B7D"/>
    <w:rsid w:val="00C103EF"/>
    <w:rsid w:val="00CB4E44"/>
    <w:rsid w:val="00CC0853"/>
    <w:rsid w:val="00CC1852"/>
    <w:rsid w:val="00CF33C3"/>
    <w:rsid w:val="00D0457D"/>
    <w:rsid w:val="00D30457"/>
    <w:rsid w:val="00D600DD"/>
    <w:rsid w:val="00D736C9"/>
    <w:rsid w:val="00D874B0"/>
    <w:rsid w:val="00DA053F"/>
    <w:rsid w:val="00DE7106"/>
    <w:rsid w:val="00E876E6"/>
    <w:rsid w:val="00EC2BB5"/>
    <w:rsid w:val="00F16236"/>
    <w:rsid w:val="00F70E4B"/>
    <w:rsid w:val="00F77612"/>
    <w:rsid w:val="00F9038F"/>
    <w:rsid w:val="00FA1409"/>
    <w:rsid w:val="00FE6121"/>
    <w:rsid w:val="24D65791"/>
    <w:rsid w:val="75353404"/>
    <w:rsid w:val="763734E0"/>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6BEB140"/>
  <w15:docId w15:val="{E2D45A9F-CBF3-0A4D-AC7B-42F786B41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 w:line="242" w:lineRule="auto"/>
      <w:ind w:left="370" w:hanging="370"/>
    </w:pPr>
    <w:rPr>
      <w:rFonts w:ascii="Arial" w:eastAsia="Arial" w:hAnsi="Arial" w:cs="Arial"/>
      <w:color w:val="000000"/>
      <w:szCs w:val="22"/>
      <w:lang w:val="en-AU" w:eastAsia="en-A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513"/>
        <w:tab w:val="right" w:pos="9026"/>
      </w:tabs>
      <w:spacing w:after="0" w:line="240" w:lineRule="auto"/>
    </w:pPr>
  </w:style>
  <w:style w:type="paragraph" w:styleId="a5">
    <w:name w:val="header"/>
    <w:basedOn w:val="a"/>
    <w:link w:val="a6"/>
    <w:uiPriority w:val="99"/>
    <w:unhideWhenUsed/>
    <w:qFormat/>
    <w:pPr>
      <w:tabs>
        <w:tab w:val="center" w:pos="4513"/>
        <w:tab w:val="right" w:pos="9026"/>
      </w:tabs>
      <w:spacing w:after="0" w:line="240" w:lineRule="auto"/>
    </w:pPr>
  </w:style>
  <w:style w:type="table" w:styleId="a7">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basedOn w:val="a0"/>
    <w:uiPriority w:val="99"/>
    <w:unhideWhenUsed/>
    <w:qFormat/>
    <w:rPr>
      <w:color w:val="0563C1" w:themeColor="hyperlink"/>
      <w:u w:val="single"/>
    </w:rPr>
  </w:style>
  <w:style w:type="table" w:customStyle="1" w:styleId="TableGrid">
    <w:name w:val="TableGrid"/>
    <w:tblPr>
      <w:tblCellMar>
        <w:top w:w="0" w:type="dxa"/>
        <w:left w:w="0" w:type="dxa"/>
        <w:bottom w:w="0" w:type="dxa"/>
        <w:right w:w="0" w:type="dxa"/>
      </w:tblCellMar>
    </w:tblPr>
  </w:style>
  <w:style w:type="character" w:customStyle="1" w:styleId="a6">
    <w:name w:val="页眉 字符"/>
    <w:basedOn w:val="a0"/>
    <w:link w:val="a5"/>
    <w:uiPriority w:val="99"/>
    <w:qFormat/>
    <w:rPr>
      <w:rFonts w:ascii="Arial" w:eastAsia="Arial" w:hAnsi="Arial" w:cs="Arial"/>
      <w:color w:val="000000"/>
      <w:sz w:val="20"/>
    </w:rPr>
  </w:style>
  <w:style w:type="character" w:customStyle="1" w:styleId="a4">
    <w:name w:val="页脚 字符"/>
    <w:basedOn w:val="a0"/>
    <w:link w:val="a3"/>
    <w:uiPriority w:val="99"/>
    <w:qFormat/>
    <w:rPr>
      <w:rFonts w:ascii="Arial" w:eastAsia="Arial" w:hAnsi="Arial" w:cs="Arial"/>
      <w:color w:val="000000"/>
      <w:sz w:val="20"/>
    </w:rPr>
  </w:style>
  <w:style w:type="character" w:styleId="a9">
    <w:name w:val="Placeholder Text"/>
    <w:basedOn w:val="a0"/>
    <w:uiPriority w:val="99"/>
    <w:semiHidden/>
    <w:rPr>
      <w:color w:val="808080"/>
    </w:rPr>
  </w:style>
  <w:style w:type="paragraph" w:styleId="aa">
    <w:name w:val="List Paragraph"/>
    <w:basedOn w:val="a"/>
    <w:uiPriority w:val="1"/>
    <w:qFormat/>
    <w:pPr>
      <w:ind w:left="720"/>
      <w:contextualSpacing/>
    </w:pPr>
  </w:style>
  <w:style w:type="table" w:customStyle="1" w:styleId="TableNormal1">
    <w:name w:val="Table Normal1"/>
    <w:uiPriority w:val="2"/>
    <w:semiHidden/>
    <w:unhideWhenUsed/>
    <w:qFormat/>
    <w:rPr>
      <w:rFonts w:ascii="Times New Roman" w:eastAsia="宋体" w:hAnsi="Times New Roman" w:cs="Times New Roman"/>
      <w:lang w:eastAsia="pt-BR"/>
    </w:rPr>
    <w:tblPr>
      <w:tblCellMar>
        <w:top w:w="0" w:type="dxa"/>
        <w:left w:w="0" w:type="dxa"/>
        <w:bottom w:w="0" w:type="dxa"/>
        <w:right w:w="0" w:type="dxa"/>
      </w:tblCellMar>
    </w:tblPr>
  </w:style>
  <w:style w:type="paragraph" w:customStyle="1" w:styleId="TableParagraph">
    <w:name w:val="Table Paragraph"/>
    <w:basedOn w:val="a"/>
    <w:autoRedefine/>
    <w:uiPriority w:val="1"/>
    <w:qFormat/>
    <w:pPr>
      <w:widowControl w:val="0"/>
      <w:spacing w:after="0" w:line="240" w:lineRule="auto"/>
      <w:ind w:left="103" w:firstLine="0"/>
    </w:pPr>
    <w:rPr>
      <w:rFonts w:ascii="Calibri" w:eastAsia="Calibri" w:hAnsi="Calibri" w:cs="Calibri"/>
      <w:color w:val="auto"/>
      <w:sz w:val="22"/>
      <w:lang w:val="en-US" w:eastAsia="en-US"/>
    </w:rPr>
  </w:style>
  <w:style w:type="character" w:customStyle="1" w:styleId="1">
    <w:name w:val="未处理的提及1"/>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6561210">
      <w:bodyDiv w:val="1"/>
      <w:marLeft w:val="0"/>
      <w:marRight w:val="0"/>
      <w:marTop w:val="0"/>
      <w:marBottom w:val="0"/>
      <w:divBdr>
        <w:top w:val="none" w:sz="0" w:space="0" w:color="auto"/>
        <w:left w:val="none" w:sz="0" w:space="0" w:color="auto"/>
        <w:bottom w:val="none" w:sz="0" w:space="0" w:color="auto"/>
        <w:right w:val="none" w:sz="0" w:space="0" w:color="auto"/>
      </w:divBdr>
      <w:divsChild>
        <w:div w:id="879131676">
          <w:marLeft w:val="0"/>
          <w:marRight w:val="0"/>
          <w:marTop w:val="0"/>
          <w:marBottom w:val="0"/>
          <w:divBdr>
            <w:top w:val="none" w:sz="0" w:space="0" w:color="auto"/>
            <w:left w:val="none" w:sz="0" w:space="0" w:color="auto"/>
            <w:bottom w:val="none" w:sz="0" w:space="0" w:color="auto"/>
            <w:right w:val="none" w:sz="0" w:space="0" w:color="auto"/>
          </w:divBdr>
          <w:divsChild>
            <w:div w:id="34618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4.png"/><Relationship Id="rId1" Type="http://schemas.openxmlformats.org/officeDocument/2006/relationships/image" Target="media/image3.png"/><Relationship Id="rId5" Type="http://schemas.microsoft.com/office/2007/relationships/hdphoto" Target="media/hdphoto2.wdp"/><Relationship Id="rId4"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B424F2F6401470FB9BEB28EC3902F85"/>
        <w:category>
          <w:name w:val="General"/>
          <w:gallery w:val="placeholder"/>
        </w:category>
        <w:types>
          <w:type w:val="bbPlcHdr"/>
        </w:types>
        <w:behaviors>
          <w:behavior w:val="content"/>
        </w:behaviors>
        <w:guid w:val="{29064FF5-77EC-433B-87B6-10E18123338C}"/>
      </w:docPartPr>
      <w:docPartBody>
        <w:p w:rsidR="00A94E34" w:rsidRDefault="00000000">
          <w:pPr>
            <w:pStyle w:val="7B424F2F6401470FB9BEB28EC3902F85"/>
          </w:pPr>
          <w:r>
            <w:rPr>
              <w:rStyle w:val="a3"/>
            </w:rPr>
            <w:t>[Review Date]</w:t>
          </w:r>
        </w:p>
      </w:docPartBody>
    </w:docPart>
    <w:docPart>
      <w:docPartPr>
        <w:name w:val="5634A6C1099143EB90836341EF338907"/>
        <w:category>
          <w:name w:val="General"/>
          <w:gallery w:val="placeholder"/>
        </w:category>
        <w:types>
          <w:type w:val="bbPlcHdr"/>
        </w:types>
        <w:behaviors>
          <w:behavior w:val="content"/>
        </w:behaviors>
        <w:guid w:val="{A76E53A9-F88D-4770-B658-62ECE2D9B797}"/>
      </w:docPartPr>
      <w:docPartBody>
        <w:p w:rsidR="00A94E34" w:rsidRDefault="00000000">
          <w:r>
            <w:rPr>
              <w:rStyle w:val="a3"/>
            </w:rPr>
            <w:t>[Label]</w:t>
          </w:r>
        </w:p>
      </w:docPartBody>
    </w:docPart>
    <w:docPart>
      <w:docPartPr>
        <w:name w:val="809E77F0777F428587A6B36431A23C09"/>
        <w:category>
          <w:name w:val="General"/>
          <w:gallery w:val="placeholder"/>
        </w:category>
        <w:types>
          <w:type w:val="bbPlcHdr"/>
        </w:types>
        <w:behaviors>
          <w:behavior w:val="content"/>
        </w:behaviors>
        <w:guid w:val="{7B5F6FDD-E5D9-43FC-A5C1-760941418077}"/>
      </w:docPartPr>
      <w:docPartBody>
        <w:p w:rsidR="00A94E34" w:rsidRDefault="00000000">
          <w:r>
            <w:rPr>
              <w:rStyle w:val="a3"/>
            </w:rPr>
            <w:t>[Document ID Value]</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945C2" w:rsidRDefault="009945C2">
      <w:pPr>
        <w:spacing w:line="240" w:lineRule="auto"/>
      </w:pPr>
      <w:r>
        <w:separator/>
      </w:r>
    </w:p>
  </w:endnote>
  <w:endnote w:type="continuationSeparator" w:id="0">
    <w:p w:rsidR="009945C2" w:rsidRDefault="009945C2">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rebuchet MS">
    <w:panose1 w:val="020B0603020202020204"/>
    <w:charset w:val="00"/>
    <w:family w:val="swiss"/>
    <w:pitch w:val="variable"/>
    <w:sig w:usb0="00000287" w:usb1="00000000" w:usb2="00000000" w:usb3="00000000" w:csb0="0000009F" w:csb1="00000000"/>
  </w:font>
  <w:font w:name="Arial Nova">
    <w:panose1 w:val="020B0504020202020204"/>
    <w:charset w:val="00"/>
    <w:family w:val="swiss"/>
    <w:pitch w:val="variable"/>
    <w:sig w:usb0="0000028F" w:usb1="00000002"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945C2" w:rsidRDefault="009945C2">
      <w:pPr>
        <w:spacing w:after="0"/>
      </w:pPr>
      <w:r>
        <w:separator/>
      </w:r>
    </w:p>
  </w:footnote>
  <w:footnote w:type="continuationSeparator" w:id="0">
    <w:p w:rsidR="009945C2" w:rsidRDefault="009945C2">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4971"/>
    <w:rsid w:val="00137E47"/>
    <w:rsid w:val="001E1EEE"/>
    <w:rsid w:val="00251CFB"/>
    <w:rsid w:val="002559E3"/>
    <w:rsid w:val="002D4971"/>
    <w:rsid w:val="00417FF5"/>
    <w:rsid w:val="00464709"/>
    <w:rsid w:val="00491BED"/>
    <w:rsid w:val="00557338"/>
    <w:rsid w:val="005957B1"/>
    <w:rsid w:val="005A3063"/>
    <w:rsid w:val="005B562B"/>
    <w:rsid w:val="006332C7"/>
    <w:rsid w:val="007B3FF7"/>
    <w:rsid w:val="008169ED"/>
    <w:rsid w:val="008E193E"/>
    <w:rsid w:val="008E1B62"/>
    <w:rsid w:val="00925AA5"/>
    <w:rsid w:val="009945C2"/>
    <w:rsid w:val="00A2295D"/>
    <w:rsid w:val="00A94E34"/>
    <w:rsid w:val="00AB75F1"/>
    <w:rsid w:val="00C538FB"/>
    <w:rsid w:val="00CF33C3"/>
    <w:rsid w:val="00D25D74"/>
    <w:rsid w:val="00D27EE1"/>
    <w:rsid w:val="00D522E8"/>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sz w:val="22"/>
      <w:szCs w:val="22"/>
      <w:lang w:val="en-AU" w:eastAsia="en-A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qFormat/>
    <w:rPr>
      <w:color w:val="808080"/>
    </w:rPr>
  </w:style>
  <w:style w:type="paragraph" w:customStyle="1" w:styleId="7B424F2F6401470FB9BEB28EC3902F85">
    <w:name w:val="7B424F2F6401470FB9BEB28EC3902F85"/>
    <w:pPr>
      <w:spacing w:after="160" w:line="259" w:lineRule="auto"/>
    </w:pPr>
    <w:rPr>
      <w:sz w:val="22"/>
      <w:szCs w:val="22"/>
      <w:lang w:val="en-AU" w:eastAsia="en-AU"/>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3cb6020-93d9-4bb1-913b-593c07a11588" xsi:nil="true"/>
    <lcf76f155ced4ddcb4097134ff3c332f xmlns="647b5e5c-2989-4568-8287-0ee434ac57f7">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9976F053A0924449BF09214C3E4F770" ma:contentTypeVersion="18" ma:contentTypeDescription="Create a new document." ma:contentTypeScope="" ma:versionID="87a5e0b64b0ea6adc5d7c10ee80bc994">
  <xsd:schema xmlns:xsd="http://www.w3.org/2001/XMLSchema" xmlns:xs="http://www.w3.org/2001/XMLSchema" xmlns:p="http://schemas.microsoft.com/office/2006/metadata/properties" xmlns:ns2="647b5e5c-2989-4568-8287-0ee434ac57f7" xmlns:ns3="b3cb6020-93d9-4bb1-913b-593c07a11588" targetNamespace="http://schemas.microsoft.com/office/2006/metadata/properties" ma:root="true" ma:fieldsID="d391d85f1a1774e3a5278be58db17a55" ns2:_="" ns3:_="">
    <xsd:import namespace="647b5e5c-2989-4568-8287-0ee434ac57f7"/>
    <xsd:import namespace="b3cb6020-93d9-4bb1-913b-593c07a1158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lcf76f155ced4ddcb4097134ff3c332f" minOccurs="0"/>
                <xsd:element ref="ns3:TaxCatchAll" minOccurs="0"/>
                <xsd:element ref="ns2:MediaLengthInSecond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7b5e5c-2989-4568-8287-0ee434ac57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ca1f053-1fe4-425b-9e2a-9f3db5542663" ma:termSetId="09814cd3-568e-fe90-9814-8d621ff8fb84" ma:anchorId="fba54fb3-c3e1-fe81-a776-ca4b69148c4d" ma:open="true" ma:isKeyword="false">
      <xsd:complexType>
        <xsd:sequence>
          <xsd:element ref="pc:Terms" minOccurs="0" maxOccurs="1"/>
        </xsd:sequence>
      </xsd:complex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3cb6020-93d9-4bb1-913b-593c07a11588"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929265e6-bf3c-4927-b51b-80ac6d2c359c}" ma:internalName="TaxCatchAll" ma:showField="CatchAllData" ma:web="b3cb6020-93d9-4bb1-913b-593c07a11588">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A9469FDA-B1EB-4A55-82B2-753FE5B9F0FA}">
  <ds:schemaRefs>
    <ds:schemaRef ds:uri="http://schemas.microsoft.com/office/2006/metadata/properties"/>
    <ds:schemaRef ds:uri="http://schemas.microsoft.com/office/infopath/2007/PartnerControls"/>
    <ds:schemaRef ds:uri="b3cb6020-93d9-4bb1-913b-593c07a11588"/>
    <ds:schemaRef ds:uri="647b5e5c-2989-4568-8287-0ee434ac57f7"/>
  </ds:schemaRefs>
</ds:datastoreItem>
</file>

<file path=customXml/itemProps2.xml><?xml version="1.0" encoding="utf-8"?>
<ds:datastoreItem xmlns:ds="http://schemas.openxmlformats.org/officeDocument/2006/customXml" ds:itemID="{2AADFF2B-4E6A-49BC-BE54-92A531959B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7b5e5c-2989-4568-8287-0ee434ac57f7"/>
    <ds:schemaRef ds:uri="b3cb6020-93d9-4bb1-913b-593c07a115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27C212E-2287-472B-9BDC-6BF851EFD6C7}">
  <ds:schemaRefs>
    <ds:schemaRef ds:uri="http://schemas.microsoft.com/sharepoint/v3/contenttype/form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552</Words>
  <Characters>3150</Characters>
  <Application>Microsoft Office Word</Application>
  <DocSecurity>0</DocSecurity>
  <Lines>26</Lines>
  <Paragraphs>7</Paragraphs>
  <ScaleCrop>false</ScaleCrop>
  <Company/>
  <LinksUpToDate>false</LinksUpToDate>
  <CharactersWithSpaces>3695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Xingqiang zhu</cp:lastModifiedBy>
  <cp:revision>7</cp:revision>
  <cp:lastPrinted>2021-04-19T03:48:00Z</cp:lastPrinted>
  <dcterms:created xsi:type="dcterms:W3CDTF">2026-03-03T06:44:00Z</dcterms:created>
  <dcterms:modified xsi:type="dcterms:W3CDTF">2026-04-20T09:25:00Z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0x01010099976F053A0924449BF09214C3E4F770</vt:lpwstr>
  </property>
  <property fmtid="{D5CDD505-2E9C-101B-9397-08002B2CF9AE}" pid="3" name="_dlc_DocIdItemGuid">
    <vt:lpwstr>67de7614-6980-434f-9d9c-1a1874f35ed7</vt:lpwstr>
  </property>
  <property fmtid="{D5CDD505-2E9C-101B-9397-08002B2CF9AE}" pid="4" name="MediaServiceImageTags">
    <vt:lpwstr/>
  </property>
  <property fmtid="{D5CDD505-2E9C-101B-9397-08002B2CF9AE}" pid="5" name="KSOTemplateDocerSaveRecord">
    <vt:lpwstr>eyJoZGlkIjoiNzg1NGQyYzAyYjMyOTk4MjJhMjlhYjBiZTZmODE0NDMiLCJ1c2VySWQiOiIyNzYwODg4NjcifQ==</vt:lpwstr>
  </property>
  <property fmtid="{D5CDD505-2E9C-101B-9397-08002B2CF9AE}" pid="6" name="KSOProductBuildVer">
    <vt:lpwstr>2052-12.1.0.24657</vt:lpwstr>
  </property>
  <property fmtid="{D5CDD505-2E9C-101B-9397-08002B2CF9AE}" pid="7" name="ICV">
    <vt:lpwstr>760B2E36539F4D92A0FB44C78157989D_12</vt:lpwstr>
  </property>
</Properties>
</file>