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0132F">
      <w:pPr>
        <w:jc w:val="center"/>
        <w:textAlignment w:val="center"/>
        <w:rPr>
          <w:rFonts w:hint="eastAsia" w:ascii="宋体" w:hAnsi="宋体" w:eastAsia="宋体" w:cs="宋体"/>
          <w:b/>
          <w:i w:val="0"/>
          <w:color w:val="000000"/>
          <w:sz w:val="30"/>
          <w:lang w:val="en-US" w:eastAsia="zh-CN"/>
        </w:rPr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i w:val="0"/>
          <w:color w:val="000000"/>
          <w:sz w:val="30"/>
        </w:rPr>
        <w:t>2025届北京市朝阳区高三二模语文试题</w:t>
      </w:r>
      <w:r>
        <w:rPr>
          <w:rFonts w:hint="eastAsia" w:ascii="宋体" w:hAnsi="宋体" w:cs="宋体"/>
          <w:b/>
          <w:i w:val="0"/>
          <w:color w:val="000000"/>
          <w:sz w:val="30"/>
          <w:lang w:val="en-US" w:eastAsia="zh-CN"/>
        </w:rPr>
        <w:t>1</w:t>
      </w:r>
      <w:bookmarkStart w:id="0" w:name="_GoBack"/>
      <w:bookmarkEnd w:id="0"/>
    </w:p>
    <w:p w14:paraId="6D18967B">
      <w:pPr>
        <w:jc w:val="center"/>
        <w:textAlignment w:val="center"/>
        <w:rPr>
          <w:rFonts w:ascii="Calibri" w:hAnsi="Calibri" w:eastAsia="Calibri" w:cs="Calibri"/>
          <w:b w:val="0"/>
          <w:i w:val="0"/>
          <w:color w:val="000000"/>
          <w:sz w:val="21"/>
        </w:rPr>
      </w:pPr>
      <w:r>
        <w:rPr>
          <w:rFonts w:ascii="Calibri" w:hAnsi="Calibri" w:eastAsia="Calibri" w:cs="Calibri"/>
          <w:b w:val="0"/>
          <w:i w:val="0"/>
          <w:color w:val="000000"/>
          <w:sz w:val="21"/>
        </w:rPr>
        <w:t>学校:___________姓名：___________班级：___________考号：___________</w:t>
      </w:r>
    </w:p>
    <w:p w14:paraId="3ED96F9B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2227D7E4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一、现代文阅读</w:t>
      </w:r>
    </w:p>
    <w:p w14:paraId="0AAE3FA5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sz w:val="21"/>
        </w:rPr>
        <w:t>阅读下面材料，完成下面小题。</w:t>
      </w:r>
    </w:p>
    <w:p w14:paraId="1934DC7F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材料一</w:t>
      </w:r>
    </w:p>
    <w:p w14:paraId="4390250F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自苏轼品评王维诗歌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味摩诘之诗，诗中有画；观摩诘之画，画中有诗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以后，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之说便在后世产生了巨大影响。明清之际，小说创作日益繁盛，绘画艺术也进一步发展，许多小说在叙事状物时注重营构诗情画意，文字描写富于审美意蕴。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的现象由此衍化进入小说中，形成了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的现象。</w:t>
      </w:r>
    </w:p>
    <w:p w14:paraId="469FF521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是指小说中的文字具有绘画美，能够让读者在头脑中形成逼真的画面。它的产生与小说叙事的绘画视角密切相关。《红楼梦》中许多情节的叙述，充分体现出绘画视角。如第五十回中的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，作者先从众人的视点为读者描绘了当时的情景：</w:t>
      </w:r>
    </w:p>
    <w:p w14:paraId="782180D3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一看四面粉妆银砌，忽见宝琴披着凫靥裘站在山坡上遥等，身后一个丫鬟抱着一瓶红梅。</w:t>
      </w:r>
    </w:p>
    <w:p w14:paraId="3D7DE2DB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这俨然是一幅图画。在其他小说中，写作往往止于此，让读者自去感悟画意。但在本书中，作者又将视点转移、聚焦到贾母身上，借贾母之口引导众人，将画意强调出来：</w:t>
      </w:r>
    </w:p>
    <w:p w14:paraId="0D3A4E2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贾母喜的忙笑道：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你们瞧，这山坡上配上他的这个人品，又是这件衣裳，后头又是这梅花，像个什么？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众人都笑道：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就像老太太屋里挂的仇十洲画的《双艳图》。</w:t>
      </w:r>
      <w:r>
        <w:rPr>
          <w:sz w:val="21"/>
        </w:rPr>
        <w:t>”</w:t>
      </w:r>
    </w:p>
    <w:p w14:paraId="7A186ABC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文艺评论家斯卡利曾指出，语言艺术具有指令性特征。小说中的场景能使读者观之如画，与作者在文本中有意识地引导有直接联系。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得以成为一幅画，离不开作者借贾母之口对几个要素——山坡、人品、衣裳、梅花加以强调，指引读者对图像的构图、色彩等进行想象。换言之，如果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真的是一幅画，那么这四样东西就是这幅画的突出亮点，对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的构想也正要通过这四个要素才能完成，贾母的话正是指导图像构建的指令。这一情节中的视点转移，体现出小说叙事的绘画视角，让读者感受到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。</w:t>
      </w:r>
    </w:p>
    <w:p w14:paraId="09094CE4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《红楼梦》中还有一些情节虽然没有视点转移，但受到了同题材绘画作品的影响，充满画意，也体现出小说叙事的绘画视角。太虚幻境中仙女奏乐的场景颇似五代阮郜的《阆苑女仙图》，宝钗扑蝶的场景与明代陈洪绶的《扑蝶仕女图》画境形似，黛玉、湘云凹晶馆月夜联诗的场景令人想起明代唐寅的《月夜图》</w:t>
      </w:r>
      <w:r>
        <w:rPr>
          <w:sz w:val="21"/>
        </w:rPr>
        <w:t>……</w:t>
      </w:r>
      <w:r>
        <w:rPr>
          <w:rFonts w:ascii="楷体" w:hAnsi="楷体" w:eastAsia="楷体" w:cs="楷体"/>
          <w:sz w:val="21"/>
        </w:rPr>
        <w:t>在《红楼梦》的叙事中，作者常常取法古画，营造画境，让读者感受到文字的绘画美。</w:t>
      </w:r>
    </w:p>
    <w:p w14:paraId="434C1A52">
      <w:pPr>
        <w:shd w:val="clear" w:color="auto" w:fill="auto"/>
        <w:spacing w:line="360" w:lineRule="auto"/>
        <w:ind w:firstLine="560"/>
        <w:jc w:val="right"/>
        <w:textAlignment w:val="center"/>
      </w:pPr>
      <w:r>
        <w:rPr>
          <w:rFonts w:ascii="楷体" w:hAnsi="楷体" w:eastAsia="楷体" w:cs="楷体"/>
          <w:sz w:val="21"/>
        </w:rPr>
        <w:t>（取材于刘丽莎、宋佳露等的相关文章）</w:t>
      </w:r>
    </w:p>
    <w:p w14:paraId="41AD689B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材料二</w:t>
      </w:r>
    </w:p>
    <w:p w14:paraId="7DD60AF9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文本可视化是指语言描写带有鲜明的画面感，可以引起读者强烈的视觉感受。考察脂砚斋对《红楼梦》的评点，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画</w:t>
      </w:r>
      <w:r>
        <w:rPr>
          <w:sz w:val="21"/>
        </w:rPr>
        <w:t>”“</w:t>
      </w:r>
      <w:r>
        <w:rPr>
          <w:rFonts w:ascii="楷体" w:hAnsi="楷体" w:eastAsia="楷体" w:cs="楷体"/>
          <w:sz w:val="21"/>
        </w:rPr>
        <w:t>如画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的评价颇多，如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画出宝玉的俯首挨壁之形象来</w:t>
      </w:r>
      <w:r>
        <w:rPr>
          <w:sz w:val="21"/>
        </w:rPr>
        <w:t>”“</w:t>
      </w:r>
      <w:r>
        <w:rPr>
          <w:rFonts w:ascii="楷体" w:hAnsi="楷体" w:eastAsia="楷体" w:cs="楷体"/>
          <w:sz w:val="21"/>
        </w:rPr>
        <w:t>总是画境</w:t>
      </w:r>
      <w:r>
        <w:rPr>
          <w:sz w:val="21"/>
        </w:rPr>
        <w:t>”“</w:t>
      </w:r>
      <w:r>
        <w:rPr>
          <w:rFonts w:ascii="楷体" w:hAnsi="楷体" w:eastAsia="楷体" w:cs="楷体"/>
          <w:sz w:val="21"/>
        </w:rPr>
        <w:t>画出病势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等，可见《红楼梦》中很多情节极具可视化特点。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就是其中之一。作者借鉴绘画之法来展现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的情节，使之宛如一幅富于留白、色彩精妍的仕女图，洋溢着诗情画意，成为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稗中有画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的典型。</w:t>
      </w:r>
    </w:p>
    <w:p w14:paraId="3A876107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留白是中国画主要的表现手法，所谓无画处皆成妙境。宝琴站立于四面粉妆银砌的山坡之上，这一描写利用冬雪洁白无瑕的特点，使图像背景实有其物而又完全纯白，堪称背景留白的极致。从认知心理学的角度看，如果闭上双眼想象一幅视野所能及范围的风景画，用具体色彩和板块将画面全部填满是异常困难的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做留白的处理，使画面没有细节堆砌造成的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视觉噪音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或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色彩垃圾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，为构想画面留下了近乎空白的幕布，使读者的想象聚焦在画面的主人公薛宝琴身上，这使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具有了强烈的可视化特点。背景的留白解放了认知力，人的感知与想象敏感生动起来，小说的绘画美也就能更好地为读者所感。</w:t>
      </w:r>
    </w:p>
    <w:p w14:paraId="247565EB">
      <w:pPr>
        <w:shd w:val="clear" w:color="auto" w:fill="auto"/>
        <w:spacing w:line="360" w:lineRule="auto"/>
        <w:ind w:firstLine="560"/>
        <w:jc w:val="left"/>
        <w:textAlignment w:val="center"/>
      </w:pPr>
      <w:r>
        <w:rPr>
          <w:rFonts w:ascii="楷体" w:hAnsi="楷体" w:eastAsia="楷体" w:cs="楷体"/>
          <w:sz w:val="21"/>
        </w:rPr>
        <w:t>评论家在分析中国画的色彩和构图时，提出了图像生成的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集中地原则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：依靠物象与色彩的高度集中，使画面变得触手可及。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中一个重要的物象就是她身上穿的凫靥裘：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只见宝琴来了，披着一领斗篷，金翠辉煌，不知何物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，香菱将其错认为是孔雀毛做的。从这里我们可以看出凫靥裘大致的样貌——以翠绿色为主色调，闪着金光的斗篷。在纯白的背景上，华艳的凫靥裘与红梅聚焦了读者的想象，使之对宝琴形象的构想生动丰富，这让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宝琴立雪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极具视觉呈像效果。在《红楼梦》的其他情节中，也可以看到这种聚焦想象的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集中地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物象，如宝黛共读西厢时的落花，宝钗的蝴蝶，湘云的芍药花瓣枕等。</w:t>
      </w:r>
    </w:p>
    <w:p w14:paraId="78B2CC3B">
      <w:pPr>
        <w:shd w:val="clear" w:color="auto" w:fill="auto"/>
        <w:spacing w:line="360" w:lineRule="auto"/>
        <w:ind w:firstLine="560"/>
        <w:jc w:val="right"/>
        <w:textAlignment w:val="center"/>
      </w:pPr>
      <w:r>
        <w:rPr>
          <w:rFonts w:ascii="楷体" w:hAnsi="楷体" w:eastAsia="楷体" w:cs="楷体"/>
          <w:sz w:val="21"/>
        </w:rPr>
        <w:t>（取材于常勤毅的相关文章）</w:t>
      </w:r>
    </w:p>
    <w:p w14:paraId="79256F9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1．根据材料一，下列理解与推断正确的一项是（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10CEE45A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A．苏轼“诗中有画”之说催生了“稗中有画”。</w:t>
      </w:r>
    </w:p>
    <w:p w14:paraId="2FDD4D24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B．“稗中有画”的出现与明清小说的繁盛有关。</w:t>
      </w:r>
    </w:p>
    <w:p w14:paraId="6E9FB7CE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C．相较于其他小说，《红楼梦》更加注重让读者自觉地去感悟画意。</w:t>
      </w:r>
    </w:p>
    <w:p w14:paraId="441AC370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D．“宝琴立雪”中贾母的话点明四个要素，是为了指导绘画者创作。</w:t>
      </w:r>
    </w:p>
    <w:p w14:paraId="25E52B8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2．根据材料二，下列理解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5F37454C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A．有画面感、能引起强烈的视觉感受，是文本可视化的必备要素。</w:t>
      </w:r>
    </w:p>
    <w:p w14:paraId="1934FED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B．脂砚斋的评点体现出《红楼梦》中的相关情节具有可视化特点。</w:t>
      </w:r>
    </w:p>
    <w:p w14:paraId="4F18F23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C．避免“视觉噪音”和“色彩垃圾”就能够实现无画处皆成妙境。</w:t>
      </w:r>
    </w:p>
    <w:p w14:paraId="6BE45BB4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D．人的感知能力和想象能力都会影响对语言文字画面美的感受。</w:t>
      </w:r>
    </w:p>
    <w:p w14:paraId="184F15B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3．根据材料一和材料二，下列理解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129656F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A．“宝琴立雪”的情节体现了文学作品语言艺术的指令性。</w:t>
      </w:r>
    </w:p>
    <w:p w14:paraId="49559394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B．小说创作中，可以运用视点转移的方法强调文字的画境。</w:t>
      </w:r>
    </w:p>
    <w:p w14:paraId="1F63CCCD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C．“宝琴立雪”的情节借鉴了绘画的方法，洋溢着诗情画意。</w:t>
      </w:r>
    </w:p>
    <w:p w14:paraId="478C3F8C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D．认知心理学认为，用色彩和板块填满的图画很难被理解。</w:t>
      </w:r>
    </w:p>
    <w:p w14:paraId="1C2F47A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4．根据材料一和材料二，下列理解与推断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D63516F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A．《红楼梦》继承了王维创作中“诗画相生”的艺术传统。</w:t>
      </w:r>
    </w:p>
    <w:p w14:paraId="3B6D151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B．留白是小说实现情节可视化运用得最为广泛的手法。</w:t>
      </w:r>
    </w:p>
    <w:p w14:paraId="68C7959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C．“宝黛共读西厢”“宝琴立雪”两个情节运用的手法有相似之处。</w:t>
      </w:r>
    </w:p>
    <w:p w14:paraId="50E67CF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D．两则材料都以《红楼梦》情节为例，谈论了小说中文字的绘画美。</w:t>
      </w:r>
    </w:p>
    <w:p w14:paraId="67F1A9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5．根据材料一和材料二，分析下面这段文字是如何体现“稗中有画”的。</w:t>
      </w:r>
    </w:p>
    <w:p w14:paraId="095002B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（宝钗）刚要寻别的姊妹去，忽见前面一双玉色蝴蝶，大如团扇，一上一下迎风翩跹，十分有趣。宝钗意欲扑了来玩耍，遂向袖中取出扇子来，向草地下来扑。只见那一双蝴蝶忽起忽落，来来往往，穿花度柳，将欲过河去了。倒引的宝钗蹑手蹑脚的，一直跟到池中滴翠亭上，香汗淋漓，娇喘细细。</w:t>
      </w:r>
    </w:p>
    <w:p w14:paraId="7311113D">
      <w:pPr>
        <w:shd w:val="clear" w:color="auto" w:fill="auto"/>
        <w:spacing w:line="360" w:lineRule="auto"/>
        <w:ind w:firstLine="560"/>
        <w:jc w:val="righ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（《红楼梦》第二十七回）</w:t>
      </w:r>
    </w:p>
    <w:p w14:paraId="66105C4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60280A3F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2BD7F6E9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二、文言文阅读</w:t>
      </w:r>
    </w:p>
    <w:p w14:paraId="5254BBF6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阅读下面文言文，完成下面小题。</w:t>
      </w:r>
    </w:p>
    <w:p w14:paraId="17FE528A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事有异同，则情有逆顺，故好恶而毁誉不能已。是名生于天下之好恶，而成于天下之贵贱。</w:t>
      </w:r>
      <w:r>
        <w:rPr>
          <w:rFonts w:ascii="楷体" w:hAnsi="楷体" w:eastAsia="楷体" w:cs="楷体"/>
          <w:sz w:val="21"/>
          <w:u w:val="single"/>
        </w:rPr>
        <w:t>时之所好，果是也欤</w:t>
      </w:r>
      <w:r>
        <w:rPr>
          <w:rFonts w:ascii="楷体" w:hAnsi="楷体" w:eastAsia="楷体" w:cs="楷体"/>
          <w:sz w:val="21"/>
        </w:rPr>
        <w:t>？时之所恶，果非也欤？士不</w:t>
      </w:r>
      <w:r>
        <w:rPr>
          <w:rFonts w:ascii="楷体" w:hAnsi="楷体" w:eastAsia="楷体" w:cs="楷体"/>
          <w:sz w:val="21"/>
          <w:em w:val="dot"/>
          <w:lang w:eastAsia="zh-CN"/>
        </w:rPr>
        <w:t>顾</w:t>
      </w:r>
      <w:r>
        <w:rPr>
          <w:rFonts w:ascii="楷体" w:hAnsi="楷体" w:eastAsia="楷体" w:cs="楷体"/>
          <w:sz w:val="21"/>
        </w:rPr>
        <w:t>其伤志害德，随物而上下。故弃世之所恶，而趋世之所好，则天下贵之；弃世之所好，而趋时之所恶，则天下贱之。故子曰：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不如乡人之善者好之，而不善者恶也。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是名生于好恶，而好恶之情，未尝辨也。是以近义则行，何众恶之足畏也？远义则止，何众好之能顺也？士有不得乎名，则不急乎</w:t>
      </w:r>
      <w:r>
        <w:rPr>
          <w:rFonts w:ascii="楷体" w:hAnsi="楷体" w:eastAsia="楷体" w:cs="楷体"/>
          <w:sz w:val="21"/>
          <w:em w:val="dot"/>
          <w:lang w:eastAsia="zh-CN"/>
        </w:rPr>
        <w:t>为</w:t>
      </w:r>
      <w:r>
        <w:rPr>
          <w:rFonts w:ascii="楷体" w:hAnsi="楷体" w:eastAsia="楷体" w:cs="楷体"/>
          <w:sz w:val="21"/>
        </w:rPr>
        <w:t>善，故名虽高于其乡，而行不信于友，立其朝而忠不尽于君，是</w:t>
      </w:r>
      <w:r>
        <w:rPr>
          <w:rFonts w:ascii="楷体" w:hAnsi="楷体" w:eastAsia="楷体" w:cs="楷体"/>
          <w:sz w:val="21"/>
          <w:em w:val="dot"/>
          <w:lang w:eastAsia="zh-CN"/>
        </w:rPr>
        <w:t>以</w:t>
      </w:r>
      <w:r>
        <w:rPr>
          <w:rFonts w:ascii="楷体" w:hAnsi="楷体" w:eastAsia="楷体" w:cs="楷体"/>
          <w:sz w:val="21"/>
        </w:rPr>
        <w:t>不实之弊，其所以有者也。</w:t>
      </w:r>
      <w:r>
        <w:rPr>
          <w:rFonts w:ascii="楷体" w:hAnsi="楷体" w:eastAsia="楷体" w:cs="楷体"/>
          <w:sz w:val="21"/>
          <w:u w:val="single"/>
        </w:rPr>
        <w:t>然得名而行于世，则所恶而安，</w:t>
      </w:r>
      <w:r>
        <w:rPr>
          <w:rFonts w:ascii="楷体" w:hAnsi="楷体" w:eastAsia="楷体" w:cs="楷体"/>
          <w:sz w:val="21"/>
        </w:rPr>
        <w:t>故以名为事者，身乐而意放，此名出于人之所甚欲，而得之不辞也。</w:t>
      </w:r>
    </w:p>
    <w:p w14:paraId="6604CD1E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是好名必求胜，必用强。好名则讳过而善不进，求胜则幸人</w:t>
      </w:r>
      <w:r>
        <w:rPr>
          <w:rFonts w:ascii="楷体" w:hAnsi="楷体" w:eastAsia="楷体" w:cs="楷体"/>
          <w:sz w:val="21"/>
          <w:em w:val="dot"/>
          <w:lang w:eastAsia="zh-CN"/>
        </w:rPr>
        <w:t>之</w:t>
      </w:r>
      <w:r>
        <w:rPr>
          <w:rFonts w:ascii="楷体" w:hAnsi="楷体" w:eastAsia="楷体" w:cs="楷体"/>
          <w:sz w:val="21"/>
        </w:rPr>
        <w:t>不及，而徒欲以自</w:t>
      </w:r>
      <w:r>
        <w:rPr>
          <w:rFonts w:ascii="楷体" w:hAnsi="楷体" w:eastAsia="楷体" w:cs="楷体"/>
          <w:sz w:val="21"/>
          <w:em w:val="dot"/>
          <w:lang w:eastAsia="zh-CN"/>
        </w:rPr>
        <w:t>见</w:t>
      </w:r>
      <w:r>
        <w:rPr>
          <w:rFonts w:ascii="楷体" w:hAnsi="楷体" w:eastAsia="楷体" w:cs="楷体"/>
          <w:sz w:val="21"/>
        </w:rPr>
        <w:t>也；用强则过惟恐在已，而善惟恐在人。若然，则争能忌才之士，并处于世，而更为强弱。嗟夫！求名所以自厚，</w:t>
      </w:r>
      <w:r>
        <w:rPr>
          <w:rFonts w:ascii="楷体" w:hAnsi="楷体" w:eastAsia="楷体" w:cs="楷体"/>
          <w:sz w:val="21"/>
          <w:em w:val="dot"/>
          <w:lang w:eastAsia="zh-CN"/>
        </w:rPr>
        <w:t>适</w:t>
      </w:r>
      <w:r>
        <w:rPr>
          <w:rFonts w:ascii="楷体" w:hAnsi="楷体" w:eastAsia="楷体" w:cs="楷体"/>
          <w:sz w:val="21"/>
        </w:rPr>
        <w:t>所以自薄；好胜所以自高，乃所以自下。以身</w:t>
      </w:r>
      <w:r>
        <w:rPr>
          <w:rFonts w:ascii="楷体" w:hAnsi="楷体" w:eastAsia="楷体" w:cs="楷体"/>
          <w:sz w:val="21"/>
          <w:em w:val="dot"/>
          <w:lang w:eastAsia="zh-CN"/>
        </w:rPr>
        <w:t>徇</w:t>
      </w:r>
      <w:r>
        <w:rPr>
          <w:rFonts w:ascii="楷体" w:hAnsi="楷体" w:eastAsia="楷体" w:cs="楷体"/>
          <w:sz w:val="21"/>
        </w:rPr>
        <w:t>物，则内轻而外重，非自薄与？信已不足，而求人</w:t>
      </w:r>
      <w:r>
        <w:rPr>
          <w:rFonts w:ascii="楷体" w:hAnsi="楷体" w:eastAsia="楷体" w:cs="楷体"/>
          <w:sz w:val="21"/>
          <w:em w:val="dot"/>
          <w:lang w:eastAsia="zh-CN"/>
        </w:rPr>
        <w:t>之</w:t>
      </w:r>
      <w:r>
        <w:rPr>
          <w:rFonts w:ascii="楷体" w:hAnsi="楷体" w:eastAsia="楷体" w:cs="楷体"/>
          <w:sz w:val="21"/>
        </w:rPr>
        <w:t>必信，非自下与？如能洁其身则全其内，行其志而不求于外，天下归之不</w:t>
      </w:r>
      <w:r>
        <w:rPr>
          <w:rFonts w:ascii="楷体" w:hAnsi="楷体" w:eastAsia="楷体" w:cs="楷体"/>
          <w:sz w:val="21"/>
          <w:em w:val="dot"/>
          <w:lang w:eastAsia="zh-CN"/>
        </w:rPr>
        <w:t>为</w:t>
      </w:r>
      <w:r>
        <w:rPr>
          <w:rFonts w:ascii="楷体" w:hAnsi="楷体" w:eastAsia="楷体" w:cs="楷体"/>
          <w:sz w:val="21"/>
        </w:rPr>
        <w:t>悦，天下去之不为憾，顾天下或违或从，盖无有已，</w:t>
      </w:r>
      <w:r>
        <w:rPr>
          <w:rFonts w:ascii="楷体" w:hAnsi="楷体" w:eastAsia="楷体" w:cs="楷体"/>
          <w:sz w:val="21"/>
          <w:u w:val="single"/>
        </w:rPr>
        <w:t>又奚毁誉之可加而得丧之存怀也？</w:t>
      </w:r>
      <w:r>
        <w:rPr>
          <w:rFonts w:ascii="楷体" w:hAnsi="楷体" w:eastAsia="楷体" w:cs="楷体"/>
          <w:sz w:val="21"/>
        </w:rPr>
        <w:t>故士无守名之累者，所以得</w:t>
      </w:r>
      <w:r>
        <w:rPr>
          <w:rFonts w:ascii="楷体" w:hAnsi="楷体" w:eastAsia="楷体" w:cs="楷体"/>
          <w:sz w:val="21"/>
          <w:em w:val="dot"/>
          <w:lang w:eastAsia="zh-CN"/>
        </w:rPr>
        <w:t>其</w:t>
      </w:r>
      <w:r>
        <w:rPr>
          <w:rFonts w:ascii="楷体" w:hAnsi="楷体" w:eastAsia="楷体" w:cs="楷体"/>
          <w:sz w:val="21"/>
        </w:rPr>
        <w:t>实。</w:t>
      </w:r>
    </w:p>
    <w:p w14:paraId="3C572BFB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然势不行，法不立，贤者少，而不肖者多，纷纶扰攘，布处天下。强者自其己强而乐其善，弱者困于已弱而人乐其有过。此人情之至恶。因其疑心，</w:t>
      </w:r>
      <w:r>
        <w:rPr>
          <w:rFonts w:ascii="楷体" w:hAnsi="楷体" w:eastAsia="楷体" w:cs="楷体"/>
          <w:sz w:val="21"/>
          <w:u w:val="single"/>
        </w:rPr>
        <w:t>而有不能以自尽</w:t>
      </w:r>
      <w:r>
        <w:rPr>
          <w:rFonts w:ascii="楷体" w:hAnsi="楷体" w:eastAsia="楷体" w:cs="楷体"/>
          <w:sz w:val="21"/>
        </w:rPr>
        <w:t>。君子于斯，</w:t>
      </w:r>
      <w:r>
        <w:rPr>
          <w:rFonts w:ascii="楷体" w:hAnsi="楷体" w:eastAsia="楷体" w:cs="楷体"/>
          <w:sz w:val="21"/>
          <w:em w:val="dot"/>
          <w:lang w:eastAsia="zh-CN"/>
        </w:rPr>
        <w:t>其</w:t>
      </w:r>
      <w:r>
        <w:rPr>
          <w:rFonts w:ascii="楷体" w:hAnsi="楷体" w:eastAsia="楷体" w:cs="楷体"/>
          <w:sz w:val="21"/>
        </w:rPr>
        <w:t>可以不察乎？况欲为治则以得人为先，用人则</w:t>
      </w:r>
      <w:r>
        <w:rPr>
          <w:rFonts w:ascii="楷体" w:hAnsi="楷体" w:eastAsia="楷体" w:cs="楷体"/>
          <w:sz w:val="21"/>
          <w:em w:val="dot"/>
          <w:lang w:eastAsia="zh-CN"/>
        </w:rPr>
        <w:t>以</w:t>
      </w:r>
      <w:r>
        <w:rPr>
          <w:rFonts w:ascii="楷体" w:hAnsi="楷体" w:eastAsia="楷体" w:cs="楷体"/>
          <w:sz w:val="21"/>
        </w:rPr>
        <w:t>名实为本，然名实之弊如此，其可以苟取而不慎乎？</w:t>
      </w:r>
    </w:p>
    <w:p w14:paraId="7E2269F7">
      <w:pPr>
        <w:shd w:val="clear" w:color="auto" w:fill="auto"/>
        <w:spacing w:line="360" w:lineRule="auto"/>
        <w:ind w:firstLine="560"/>
        <w:jc w:val="righ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（取材于王安石《名实论》）</w:t>
      </w:r>
    </w:p>
    <w:p w14:paraId="5ABBAE0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6．下列对句中加点词语的解释，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035931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A．士不</w:t>
      </w:r>
      <w:r>
        <w:rPr>
          <w:sz w:val="21"/>
          <w:em w:val="dot"/>
          <w:lang w:eastAsia="zh-CN"/>
        </w:rPr>
        <w:t>顾</w:t>
      </w:r>
      <w:r>
        <w:rPr>
          <w:sz w:val="21"/>
        </w:rPr>
        <w:t>其伤志害德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</w:t>
      </w:r>
      <w:r>
        <w:rPr>
          <w:sz w:val="21"/>
        </w:rPr>
        <w:t>顾：顾及</w:t>
      </w:r>
    </w:p>
    <w:p w14:paraId="33060637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B．而徒欲以自</w:t>
      </w:r>
      <w:r>
        <w:rPr>
          <w:sz w:val="21"/>
          <w:em w:val="dot"/>
          <w:lang w:eastAsia="zh-CN"/>
        </w:rPr>
        <w:t>见</w:t>
      </w:r>
      <w:r>
        <w:rPr>
          <w:sz w:val="21"/>
        </w:rPr>
        <w:t>也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</w:t>
      </w:r>
      <w:r>
        <w:rPr>
          <w:sz w:val="21"/>
        </w:rPr>
        <w:t>见：表现</w:t>
      </w:r>
    </w:p>
    <w:p w14:paraId="0F0184B4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rPr>
          <w:sz w:val="21"/>
          <w:em w:val="dot"/>
          <w:lang w:eastAsia="zh-CN"/>
        </w:rPr>
        <w:t>适</w:t>
      </w:r>
      <w:r>
        <w:rPr>
          <w:sz w:val="21"/>
        </w:rPr>
        <w:t>所以自薄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    </w:t>
      </w:r>
      <w:r>
        <w:rPr>
          <w:sz w:val="21"/>
        </w:rPr>
        <w:t>适：适合</w:t>
      </w:r>
    </w:p>
    <w:p w14:paraId="4C6AE71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D．以身</w:t>
      </w:r>
      <w:r>
        <w:rPr>
          <w:sz w:val="21"/>
          <w:em w:val="dot"/>
          <w:lang w:eastAsia="zh-CN"/>
        </w:rPr>
        <w:t>徇</w:t>
      </w:r>
      <w:r>
        <w:rPr>
          <w:sz w:val="21"/>
        </w:rPr>
        <w:t>物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      </w:t>
      </w:r>
      <w:r>
        <w:rPr>
          <w:sz w:val="21"/>
        </w:rPr>
        <w:t>徇：顺从</w:t>
      </w:r>
    </w:p>
    <w:p w14:paraId="3A78E57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7．下列各组语句中，加点词的意义和用法都相同的一组是（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3E5CC5D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A．则不急乎</w:t>
      </w:r>
      <w:r>
        <w:rPr>
          <w:sz w:val="21"/>
          <w:em w:val="dot"/>
          <w:lang w:eastAsia="zh-CN"/>
        </w:rPr>
        <w:t>为</w:t>
      </w:r>
      <w:r>
        <w:rPr>
          <w:sz w:val="21"/>
        </w:rPr>
        <w:t>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</w:t>
      </w:r>
      <w:r>
        <w:rPr>
          <w:sz w:val="21"/>
        </w:rPr>
        <w:t>天下归之不</w:t>
      </w:r>
      <w:r>
        <w:rPr>
          <w:sz w:val="21"/>
          <w:em w:val="dot"/>
          <w:lang w:eastAsia="zh-CN"/>
        </w:rPr>
        <w:t>为</w:t>
      </w:r>
      <w:r>
        <w:rPr>
          <w:sz w:val="21"/>
        </w:rPr>
        <w:t>悦</w:t>
      </w:r>
    </w:p>
    <w:p w14:paraId="7B401011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B．是</w:t>
      </w:r>
      <w:r>
        <w:rPr>
          <w:sz w:val="21"/>
          <w:em w:val="dot"/>
          <w:lang w:eastAsia="zh-CN"/>
        </w:rPr>
        <w:t>以</w:t>
      </w:r>
      <w:r>
        <w:rPr>
          <w:sz w:val="21"/>
        </w:rPr>
        <w:t>不实之弊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</w:t>
      </w:r>
      <w:r>
        <w:rPr>
          <w:sz w:val="21"/>
        </w:rPr>
        <w:t>用人则</w:t>
      </w:r>
      <w:r>
        <w:rPr>
          <w:sz w:val="21"/>
          <w:em w:val="dot"/>
          <w:lang w:eastAsia="zh-CN"/>
        </w:rPr>
        <w:t>以</w:t>
      </w:r>
      <w:r>
        <w:rPr>
          <w:sz w:val="21"/>
        </w:rPr>
        <w:t>名实为本</w:t>
      </w:r>
    </w:p>
    <w:p w14:paraId="1957A72E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C．求胜则幸人</w:t>
      </w:r>
      <w:r>
        <w:rPr>
          <w:sz w:val="21"/>
          <w:em w:val="dot"/>
          <w:lang w:eastAsia="zh-CN"/>
        </w:rPr>
        <w:t>之</w:t>
      </w:r>
      <w:r>
        <w:rPr>
          <w:sz w:val="21"/>
        </w:rPr>
        <w:t>不及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</w:t>
      </w:r>
      <w:r>
        <w:rPr>
          <w:sz w:val="21"/>
        </w:rPr>
        <w:t>而求人</w:t>
      </w:r>
      <w:r>
        <w:rPr>
          <w:sz w:val="21"/>
          <w:em w:val="dot"/>
          <w:lang w:eastAsia="zh-CN"/>
        </w:rPr>
        <w:t>之</w:t>
      </w:r>
      <w:r>
        <w:rPr>
          <w:sz w:val="21"/>
        </w:rPr>
        <w:t>必信</w:t>
      </w:r>
    </w:p>
    <w:p w14:paraId="21EA54E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D．所以得</w:t>
      </w:r>
      <w:r>
        <w:rPr>
          <w:sz w:val="21"/>
          <w:em w:val="dot"/>
          <w:lang w:eastAsia="zh-CN"/>
        </w:rPr>
        <w:t>其</w:t>
      </w:r>
      <w:r>
        <w:rPr>
          <w:sz w:val="21"/>
        </w:rPr>
        <w:t>实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</w:t>
      </w:r>
      <w:r>
        <w:rPr>
          <w:sz w:val="21"/>
          <w:em w:val="dot"/>
          <w:lang w:eastAsia="zh-CN"/>
        </w:rPr>
        <w:t>其</w:t>
      </w:r>
      <w:r>
        <w:rPr>
          <w:sz w:val="21"/>
        </w:rPr>
        <w:t>可以不察乎</w:t>
      </w:r>
    </w:p>
    <w:p w14:paraId="381B37E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8．下列对文中语句的理解，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7F484030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A．时之所好，果是也欤</w:t>
      </w:r>
    </w:p>
    <w:p w14:paraId="1688CE61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时人所喜欢的，就真的正确吗</w:t>
      </w:r>
    </w:p>
    <w:p w14:paraId="1695D813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B．然得名而行于世，则所恶而安</w:t>
      </w:r>
    </w:p>
    <w:p w14:paraId="68C9EEED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这样得到名声并在社会上通行，那么恶劣的状况也能变得安定了</w:t>
      </w:r>
    </w:p>
    <w:p w14:paraId="44356888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C．又奚毀誉之可加而得丧之存怀也</w:t>
      </w:r>
    </w:p>
    <w:p w14:paraId="11460A37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又怎会让诋毁赞誉能施加在自己身上而让得失存留在心中呢</w:t>
      </w:r>
    </w:p>
    <w:p w14:paraId="3DC03C7F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D．而有不能以自尽</w:t>
      </w:r>
    </w:p>
    <w:p w14:paraId="3F0EAEC5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因而存在不能充分发挥自己能力的情况</w:t>
      </w:r>
    </w:p>
    <w:p w14:paraId="178F6E7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9．根据文意，下列理解与分析，正确的一项是（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07F0A61F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A．文章引用孔子的话，旨在说明人会以喜好来判断他人的善恶。</w:t>
      </w:r>
    </w:p>
    <w:p w14:paraId="64FEF5DA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B．作者认为，顺应众人的好恶，就会让人无所畏惧。</w:t>
      </w:r>
    </w:p>
    <w:p w14:paraId="2A71E59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C．作者认为，强者自强、弱者受困造成了法规不明等社会问题。</w:t>
      </w:r>
    </w:p>
    <w:p w14:paraId="4DFF996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D．文章指出，考察名实是否相符是选拔人才的根本。</w:t>
      </w:r>
    </w:p>
    <w:p w14:paraId="226D192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10．请根据文章第一、二段，简要分析作者是如何论述“好名会产生弊端”这一观点的。</w:t>
      </w:r>
    </w:p>
    <w:p w14:paraId="342DE5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67BE623E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2F6EEDBB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三、古代诗歌阅读</w:t>
      </w:r>
    </w:p>
    <w:p w14:paraId="5636C81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阅读下面这首词，完成下面小题。</w:t>
      </w:r>
    </w:p>
    <w:p w14:paraId="19362CB4"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rFonts w:ascii="楷体" w:hAnsi="楷体" w:eastAsia="楷体" w:cs="楷体"/>
          <w:b/>
          <w:sz w:val="21"/>
        </w:rPr>
        <w:t>念奴娇·咏柳</w:t>
      </w:r>
    </w:p>
    <w:p w14:paraId="17143596"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秦观</w:t>
      </w:r>
    </w:p>
    <w:p w14:paraId="7FA8C577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纤腰袅袅，东风里、逞尽娉婷态度。应是青皇</w:t>
      </w:r>
      <w:r>
        <w:rPr>
          <w:sz w:val="21"/>
          <w:vertAlign w:val="superscript"/>
        </w:rPr>
        <w:t>[1]</w:t>
      </w:r>
      <w:r>
        <w:rPr>
          <w:rFonts w:ascii="楷体" w:hAnsi="楷体" w:eastAsia="楷体" w:cs="楷体"/>
          <w:sz w:val="21"/>
        </w:rPr>
        <w:t>偏著意，尽把韶华付与。月榭花台，珠帘画槛，几处堆金缕。不胜风韵，陌头又过朝雨。</w:t>
      </w:r>
    </w:p>
    <w:p w14:paraId="572976C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闻说灞水桥边，年年春暮，满地飘香絮。掩映夕阳千万树，不道离情正苦。上苑风和，琐窗昼静，调弄娇莺语。伤春人瘦，倚阑半晌延伫。</w:t>
      </w:r>
    </w:p>
    <w:p w14:paraId="09F16797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注释：【1】青皇：指春神。</w:t>
      </w:r>
    </w:p>
    <w:p w14:paraId="5A34BAC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11．下列对词句的理解和分析，不正确的一项是（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06D0BD41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A．“逞”暗含对柳树的批评，这是欲扬先抑的写法。</w:t>
      </w:r>
    </w:p>
    <w:p w14:paraId="00019AD2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B．“应是”两句，写柳树似得春神偏爱而占尽春光。</w:t>
      </w:r>
    </w:p>
    <w:p w14:paraId="5274662C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C．“月榭”“花台”“珠帘”“画槛”写出了环境特点。</w:t>
      </w:r>
    </w:p>
    <w:p w14:paraId="05FE239F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D．“掩映”句，绘出柳与夕阳彼此遮掩衬托的画面。</w:t>
      </w:r>
    </w:p>
    <w:p w14:paraId="7ACC1C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12．下列对这首词的理解与赏析，不正确的一项是（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27DA9F61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A．“袅袅”等叠词，具有音韵美，增强了作品的艺术感染力。</w:t>
      </w:r>
    </w:p>
    <w:p w14:paraId="29A82317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B．“香”“苦”等修饰词语，形象地写出柳的状态，饱含情感。</w:t>
      </w:r>
    </w:p>
    <w:p w14:paraId="4125EA8B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C．“上苑”两句，写出了周围环境的寂静，暗合了人物心境。</w:t>
      </w:r>
    </w:p>
    <w:p w14:paraId="6D064B4A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D．本词以柳为吟咏对象，柳是自然景物，也是寄情的载体。</w:t>
      </w:r>
    </w:p>
    <w:p w14:paraId="7B222B2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13．本词运用虚实结合的手法表达出丰富的情感。请结合全词简要赏析。</w:t>
      </w:r>
    </w:p>
    <w:p w14:paraId="2D33239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681C5820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13814388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四、名篇名句默写</w:t>
      </w:r>
    </w:p>
    <w:p w14:paraId="6167DCB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14．在横线处填写作品原句。要求：字迹清晰。</w:t>
      </w:r>
    </w:p>
    <w:p w14:paraId="5320D526">
      <w:pPr>
        <w:shd w:val="clear" w:color="auto" w:fill="auto"/>
        <w:spacing w:line="360" w:lineRule="auto"/>
        <w:ind w:left="560"/>
        <w:jc w:val="left"/>
        <w:textAlignment w:val="center"/>
        <w:rPr>
          <w:sz w:val="21"/>
        </w:rPr>
      </w:pPr>
      <w:r>
        <w:rPr>
          <w:sz w:val="21"/>
        </w:rPr>
        <w:t>（1）诗文之妙往往体现在描写极具画面感。李白《梦游天姥吟留别》中“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。洞天石扉，訇然中开”，生动展现了电闪雷鸣、山崩石裂的奇幻画面；姚鼐《登泰山记》中“回视日观以西峰，或得日或否，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”，形象地描绘了晨曦中群峰红白错杂相间、似弯腰俯首的独特景象。</w:t>
      </w:r>
    </w:p>
    <w:p w14:paraId="2BFAEA7F">
      <w:pPr>
        <w:shd w:val="clear" w:color="auto" w:fill="auto"/>
        <w:spacing w:line="360" w:lineRule="auto"/>
        <w:ind w:left="560"/>
        <w:jc w:val="left"/>
        <w:textAlignment w:val="center"/>
        <w:rPr>
          <w:sz w:val="21"/>
        </w:rPr>
      </w:pPr>
      <w:r>
        <w:rPr>
          <w:sz w:val="21"/>
        </w:rPr>
        <w:t>（2）“纸上得来终觉浅，绝知此事要躬行”提醒我们亲身实践的重要。正如苏轼《石钟山记》中“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，可乎”，强调须亲身察验，以免做出主观的错误判断，表明了探求真理的态度。</w:t>
      </w:r>
    </w:p>
    <w:p w14:paraId="6495CFAC">
      <w:pPr>
        <w:shd w:val="clear" w:color="auto" w:fill="auto"/>
        <w:spacing w:line="360" w:lineRule="auto"/>
        <w:ind w:left="560"/>
        <w:jc w:val="left"/>
        <w:textAlignment w:val="center"/>
        <w:rPr>
          <w:sz w:val="21"/>
        </w:rPr>
      </w:pPr>
      <w:r>
        <w:rPr>
          <w:sz w:val="21"/>
        </w:rPr>
        <w:t>（3）杜牧《阿房宫赋》中“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       </w:t>
      </w:r>
      <w:r>
        <w:rPr>
          <w:sz w:val="21"/>
        </w:rPr>
        <w:t>”警示后人：唯有深刻汲取历史教训，方能避免重蹈覆辙。</w:t>
      </w:r>
    </w:p>
    <w:p w14:paraId="7C6E1DB0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0EB644E4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五、整本书阅读</w:t>
      </w:r>
    </w:p>
    <w:p w14:paraId="66854F8B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15．根据要求，回答问题。</w:t>
      </w:r>
    </w:p>
    <w:p w14:paraId="2C6D9426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《红楼梦》第七十四回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惑奸谗抄检大观园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的情节中，面对抄检，晴雯的表现是：</w:t>
      </w:r>
    </w:p>
    <w:p w14:paraId="5201DFE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只见晴雯挽着头发闯进来，豁一声将箱子掀开，两手捉着，底子朝天往地下尽情一倒，将所有之物尽都倒出。</w:t>
      </w:r>
    </w:p>
    <w:p w14:paraId="361CBFA8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探春的表现则是：</w:t>
      </w:r>
    </w:p>
    <w:p w14:paraId="565DA403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探春道：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我的东西倒许你们搜阅；要想搜我的丫头，这却不能。我原比众人歹毒，凡丫头所有的东西我都知道，都在我这里间收着，一针一线他们也没的收藏，要搜所以只来搜我。你们不依，只管去回太太，只说我违背了太太，该怎么处治，我去自领。你们别忙，自然连你们抄的日子有呢！你们今日早起不曾议论甄家，自己家里好好的抄家，果然今日真抄了。咱们也渐渐的来了。可知这样大族人家，若从外头杀来，一时是杀不死的，这是古人曾说的</w:t>
      </w:r>
      <w:r>
        <w:rPr>
          <w:sz w:val="21"/>
        </w:rPr>
        <w:t>‘</w:t>
      </w:r>
      <w:r>
        <w:rPr>
          <w:rFonts w:ascii="楷体" w:hAnsi="楷体" w:eastAsia="楷体" w:cs="楷体"/>
          <w:sz w:val="21"/>
        </w:rPr>
        <w:t>百足之虫，死而不僵’，必须先从家里自杀自灭起来，才能一败涂地！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说着，不觉流下泪来。</w:t>
      </w:r>
    </w:p>
    <w:p w14:paraId="1422E9A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(1)简要概括面对抄检晴雯和探春的态度有何相似之处。</w:t>
      </w:r>
    </w:p>
    <w:p w14:paraId="3C9F30A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(2)从晴雯和探春的言行表现中，分别可以看出她们各自怎样的个性特点？请各举原著中的另一情节加以印证。</w:t>
      </w:r>
    </w:p>
    <w:p w14:paraId="1B2453F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(3)“抄检大观园”在全书情节发展和主题表现上有哪些作用？请简要说明。</w:t>
      </w:r>
    </w:p>
    <w:p w14:paraId="441BD4FA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4DBF6A25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六、现代文阅读</w:t>
      </w:r>
    </w:p>
    <w:p w14:paraId="02C83FB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阅读下面作品，完成下面小题。</w:t>
      </w:r>
    </w:p>
    <w:p w14:paraId="2860A4BD"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rFonts w:ascii="楷体" w:hAnsi="楷体" w:eastAsia="楷体" w:cs="楷体"/>
          <w:b/>
          <w:sz w:val="21"/>
        </w:rPr>
        <w:t>山河行走</w:t>
      </w:r>
    </w:p>
    <w:p w14:paraId="0117977E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①以京城西北一百公里的住处为起点，我做过几次周边中短距离的自驾游。七月中旬，我来到冬奥会项目主场地河北张家口崇礼县的太舞小镇，年初从电视屏幕上欣赏比赛时看到的场景真切地出现在眼前。将近一个月后，导航仪上的目标是更远的张北。这里有著名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草原天路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，道路沿着地势高低起伏，汽车仿佛一只小船颠簸于波峰浪谷间。仲秋时分的又一次出游，是去三百公里外的山西大同</w:t>
      </w:r>
      <w:r>
        <w:rPr>
          <w:sz w:val="21"/>
        </w:rPr>
        <w:t>……</w:t>
      </w:r>
      <w:r>
        <w:rPr>
          <w:rFonts w:ascii="楷体" w:hAnsi="楷体" w:eastAsia="楷体" w:cs="楷体"/>
          <w:sz w:val="21"/>
        </w:rPr>
        <w:t>这些只是我三个月中的行踪，所涉范围也仅仅是有限的空间。而只要我有意愿，这个名单上的地名，可以无穷尽地添加下去。生活在一个幅员辽阔的国度，便意味着拥有了丰富和无限，意味着目光不受拘限，行走没有尽头。</w:t>
      </w:r>
    </w:p>
    <w:p w14:paraId="6B4EFC3B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②那么，它带来的是什么样的感受？</w:t>
      </w:r>
    </w:p>
    <w:p w14:paraId="653CCA47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③首先是浩大渺远的空间感。仲夏深夜，我就要睡觉了，新疆喀什的一位朋友打来视频电话，说他正在接待一位我们共同的友人。我看到两人正在灯火通明的巴扎上喝啤酒吃烤肉，隔着手机屏幕仿佛闻到孜然的香味，瞬间产生了一种既迢遥又比邻的奇妙感觉。同样的体验，也出现在年初海南岛南端的清水湾，我与来旅游的一位吉林诗人朋友相聚，身边火焰树和三角梅花朵怒放，眼前湛蓝的海面波浪翻卷。他谈到此刻东北故乡正大雪飘飘，并朗诵起即兴写在手机上的诗句。</w:t>
      </w:r>
    </w:p>
    <w:p w14:paraId="2D36A692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④这种辽阔会提供多样化的审美体验，为记忆的调色板涂满斑斓的色彩。数点过去几十年间的履痕，一幕幕画面生动浮现。在山东东营的黄河入海口，深秋季节，一簇簇翅碱蓬开出深红色的花朵，仿佛巨大的红地毯铺设在数万亩滩涂湿地上。同样是大地上的绚丽奇观，在辽阔国土最西端的新疆霍城，无边的薰衣草恣肆绽放，蓝紫色的花海一直伸展到雪山脚下，浓郁的香味熏人欲醉。我记得宁夏灵武河套平原边缘的沙碛上，一簇簇被称为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花姑娘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的固沙植物花棒，紫红色的花朵娇艳明丽，发达的根系有效地阻挡了毛乌素沙漠的进逼；也记得云南红河州蒙自宽阔的坝子里，几千亩石榴树的果实籽粒饱满，甜蜜黏稠的汁液自齿颊间滴落到白色衬衫上，留下一片渍痕。</w:t>
      </w:r>
    </w:p>
    <w:p w14:paraId="6774433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⑤脚步匆匆，车轮滚滚，大地山川转动着身影，交替地呈现出不同的样貌：田野，峰峦，江河，草原，戈壁</w:t>
      </w:r>
      <w:r>
        <w:rPr>
          <w:sz w:val="21"/>
        </w:rPr>
        <w:t>……</w:t>
      </w:r>
      <w:r>
        <w:rPr>
          <w:rFonts w:ascii="楷体" w:hAnsi="楷体" w:eastAsia="楷体" w:cs="楷体"/>
          <w:sz w:val="21"/>
        </w:rPr>
        <w:t>壮阔雄浑，灵秀深幽，各种形态和风格的美</w:t>
      </w:r>
      <w:r>
        <w:rPr>
          <w:rFonts w:ascii="楷体" w:hAnsi="楷体" w:eastAsia="楷体" w:cs="楷体"/>
          <w:sz w:val="21"/>
          <w:em w:val="dot"/>
          <w:lang w:eastAsia="zh-CN"/>
        </w:rPr>
        <w:t>次第</w:t>
      </w:r>
      <w:r>
        <w:rPr>
          <w:rFonts w:ascii="楷体" w:hAnsi="楷体" w:eastAsia="楷体" w:cs="楷体"/>
          <w:sz w:val="21"/>
        </w:rPr>
        <w:t>显露，让你的目光欣悦，让你的灵魂沉醉。</w:t>
      </w:r>
    </w:p>
    <w:p w14:paraId="597478F8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⑥脚步迈开时，是空间中的行进，也是向时光深处的跋涉。在大地上行走，很多时刻，也是与已经消逝的历史对话。身旁摇曳的林木上，叠加了过去的日光云影。面前静谧的场景中，浮现出往昔的人喧马嘶。这样的瞬间，思绪往复穿梭于不同的时光维度，灵魂的空间骤然扩展。</w:t>
      </w:r>
    </w:p>
    <w:p w14:paraId="79E324A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⑦暮春初夏时分，我来到山东东南部黄海之滨的日照。一个地市级行政区域中，却有许多堪称重量级的文物遗存。它所辖的莒县古老悠久，出土甲骨文记载早在商代就有莒国。春秋时期莒国与齐、鲁为邻，曾成三足鼎立之势。春秋五霸之一的齐桓公还是齐国公子时，曾逃到莒国避难，这一段经历为汉语贡献了成语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勿忘在莒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。距县城不远的浮来山中，有一座定林寺，写下中国第一部文艺理论著作《文心雕龙》的刘勰，晚年曾在寺中校勘佛经。在另一个辖县的一道陡直石壁上，我看到竖刻的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白鹤楼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三字，是苏轼任密州知州期间留下的手迹。匆匆三日，尽管只是走马观花，却依然能够感知到文献旧邦的丰厚蕴涵。</w:t>
      </w:r>
    </w:p>
    <w:p w14:paraId="2C608730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⑧说起历史，通常会想到广为人知的古迹名胜，像长城和故宫，像秦代兵马俑和汉代帝王陵。它们当然有理由受到关注，因为鲜明而集中地负载了历史的信息，便具有了</w:t>
      </w:r>
      <w:r>
        <w:rPr>
          <w:rFonts w:ascii="楷体" w:hAnsi="楷体" w:eastAsia="楷体" w:cs="楷体"/>
          <w:sz w:val="21"/>
          <w:em w:val="dot"/>
          <w:lang w:eastAsia="zh-CN"/>
        </w:rPr>
        <w:t>符号</w:t>
      </w:r>
      <w:r>
        <w:rPr>
          <w:rFonts w:ascii="楷体" w:hAnsi="楷体" w:eastAsia="楷体" w:cs="楷体"/>
          <w:sz w:val="21"/>
        </w:rPr>
        <w:t>的标志意义。相形之下，另一些分布于寥廓大地上的遗迹，看上去微渺得多，却同样不容小觑。西南大凉山腹地，南方丝绸之路零关古道上的一段断续</w:t>
      </w:r>
      <w:r>
        <w:rPr>
          <w:rFonts w:ascii="楷体" w:hAnsi="楷体" w:eastAsia="楷体" w:cs="楷体"/>
          <w:sz w:val="21"/>
          <w:em w:val="dot"/>
          <w:lang w:eastAsia="zh-CN"/>
        </w:rPr>
        <w:t>漫漶</w:t>
      </w:r>
      <w:r>
        <w:rPr>
          <w:rFonts w:ascii="楷体" w:hAnsi="楷体" w:eastAsia="楷体" w:cs="楷体"/>
          <w:sz w:val="21"/>
        </w:rPr>
        <w:t>的石板驿道，西北贺兰山下，一处孤单残破的汉代夯土长城烽燧，都足以让人的神思跌入浓厚的历史氛围。这些极为微小毫不起眼的痕迹，也藏着不寻常的讯息，埋伏下了历史与文化的复杂脉络。</w:t>
      </w:r>
    </w:p>
    <w:p w14:paraId="23795F3A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⑨山林静穆，流水有声。山河见证了一切，将它们收纳于自己的胸怀里，等待着一代代的后人前来，用目光和情感唤醒和激活。那时，</w:t>
      </w:r>
      <w:r>
        <w:rPr>
          <w:rFonts w:ascii="楷体" w:hAnsi="楷体" w:eastAsia="楷体" w:cs="楷体"/>
          <w:sz w:val="21"/>
          <w:u w:val="single"/>
        </w:rPr>
        <w:t>仿佛将一张存储了过往岁月金曲的碟片放在唱盘上，唱针拨动，音乐响起，往日的气息重新氤氲和播散。</w:t>
      </w:r>
    </w:p>
    <w:p w14:paraId="61EBA280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⑩有一些地方，会让来访者敛神屏气，胸中萌生出深深的敬意。广东海丰城外的五坡岭上，矗立着一座名为方饭亭的小石亭，南宋末年民族英雄文天祥在这里遇袭被俘。敌人长达数年的威逼利诱都不能让他改变心志，他慷慨赴死，用生命践行了在《正气歌》中讴歌的信念。浙江舟山群岛上的定海城内，沿着一座公园的石阶逶迤而上，山顶处是鸦片战争遗址公园。那些雕塑和墓碑，镌刻着数千名将士前仆后继血洒海疆的壮烈事迹，残破的红色花岗岩石柱，象征着一个民族最坚硬的骨骼，一种威武不屈的崇高气节。更为常见的，还是那些日常的濡染，春风化雨一般，将一种价值观潜移默化地注入万千灵魂。皖南歙县和黟县的明丽山水间，伫立着一幢幢徽派建筑风格的明清古民居。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诗书传家远，耕读继世长</w:t>
      </w:r>
      <w:r>
        <w:rPr>
          <w:sz w:val="21"/>
        </w:rPr>
        <w:t>”“</w:t>
      </w:r>
      <w:r>
        <w:rPr>
          <w:rFonts w:ascii="楷体" w:hAnsi="楷体" w:eastAsia="楷体" w:cs="楷体"/>
          <w:sz w:val="21"/>
        </w:rPr>
        <w:t>仁爱三春暖，家和万事兴</w:t>
      </w:r>
      <w:r>
        <w:rPr>
          <w:sz w:val="21"/>
        </w:rPr>
        <w:t>”……</w:t>
      </w:r>
      <w:r>
        <w:rPr>
          <w:rFonts w:ascii="楷体" w:hAnsi="楷体" w:eastAsia="楷体" w:cs="楷体"/>
          <w:sz w:val="21"/>
        </w:rPr>
        <w:t>门口两侧及厅堂墙壁上的那些楹联，读来多么熟悉，因为连接了最为日常和普遍的经验，便铺就了一个民族的精神底色。</w:t>
      </w:r>
    </w:p>
    <w:p w14:paraId="4851B6FA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⑪行走是一种连接。空间地域的连接是其表面呈现，时光岁月的连接是其深层显影。在此刻感觉彼时，自今日体味往昔，一根无形的线绳抛向</w:t>
      </w:r>
      <w:r>
        <w:rPr>
          <w:rFonts w:ascii="楷体" w:hAnsi="楷体" w:eastAsia="楷体" w:cs="楷体"/>
          <w:sz w:val="21"/>
          <w:em w:val="dot"/>
          <w:lang w:eastAsia="zh-CN"/>
        </w:rPr>
        <w:t>幽昧</w:t>
      </w:r>
      <w:r>
        <w:rPr>
          <w:rFonts w:ascii="楷体" w:hAnsi="楷体" w:eastAsia="楷体" w:cs="楷体"/>
          <w:sz w:val="21"/>
        </w:rPr>
        <w:t>的时光深处，系牢了某些东西。这时，你会意识到出身和血脉，认清了自己精神生命的由来和构成。这样，当目光投向未来时，前方的道路也变得更加清晰坚实。</w:t>
      </w:r>
    </w:p>
    <w:p w14:paraId="189CA1DE">
      <w:pPr>
        <w:shd w:val="clear" w:color="auto" w:fill="auto"/>
        <w:spacing w:line="360" w:lineRule="auto"/>
        <w:ind w:firstLine="560"/>
        <w:jc w:val="righ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（取材于彭程的同名文章）</w:t>
      </w:r>
    </w:p>
    <w:p w14:paraId="172BCF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16．下列对文中加点词语的解说，不正确的一项是（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8AB6773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A．各种形态和风格的美</w:t>
      </w:r>
      <w:r>
        <w:rPr>
          <w:sz w:val="21"/>
          <w:em w:val="dot"/>
          <w:lang w:eastAsia="zh-CN"/>
        </w:rPr>
        <w:t>次第</w:t>
      </w:r>
      <w:r>
        <w:rPr>
          <w:sz w:val="21"/>
        </w:rPr>
        <w:t>显露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</w:t>
      </w:r>
      <w:r>
        <w:rPr>
          <w:sz w:val="21"/>
        </w:rPr>
        <w:t>次第：各具特色</w:t>
      </w:r>
    </w:p>
    <w:p w14:paraId="20EC54C0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B．便具有了</w:t>
      </w:r>
      <w:r>
        <w:rPr>
          <w:sz w:val="21"/>
          <w:em w:val="dot"/>
          <w:lang w:eastAsia="zh-CN"/>
        </w:rPr>
        <w:t>符号</w:t>
      </w:r>
      <w:r>
        <w:rPr>
          <w:sz w:val="21"/>
        </w:rPr>
        <w:t>的标志意义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</w:t>
      </w:r>
      <w:r>
        <w:rPr>
          <w:sz w:val="21"/>
        </w:rPr>
        <w:t>符号：具有代表性的象征物</w:t>
      </w:r>
    </w:p>
    <w:p w14:paraId="60340908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C．一段断续</w:t>
      </w:r>
      <w:r>
        <w:rPr>
          <w:sz w:val="21"/>
          <w:em w:val="dot"/>
          <w:lang w:eastAsia="zh-CN"/>
        </w:rPr>
        <w:t>漫漶</w:t>
      </w:r>
      <w:r>
        <w:rPr>
          <w:sz w:val="21"/>
        </w:rPr>
        <w:t>的石板驿道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</w:t>
      </w:r>
      <w:r>
        <w:rPr>
          <w:sz w:val="21"/>
        </w:rPr>
        <w:t>漫漶：痕迹不清、难以辨识</w:t>
      </w:r>
    </w:p>
    <w:p w14:paraId="19D755F3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D．一根无形的线绳抛向</w:t>
      </w:r>
      <w:r>
        <w:rPr>
          <w:sz w:val="21"/>
          <w:em w:val="dot"/>
          <w:lang w:eastAsia="zh-CN"/>
        </w:rPr>
        <w:t>幽昧</w:t>
      </w:r>
      <w:r>
        <w:rPr>
          <w:sz w:val="21"/>
        </w:rPr>
        <w:t>的时光深处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  <w:r>
        <w:rPr>
          <w:sz w:val="21"/>
        </w:rPr>
        <w:t>幽昧：久远，模糊</w:t>
      </w:r>
    </w:p>
    <w:p w14:paraId="7016C27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17．下列对文章的理解与赏析，不正确的一项是（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484A0053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A．文章开头写作者的三次自驾游经历，开门见山，直接切入“山河行走”的主题。</w:t>
      </w:r>
    </w:p>
    <w:p w14:paraId="04DE7576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B．文章第③段描写新疆、海南、吉林的风貌，旨在表现祖国幅员辽阔、山河壮美。</w:t>
      </w:r>
    </w:p>
    <w:p w14:paraId="6E899F8D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C．文章以“行走”为线索，将自然景观、现实体验与历史记忆巧妙地勾连在一起。</w:t>
      </w:r>
    </w:p>
    <w:p w14:paraId="77AC857D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D．文章以诗意的语言，表达对行走山河的深入思考，既有文学色彩，又富有哲思。</w:t>
      </w:r>
    </w:p>
    <w:p w14:paraId="063FE8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18．本文标题“山河行走”意蕴丰富，请结合全文简要分析。</w:t>
      </w:r>
    </w:p>
    <w:p w14:paraId="0218BF2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19．请结合文章内容，赏析第⑨段中的画线句。</w:t>
      </w:r>
    </w:p>
    <w:p w14:paraId="273039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5C9E1096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73E8FA81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七、语言文字运用</w:t>
      </w:r>
    </w:p>
    <w:p w14:paraId="4E4D6AE5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20．语言基础运用</w:t>
      </w:r>
    </w:p>
    <w:p w14:paraId="2369129A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①</w:t>
      </w:r>
      <w:r>
        <w:rPr>
          <w:rFonts w:ascii="楷体" w:hAnsi="楷体" w:eastAsia="楷体" w:cs="楷体"/>
          <w:sz w:val="21"/>
          <w:u w:val="single"/>
        </w:rPr>
        <w:t>2025年是中国人民抗日战争暨世界反法西斯战争胜利80周年之际</w:t>
      </w:r>
      <w:r>
        <w:rPr>
          <w:rFonts w:ascii="楷体" w:hAnsi="楷体" w:eastAsia="楷体" w:cs="楷体"/>
          <w:sz w:val="21"/>
        </w:rPr>
        <w:t>，人民网与中国传媒大学联合发起了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红色云展厅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项目，以</w:t>
      </w:r>
      <w:r>
        <w:rPr>
          <w:sz w:val="21"/>
        </w:rPr>
        <w:t>AI</w:t>
      </w:r>
      <w:r>
        <w:rPr>
          <w:rFonts w:ascii="楷体" w:hAnsi="楷体" w:eastAsia="楷体" w:cs="楷体"/>
          <w:sz w:val="21"/>
        </w:rPr>
        <w:t>技术为核心对文物展出进行智慧升级。②在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人机共创·</w:t>
      </w:r>
      <w:r>
        <w:rPr>
          <w:sz w:val="21"/>
        </w:rPr>
        <w:t>2025AI</w:t>
      </w:r>
      <w:r>
        <w:rPr>
          <w:rFonts w:ascii="楷体" w:hAnsi="楷体" w:eastAsia="楷体" w:cs="楷体"/>
          <w:sz w:val="21"/>
        </w:rPr>
        <w:t>赋能正能量创作大会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上，该项目对抗战文物的活化展示</w:t>
      </w:r>
      <w:r>
        <w:rPr>
          <w:rFonts w:ascii="楷体" w:hAnsi="楷体" w:eastAsia="楷体" w:cs="楷体"/>
          <w:sz w:val="21"/>
          <w:em w:val="dot"/>
          <w:lang w:eastAsia="zh-CN"/>
        </w:rPr>
        <w:t>备受</w:t>
      </w:r>
      <w:r>
        <w:rPr>
          <w:rFonts w:ascii="楷体" w:hAnsi="楷体" w:eastAsia="楷体" w:cs="楷体"/>
          <w:sz w:val="21"/>
        </w:rPr>
        <w:t>瞩目。③通过</w:t>
      </w:r>
      <w:r>
        <w:rPr>
          <w:sz w:val="21"/>
        </w:rPr>
        <w:t>AI</w:t>
      </w:r>
      <w:r>
        <w:rPr>
          <w:rFonts w:ascii="楷体" w:hAnsi="楷体" w:eastAsia="楷体" w:cs="楷体"/>
          <w:sz w:val="21"/>
        </w:rPr>
        <w:t>技术复原，</w:t>
      </w:r>
      <w:r>
        <w:rPr>
          <w:rFonts w:ascii="楷体" w:hAnsi="楷体" w:eastAsia="楷体" w:cs="楷体"/>
          <w:sz w:val="21"/>
          <w:em w:val="dot"/>
          <w:lang w:eastAsia="zh-CN"/>
        </w:rPr>
        <w:t>让</w:t>
      </w:r>
      <w:r>
        <w:rPr>
          <w:rFonts w:ascii="楷体" w:hAnsi="楷体" w:eastAsia="楷体" w:cs="楷体"/>
          <w:sz w:val="21"/>
        </w:rPr>
        <w:t>锈迹斑斑的抬杆枪以动态影像重现当年</w:t>
      </w:r>
      <w:r>
        <w:rPr>
          <w:rFonts w:ascii="楷体" w:hAnsi="楷体" w:eastAsia="楷体" w:cs="楷体"/>
          <w:sz w:val="21"/>
          <w:u w:val="single"/>
        </w:rPr>
        <w:t xml:space="preserve"> 【甲】 </w:t>
      </w:r>
      <w:r>
        <w:rPr>
          <w:rFonts w:ascii="楷体" w:hAnsi="楷体" w:eastAsia="楷体" w:cs="楷体"/>
          <w:sz w:val="21"/>
        </w:rPr>
        <w:t>的战斗场景。④通过多模态交互动态叙事，</w:t>
      </w:r>
      <w:r>
        <w:rPr>
          <w:rFonts w:ascii="楷体" w:hAnsi="楷体" w:eastAsia="楷体" w:cs="楷体"/>
          <w:sz w:val="21"/>
          <w:em w:val="dot"/>
          <w:lang w:eastAsia="zh-CN"/>
        </w:rPr>
        <w:t>让</w:t>
      </w:r>
      <w:r>
        <w:rPr>
          <w:rFonts w:ascii="楷体" w:hAnsi="楷体" w:eastAsia="楷体" w:cs="楷体"/>
          <w:sz w:val="21"/>
        </w:rPr>
        <w:t>静卧在飞虎队遗址公园的</w:t>
      </w:r>
      <w:r>
        <w:rPr>
          <w:sz w:val="21"/>
        </w:rPr>
        <w:t>C-47A</w:t>
      </w:r>
      <w:r>
        <w:rPr>
          <w:rFonts w:ascii="楷体" w:hAnsi="楷体" w:eastAsia="楷体" w:cs="楷体"/>
          <w:sz w:val="21"/>
        </w:rPr>
        <w:t>运输机</w:t>
      </w:r>
      <w:r>
        <w:rPr>
          <w:sz w:val="21"/>
        </w:rPr>
        <w:t>“</w:t>
      </w:r>
      <w:r>
        <w:rPr>
          <w:rFonts w:ascii="楷体" w:hAnsi="楷体" w:eastAsia="楷体" w:cs="楷体"/>
          <w:sz w:val="21"/>
        </w:rPr>
        <w:t>重返</w:t>
      </w:r>
      <w:r>
        <w:rPr>
          <w:sz w:val="21"/>
        </w:rPr>
        <w:t>”</w:t>
      </w:r>
      <w:r>
        <w:rPr>
          <w:rFonts w:ascii="楷体" w:hAnsi="楷体" w:eastAsia="楷体" w:cs="楷体"/>
          <w:sz w:val="21"/>
        </w:rPr>
        <w:t>峥嵘岁月里的驼峰航线。⑤这种突破时空限制的数字化呈现方式使红色故事传递出</w:t>
      </w:r>
      <w:r>
        <w:rPr>
          <w:rFonts w:ascii="楷体" w:hAnsi="楷体" w:eastAsia="楷体" w:cs="楷体"/>
          <w:sz w:val="21"/>
          <w:u w:val="single"/>
        </w:rPr>
        <w:t xml:space="preserve"> 【乙】 </w:t>
      </w:r>
      <w:r>
        <w:rPr>
          <w:rFonts w:ascii="楷体" w:hAnsi="楷体" w:eastAsia="楷体" w:cs="楷体"/>
          <w:sz w:val="21"/>
        </w:rPr>
        <w:t>的力量，重建了当代观众与历史记忆的情感连接。⑥从</w:t>
      </w:r>
      <w:r>
        <w:rPr>
          <w:rFonts w:ascii="楷体" w:hAnsi="楷体" w:eastAsia="楷体" w:cs="楷体"/>
          <w:sz w:val="21"/>
          <w:em w:val="dot"/>
          <w:lang w:eastAsia="zh-CN"/>
        </w:rPr>
        <w:t>烽火连天</w:t>
      </w:r>
      <w:r>
        <w:rPr>
          <w:rFonts w:ascii="楷体" w:hAnsi="楷体" w:eastAsia="楷体" w:cs="楷体"/>
          <w:sz w:val="21"/>
        </w:rPr>
        <w:t>到数字时代，技术赋能让历史变得</w:t>
      </w:r>
      <w:r>
        <w:rPr>
          <w:rFonts w:ascii="楷体" w:hAnsi="楷体" w:eastAsia="楷体" w:cs="楷体"/>
          <w:sz w:val="21"/>
          <w:u w:val="single"/>
        </w:rPr>
        <w:t xml:space="preserve"> 【丙】 </w:t>
      </w:r>
      <w:r>
        <w:rPr>
          <w:rFonts w:ascii="楷体" w:hAnsi="楷体" w:eastAsia="楷体" w:cs="楷体"/>
          <w:sz w:val="21"/>
        </w:rPr>
        <w:t>。</w:t>
      </w:r>
    </w:p>
    <w:p w14:paraId="250FFEC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(1)下列说法</w:t>
      </w:r>
      <w:r>
        <w:rPr>
          <w:sz w:val="21"/>
          <w:em w:val="dot"/>
          <w:lang w:eastAsia="zh-CN"/>
        </w:rPr>
        <w:t>不正确</w:t>
      </w:r>
      <w:r>
        <w:rPr>
          <w:sz w:val="21"/>
        </w:rPr>
        <w:t>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2044BA24"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A．①句中画线句有语病。</w:t>
      </w:r>
      <w:r>
        <w:rPr>
          <w:sz w:val="21"/>
        </w:rPr>
        <w:tab/>
      </w:r>
      <w:r>
        <w:rPr>
          <w:sz w:val="21"/>
        </w:rPr>
        <w:t>B．②句中的“备受”使用得当。</w:t>
      </w:r>
    </w:p>
    <w:p w14:paraId="3C986636"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C．③④两句中的“让”应该删除。</w:t>
      </w:r>
      <w:r>
        <w:rPr>
          <w:sz w:val="21"/>
        </w:rPr>
        <w:tab/>
      </w:r>
      <w:r>
        <w:rPr>
          <w:sz w:val="21"/>
        </w:rPr>
        <w:t>D．⑥句中的“烽火连天”运用恰当。</w:t>
      </w:r>
    </w:p>
    <w:p w14:paraId="6CE14F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(2)下列分别填入文中甲乙丙处的词语，正确的一项（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AA4A52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A．【甲】触目惊心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【乙】跃然纸上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【丙】震撼人心</w:t>
      </w:r>
    </w:p>
    <w:p w14:paraId="2A51BDB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B．【甲】感人肺腑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【乙】扣人心弦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【丙】沁人心脾</w:t>
      </w:r>
    </w:p>
    <w:p w14:paraId="5EB432A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C．【甲】惊心动魄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【乙】直抵人心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【丙】可触可感</w:t>
      </w:r>
    </w:p>
    <w:p w14:paraId="255C725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D．【甲】直抵人心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【乙】惊心动魄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</w:t>
      </w:r>
      <w:r>
        <w:rPr>
          <w:sz w:val="21"/>
        </w:rPr>
        <w:t>【丙】感人肺腑</w:t>
      </w:r>
    </w:p>
    <w:p w14:paraId="37D717E7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5F160DA1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八、作文</w:t>
      </w:r>
    </w:p>
    <w:p w14:paraId="581BEA3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21．某高中生经常利用周末参加志愿活动。有的同学认为这是成长中的重要一课，也有的同学担心这可能会影响学习。对此，请谈谈你的看法。要求：观点明确，言之有理。不超过150字。</w:t>
      </w:r>
      <w:r>
        <w:rPr>
          <w:sz w:val="21"/>
          <w:em w:val="dot"/>
          <w:lang w:eastAsia="zh-CN"/>
        </w:rPr>
        <w:t>不透露所在学校及个人信息</w:t>
      </w:r>
      <w:r>
        <w:rPr>
          <w:sz w:val="21"/>
        </w:rPr>
        <w:t>。</w:t>
      </w:r>
    </w:p>
    <w:p w14:paraId="23E5B13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22．有关部门开展“老字号焕新计划”，探寻历史底蕴与现代价值融合的途径，为老字号发展注入新动力，现征集活动宣传语。请从稻香村、全聚德、吴裕泰、同仁堂、一得阁、荣宝斋或其他老字号中选择一个，为其写一段宣传语。要求：特点突出，语言简洁得体，有吸引力。不超过150字。</w:t>
      </w:r>
      <w:r>
        <w:rPr>
          <w:sz w:val="21"/>
          <w:em w:val="dot"/>
          <w:lang w:eastAsia="zh-CN"/>
        </w:rPr>
        <w:t>不透露所在学校及个人信息</w:t>
      </w:r>
      <w:r>
        <w:rPr>
          <w:sz w:val="21"/>
        </w:rPr>
        <w:t>。</w:t>
      </w:r>
    </w:p>
    <w:p w14:paraId="4DC7242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23．请以“书页间的低语”为题目，写一首小诗或一段抒情文字。要求：感情真挚，语言生动，有感染力。不超过150字。</w:t>
      </w:r>
      <w:r>
        <w:rPr>
          <w:sz w:val="21"/>
          <w:em w:val="dot"/>
          <w:lang w:eastAsia="zh-CN"/>
        </w:rPr>
        <w:t>不透露所在学校及个人信息</w:t>
      </w:r>
      <w:r>
        <w:rPr>
          <w:sz w:val="21"/>
        </w:rPr>
        <w:t>。</w:t>
      </w:r>
    </w:p>
    <w:p w14:paraId="0559E61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24．按要求作文。</w:t>
      </w:r>
    </w:p>
    <w:p w14:paraId="0962EB0E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中国共产党不忘初心，带领人民实现全面脱贫；治沙勇士年复一年与罡风烈日搏击，在沙海边筑起绿色屏障；杂交水稻之父袁隆平毕生扎根水稻田，用一粒种子改变世界……奇迹，是一代代奋斗者不断前行、久久为功的结果。前行的路上容不得丝毫懈怠，要想继续创造更多奇迹，就要一如既往干下去。</w:t>
      </w:r>
    </w:p>
    <w:p w14:paraId="02CB42F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请以“一如既往干下去”为题，写一篇议论文。</w:t>
      </w:r>
    </w:p>
    <w:p w14:paraId="36F966AE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要求：论点明确，论据充实，论证合理；语言流畅，书写清晰；不少于700字；将题目写在答题卡上；不透露所在学校及个人信息。</w:t>
      </w:r>
    </w:p>
    <w:p w14:paraId="652C518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25．按要求作文。</w:t>
      </w:r>
    </w:p>
    <w:p w14:paraId="61AC8C85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沟通不仅是自我表达，更是彼此回应。一次真正的沟通，可能会有意想不到的效果，让你对他人、对自己都有新的认识。</w:t>
      </w:r>
    </w:p>
    <w:p w14:paraId="403C8E2D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请以“真正的沟通”为题，写一篇记叙文。</w:t>
      </w:r>
    </w:p>
    <w:p w14:paraId="5663A6E4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要求：思想健康；内容充实，有细节描写；语言流畅，书写清晰。不少于700字。将题目写在答题卡上。不透露所在学校及个人信息。</w:t>
      </w:r>
    </w:p>
    <w:p w14:paraId="0A09D332">
      <w:pPr>
        <w:shd w:val="clear" w:color="auto" w:fill="auto"/>
        <w:spacing w:line="360" w:lineRule="auto"/>
        <w:jc w:val="left"/>
        <w:textAlignment w:val="center"/>
        <w:rPr>
          <w:sz w:val="21"/>
        </w:rPr>
        <w:sectPr>
          <w:footerReference r:id="rId3" w:type="default"/>
          <w:footerReference r:id="rId4" w:type="even"/>
          <w:pgSz w:w="11907" w:h="16839"/>
          <w:pgMar w:top="1440" w:right="1800" w:bottom="1440" w:left="1800" w:header="851" w:footer="425" w:gutter="0"/>
          <w:cols w:space="425" w:num="1" w:sep="1"/>
          <w:docGrid w:type="lines" w:linePitch="312" w:charSpace="0"/>
        </w:sectPr>
      </w:pPr>
    </w:p>
    <w:p w14:paraId="5222088F">
      <w:pPr>
        <w:jc w:val="center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《2025届北京市朝阳区高三二模语文试题》参考答案</w:t>
      </w:r>
    </w:p>
    <w:p w14:paraId="06BFAAD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1．B    2．C    3．D    4．B    5．①本段描写宝钗扑蝶，与明代陈洪绶的《扑蝶仕女图》画境形似，充满画意，体现出小说叙事的绘画视角。②本段描写宝钗扑蝶，背景留白，没有环境描写的细节堆砌，使读者的想象可以聚焦在宝钗和蝴蝶上，让文字具有可视化的特点。③本段运用“集中地原则”重点描写的玉色蝴蝶，大如团扇，迎风飞舞，形象鲜明，聚焦人们的视点和想象，让“宝钗扑蝶”具有视觉呈像效果。</w:t>
      </w:r>
    </w:p>
    <w:p w14:paraId="2AF0A4A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篇材料围绕“稗中有画”现象，以《红楼梦》为例探讨了文学与绘画的跨界融合。材料一从苏轼“诗中有画”的渊源出发，分析小说叙事如何通过视点转移、画境营造实现文字绘画美；材料二则聚焦文本可视化，阐释留白、色彩集中等绘画技法在文学中的运用。两则材料互为补充，既展现了中国传统艺术“诗画同源”的美学传统，又揭示了认知心理学视角下的读者接受机制，为理解古典小说的艺术表现提供了新颖视角。</w:t>
      </w:r>
    </w:p>
    <w:p w14:paraId="372D21C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1．本题考查学生筛选并辨析信息的能力。</w:t>
      </w:r>
    </w:p>
    <w:p w14:paraId="51599BC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“催生”错误。由材料一“‘诗中有画’的现象由此衍化进入小说中，形成了‘稗中有画’的现象”可知，“诗中有画”之说对“稗中有画”有影响，但不能直接说催生了“稗中有画”，“催生”说法过于绝对。</w:t>
      </w:r>
    </w:p>
    <w:p w14:paraId="0F6AE36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“让读者自觉地去感悟画意”错误。材料一提到“在其他小说中，写作往往止于此，让读者自去感悟画意。但在本书中，作者又将视点转移、聚焦到贾母身上，借贾母之口引导众人，将画意强调出来”，说明《红楼梦》不是让读者自觉感悟画意，而是通过作者引导让读者感受画意。</w:t>
      </w:r>
    </w:p>
    <w:p w14:paraId="3FA365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D.“指导绘画者创作”错误。材料一提到“贾母的话正是指导图像构建的指令”，是指导读者构建头脑中的图像，而不是指导绘画者创作。</w:t>
      </w:r>
    </w:p>
    <w:p w14:paraId="6AA0A71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1F759A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2．本题考查学生理解文章内容、筛选并整合文中信息的能力。</w:t>
      </w:r>
    </w:p>
    <w:p w14:paraId="5C48EF2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“就能够实现无画处皆成妙境”错误。材料二指出“背景的留白解放了认知力，人的感知与想象敏感生动起来，小说的绘画美也就能更好地为读者所感。”这表明留白能够减少干扰，使画面更具美感，但并非只要避免“视觉噪音”和“色彩垃圾”就能实现“无画处皆成妙境”。</w:t>
      </w:r>
    </w:p>
    <w:p w14:paraId="6736FD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故选C。</w:t>
      </w:r>
    </w:p>
    <w:p w14:paraId="0441604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3．本题考查学生理解文章内容、筛选并整合文中信息的能力。</w:t>
      </w:r>
    </w:p>
    <w:p w14:paraId="5CF9DE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D.“很难被理解”错误。材料二仅指出“用具体色彩和板块将画面全部填满是异常困难的”，指想象填满困难，而非“很难被理解”。</w:t>
      </w:r>
    </w:p>
    <w:p w14:paraId="0A9E2A6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故选D。</w:t>
      </w:r>
    </w:p>
    <w:p w14:paraId="5E2C0EC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4．本题考查学生对多个信息进行比较、辨析的能力。</w:t>
      </w:r>
    </w:p>
    <w:p w14:paraId="2237AC8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B.“运用得最为广泛的手法”错误。材料二提到，“留白是中国画主要的表现手法，所谓无画处皆成妙境。”但未说留白是小说实现情节可视化运用得最为广泛的手法。</w:t>
      </w:r>
    </w:p>
    <w:p w14:paraId="2F16E3F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314CF86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5．本题考查学生对文本的某种特色作深度的思考和判断的能力。</w:t>
      </w:r>
    </w:p>
    <w:p w14:paraId="6EE30CE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与古画形似体现绘画视角：材料一提到“宝钗扑蝶的场景与明代陈洪绶的《扑蝶仕女图》画境形似，在《红楼梦》的叙事中，作者常常取法古画，营造画境，让读者感受到文字的绘画美”。题干文字描写宝钗扑蝶，与明代陈洪绶的《扑蝶仕女图》画境相似，体现出小说叙事的绘画视角，从而体现“稗中有画”。</w:t>
      </w:r>
    </w:p>
    <w:p w14:paraId="7BD9CA3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背景留白实现可视化：材料二提到“留白是中国画主要的表现手法……‘宝琴立雪’做留白的处理，使画面没有细节堆砌造成的‘视觉噪音’或‘色彩垃圾’，为构想画面留下了近乎空白的幕布，使读者的想象聚焦在画面的主人公薛宝琴身上”。题干文字描写宝钗扑蝶时，没有过多的环境描写细节堆砌，相当于背景留白，使读者的想象可以聚焦在宝钗和蝴蝶上，让文字具有可视化的特点，体现了“稗中有画”。</w:t>
      </w:r>
    </w:p>
    <w:p w14:paraId="467685E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运用“集中地原则”产生视觉呈像效果：材料二指出“评论家在分析中国画的色彩和构图时，提出了图像生成的‘集中地原则’……‘宝琴立雪’中一个重要的物象就是她身上穿的凫靥裘……在纯白的背景上，华艳的凫靥裘与红梅聚焦了读者的想象”。题干中重点描写的玉色蝴蝶“大如团扇，一上一下迎风翩跹”，形象鲜明，如同“宝琴立雪”中的凫靥裘和红梅，聚焦人们的视点和想象，让“宝钗扑蝶”具有视觉呈像效果，体现出“稗中有画”。</w:t>
      </w:r>
    </w:p>
    <w:p w14:paraId="685349A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6．C    7．C    8．B    9．D    10．①先从名产生的根源说起，名产生于未经分辨的好恶，士人好此名会趋于时俗，不顾及义，会造成名不符实、德不配位的弊端。</w:t>
      </w:r>
    </w:p>
    <w:p w14:paraId="00AFBDB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②接着分析好名的心理，好名会使人产生讳过、求胜、用强的扭曲心理。</w:t>
      </w:r>
    </w:p>
    <w:p w14:paraId="55A7833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③进而阐明这种心理带来的危害，这种心理会导致争能忌才的恶性竞争，背离求名本是为了提升自我的初衷，使自己顺从于外物而轻视内在。</w:t>
      </w:r>
    </w:p>
    <w:p w14:paraId="53DDCA0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篇《名实论》是王安石关于名实关系的深刻论述。文章以“好名”为切入点，层层剖析了追求虚名带来的弊端：士人趋炎附势导致德行败坏，争名逐利引发社会纷争。作者运用对比手法，通过“近义则行”与“远义则止”的辩证关系，强调名实相符的重要性。文中多处设问（如“果是也欤”）增强说理力度，引用孔子言论佐证观点。最后指出选拔人才当以名实为本，体现了王安石务实革新的政治思想。全文逻辑严密，论证有力，展现了宋代士大夫对道德修养与社会风气的深刻思考。</w:t>
      </w:r>
    </w:p>
    <w:p w14:paraId="2FCBBC0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6．本题考查学生理解文言实词在文中的意义和用法的能力。</w:t>
      </w:r>
    </w:p>
    <w:p w14:paraId="52F3F6C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A.正确。句意：士人不考虑这样做会损伤志节、危害德行。</w:t>
      </w:r>
    </w:p>
    <w:p w14:paraId="76B3C02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B.正确。句意：只是想借此表现自己。</w:t>
      </w:r>
    </w:p>
    <w:p w14:paraId="226548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C.“适：适合”错误。“适”，恰好，正是。句意：恰好使自己变得浅薄。</w:t>
      </w:r>
    </w:p>
    <w:p w14:paraId="22A8F44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D.正确。句意：用自身顺从外物。</w:t>
      </w:r>
    </w:p>
    <w:p w14:paraId="20D4CE4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故选C。</w:t>
      </w:r>
    </w:p>
    <w:p w14:paraId="3F4E9E9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7．本题考查学生理解文言虚词在文中的意义和用法的能力。</w:t>
      </w:r>
    </w:p>
    <w:p w14:paraId="603A461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A.不同。动词，做；/连词，因为。句意：就不会急于行善。/天下人归附他也不因此喜悦。</w:t>
      </w:r>
    </w:p>
    <w:p w14:paraId="21531BD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B.不同。连词，因此；/介词，把。句意：因此产生名不副实的弊端。/用人就把名实相符作为根本。</w:t>
      </w:r>
    </w:p>
    <w:p w14:paraId="27D2E0A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C.相同。都是助词，主谓之间，取消句子独立性。句意：追求胜利的人就希望别人不如自己。/却要求别人一定相信自己。</w:t>
      </w:r>
    </w:p>
    <w:p w14:paraId="3CCCA73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D.不同。代词，他们；/语气词，表反问，难道。句意：因此能得到真正的名实。/难道可以不考察吗？</w:t>
      </w:r>
    </w:p>
    <w:p w14:paraId="3767BD1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故选C。</w:t>
      </w:r>
    </w:p>
    <w:p w14:paraId="5696FBB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8．本题考查学生理解并翻译文言文句子的能力。</w:t>
      </w:r>
    </w:p>
    <w:p w14:paraId="0BE7EE9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B.“恶劣的状况也能变得安定了”错误。“所恶”，所厌恶的事情；“安”，心理坦然。句意：这样得到名声并在社会上通行，那么即使所厌恶的事情也会变得心安理得。</w:t>
      </w:r>
    </w:p>
    <w:p w14:paraId="2FD8CA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5BAF9D2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9．本题考查学生理解文章内容的能力。</w:t>
      </w:r>
    </w:p>
    <w:p w14:paraId="63CF4B2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A.“以喜好判断他人善恶”错误。孔子的话“不如乡人之善者好之，而不善者恶也”旨在说明名应基于善恶分辨，而非主观喜好。</w:t>
      </w:r>
    </w:p>
    <w:p w14:paraId="5CA7886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B.“顺应众人的好恶，就会让人无所畏惧”错误。原文指出“近义则行，何众恶之足畏也”，意为接近道义的行为，何必畏惧众人的厌恶。</w:t>
      </w:r>
    </w:p>
    <w:p w14:paraId="3ABDC6D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C.“强者自强、弱者受困造成了法规不明等社会问题”错误。原文“强者自其己强而乐其善，弱者困于已弱而人乐其有过”是描述强者和弱者的不同表现，并未直接说这是造成法规不明的原因。</w:t>
      </w:r>
    </w:p>
    <w:p w14:paraId="64B493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故选D。</w:t>
      </w:r>
    </w:p>
    <w:p w14:paraId="084C3EF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10．本题考查学生分析文章结构和思路的能力。</w:t>
      </w:r>
    </w:p>
    <w:p w14:paraId="018039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第一段，从“名”的根源切入，指出士人趋附时俗的本质弊端：作者首先揭示“名”的产生根源：“名生于天下之好恶”，即名声源于世人未经分辨的喜好与厌恶（“好恶之情，未尝辨也”）。在此基础上，士人因追逐虚名而“随物而上下”——放弃世人厌恶的，趋附世人喜好的，就能获得显贵（“弃世之所恶，而趋世之所好，则天下贵之”）；反之则被轻视（“弃世之所好，而趋时之所恶，则天下贱之”）。这种行为导致“名虽高于其乡，而行不信于友”，即名声虽高却德行不被认可，形成“不实之弊”（名实不符的弊端）。作者强调，若士人不顾“义”而盲目趋附时俗（“近义则行，何众恶之足畏也？远义则止，何众好之能顺也”），必然因追逐虚名而“伤志害德”，为“好名”的弊端埋下伏笔。</w:t>
      </w:r>
    </w:p>
    <w:p w14:paraId="40DAD6D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第二段，剖析“好名”的心理动机与扭曲行为逻辑：作者进一步指出，“好名”者必然陷入“求胜”“用强”的病态心理。首先，“好名则讳过而善不进”，因执着于名声而忌讳过失，拒绝修正错误，导致德行无法提升；其次，“求胜则幸人之不及，而徒欲以自见也”，一心追求胜过他人，庆幸别人不如自己，只想借此表现自我；同时，“用强则过惟恐在己，而善惟恐在人”，因争强好胜而害怕自己有过失，害怕他人有善行，陷入对“名”的病态争夺。这些心理均源于对“名”的过度渴求（“名出于人之所甚欲，而得之不辞也”），使士人背离修德的初衷，沦为“名”的奴隶，展现出好名对士人价值观的扭曲。</w:t>
      </w:r>
    </w:p>
    <w:p w14:paraId="06E286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第二段，接着阐明“好名”的危害，揭示其背离自我、恶性循环的本质：作者认为，“好名”的心理必然导致“争能忌才之士，并处于世，而更为强弱”——引发士人之间的恶性竞争，强者压制弱者，弱者困于攀比，形成“以身徇物”（用自身顺从外物）的病态价值观。这种行为看似“求名自厚”（追求名声来抬高自己），实则“适所以自薄”（恰恰使自己浅薄）：因过度依赖外界评价（“信已不足，而求人之必信”），导致“内轻而外重”（轻视内在德行，重视外在名声），最终丧失自我（“行其志而不求于外，天下归之不为悦，天下去之不为憾”的反面）。作者以“求名所以自厚，适所以自薄；好胜所以自高，乃所以自下”形成对比，深刻指出“好名”的本质是本末倒置，违背了修身的根本。</w:t>
      </w:r>
    </w:p>
    <w:p w14:paraId="0D42EF2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参考译文：</w:t>
      </w:r>
    </w:p>
    <w:p w14:paraId="0DFF3839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事情有异同之分，情感便有逆顺之别，所以世人因好恶而产生的毁誉不会停止。名声源于天下人的喜好与厌恶，而由天下人对贵贱的评判形成。时人所喜好的，果真正确吗？时人所厌恶的，果真错误吗？士人不考虑这样做会损伤志节、危害德行，只随外物而起伏。所以放弃世人厌恶的，趋附世人喜好的，天下人就会尊崇他；放弃世人喜好的，趋附时人厌恶的，天下人就会轻视他。因此孔子说：“不如让乡里的善人喜爱他，不善的人厌恶他。”名声生于好恶，但好恶之情，却未曾经过分辨。因此，亲近义理就行动，何必畏惧众人的厌恶？远离义理就停止，何必顺从众人的喜好？士人若无法获得名声，就不会急于行善，所以名声虽高于同乡，行为却不被朋友信任，在朝廷任职却对君主不够忠诚，因此名不副实的弊端，就是这样产生的。然而，凭借名声在社会上通行，即使处于被厌恶的处境也能安处，所以把求名作为目标的人，身体安乐而心意放纵，这是因为名声出自人最强烈的欲望，而人们获取它时毫不推辞。</w:t>
      </w:r>
    </w:p>
    <w:p w14:paraId="37AB2298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喜好名声的人必定追求胜过他人，必定强行竞争。喜好名声就会忌讳过失，从而难以增进善德；追求胜过他人就会庆幸别人不及自己，只是想借此表现自我；强行竞争就会害怕自己有过失，害怕他人有善行。如此一来，争强好胜、忌妒贤才的士人同时存在于世间，进而互相较量强弱。唉！追求名声本想增厚自身，恰恰是在削弱自身；喜好争胜本想抬高自我，实则是在贬低自我。用自身顺从外物，就会轻视内在而看重外在，这难道不是自我削弱吗？自己诚信不足，却强求别人一定信任自己，这难道不是自我贬低吗？如果能洁身自好，就能保全内心；践行志向而不向外求索，天下人归附他不会因此喜悦，天下人背离他也不会因此遗憾。看天下人事或违背或顺从，本就没有止境，又怎会让诋毁赞誉施加在自己身上，让得失存留在心中呢？所以士人没有固守名声的负累，才能求得真正的名实。</w:t>
      </w:r>
    </w:p>
    <w:p w14:paraId="09634DEF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rFonts w:ascii="楷体" w:hAnsi="楷体" w:eastAsia="楷体" w:cs="楷体"/>
          <w:sz w:val="21"/>
        </w:rPr>
        <w:t>然而，权势无法施行，法规无法确立，贤者稀少而不肖者众多，天下纷扰混乱，小人遍布。强者自恃强大而乐于彰显自己的“善”，弱者困于自己的软弱而乐于看到他人的过失。这是人性中最恶劣的一面。因为心中充满猜疑，所以存在不能充分发挥自己能力的情况。君子在这种情况下，难道可以不加以明察吗？何况想要治理好国家，应以得到人才为首要；用人就应把名实相符作为根本。然而名实不符的弊端已如此严重，难道可以草率选用人才而不慎重考察吗？</w:t>
      </w:r>
    </w:p>
    <w:p w14:paraId="62F737D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11．A    12．B    13．①上阕实写春景，描写柳在东风里、春雨中的曼妙姿态与风韵，娇嫩的柳枝与亭台楼阁相映衬，表现出春日里柳枝的柔美与生机，流露出词人的喜爱之情。</w:t>
      </w:r>
    </w:p>
    <w:p w14:paraId="6BE82DD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②下阕虚写由柳联想到的情景，溺水桥边柳絮飘飞，离人送别，别后上林苑中春风和煦，伤春人静听莺啼、倚栏久立，柳寄寓着离愁别绪与惜春自怜的感伤。</w:t>
      </w:r>
    </w:p>
    <w:p w14:paraId="42528A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首词以柳为媒，虚实相生勾勒春景与离情。上阕实写柳姿婀娜占尽春光，“逞尽”“堆金”等词极尽物态之美；下阕虚写灞桥柳絮、离人愁绪，由景入情。结句“伤春人瘦”将物我交融，柳既是春的使者，又是愁的象征，体现秦观婉约词“情韵兼胜”的特质。</w:t>
      </w:r>
    </w:p>
    <w:p w14:paraId="567B4D2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11．本题考查学生分析理解诗歌内容的能力。</w:t>
      </w:r>
    </w:p>
    <w:p w14:paraId="32626D4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“暗含对柳树的批评，这是欲扬先抑的写法”错误。“纤腰袅袅，东风里、逞尽娉婷态度”，“逞”在这里是尽情展现的意思，生动描绘出柳树在东风中尽情展示其娉婷婀娜的姿态，是对柳树姿态的赞美，并非批评，也不存在欲扬先抑的手法。</w:t>
      </w:r>
    </w:p>
    <w:p w14:paraId="37F1A9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故选A。</w:t>
      </w:r>
    </w:p>
    <w:p w14:paraId="00F2717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12．本题考查学生对诗歌的综合理解和赏析能力。</w:t>
      </w:r>
    </w:p>
    <w:p w14:paraId="153AAFE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B.“写出柳的状态，饱含情感”错误。“香”修饰的是“絮”，“满地飘香絮”描绘柳絮飘飞带有香气的情景，并非写柳的状态；“不道离情正苦”中“苦”形容的是离人的心情，而非柳的状态。</w:t>
      </w:r>
    </w:p>
    <w:p w14:paraId="45D8E47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37D2571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13．本题考查学生鉴赏诗歌表达技巧的能力。</w:t>
      </w:r>
    </w:p>
    <w:p w14:paraId="47C3FDA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上阕实写春景与喜爱之情：上阕从“东风里”“月榭花台”“珠帘画槛”“朝雨”等词句可知，作者描写的是眼前所见的春日实景。柳枝在东风中展现出袅袅娉婷的姿态，在春日里占尽风光，与月榭花台、珠帘画槛相互映衬，又经过晨雨的洗礼，更显风韵。这些描写生动展现了春日里柳枝的柔美与生机，字里行间流露出词人对柳的喜爱之情，</w:t>
      </w:r>
    </w:p>
    <w:p w14:paraId="504CA0D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下阕虚写联想与复杂情感：下阕“闻说”表明以下内容是词人的联想。作者由眼前柳联想到灞水桥边每年暮春时节柳絮纷飞，柳树掩映夕阳的情景，而这景象中暗含着离人的离愁别绪；又联想到上林苑中春风和煦、环境寂静，伤春之人静听莺啼、倚栏久久伫立的画面。“离情正苦”“伤春人瘦”等词句，将柳与离愁别绪、惜春自怜的情感联系起来，通过虚写的情景，表达出词人内心复杂的感伤情绪。</w:t>
      </w:r>
    </w:p>
    <w:p w14:paraId="37E2575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14．     列缺霹雳     丘峦崩摧     绛皓驳色     而皆若偻     事不目见耳闻     而臆断其有无     后人哀之而不鉴之     亦使后人而复哀后人也</w:t>
      </w:r>
    </w:p>
    <w:p w14:paraId="33B5DEA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【详解】本题考查学生默写常见的名篇名句的能力。</w:t>
      </w:r>
    </w:p>
    <w:p w14:paraId="39212F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易错字词有：霹雳、崩摧、绛、驳、偻、臆、鉴。</w:t>
      </w:r>
    </w:p>
    <w:p w14:paraId="1843FC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15．(1)二人都表现出强烈的不满。</w:t>
      </w:r>
    </w:p>
    <w:p w14:paraId="27FC458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(2)晴雯：倔强、刚烈。晴雯失手摔坏了扇子，被宝玉责备，她逐句反驳、毫不服软。</w:t>
      </w:r>
    </w:p>
    <w:p w14:paraId="310168D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探春：清醒、有远见、有治家之才。探春看到大观园管理混乱、入不敷出，采取一系列改革措施，加强合理化管理，减少浪费。</w:t>
      </w:r>
    </w:p>
    <w:p w14:paraId="79CB4FA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(3)抄检直接导致了晴雯屈死、司棋自尽等悲剧，进一步揭开了“诸芳散尽”的序幕；标志着大观园从繁华到衰败的转变；暗示了贾府终将被抄家的结局。</w:t>
      </w:r>
    </w:p>
    <w:p w14:paraId="5E3267A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深刻揭示了封建家族内部的腐朽堕落和错综复杂的矛盾，表现了封建家族的“自我毁灭”；揭露了腐朽的封建势力对美好事物的吞噬，凸显了“千红一哭，万艳同悲”的悲剧主题。</w:t>
      </w:r>
    </w:p>
    <w:p w14:paraId="73AAD4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段文字展现了《红楼梦》第七十四回抄检大观园时晴雯与探春的鲜明反应。晴雯以激烈动作宣泄不满，体现其刚烈不屈；探春则理性抗争，言辞犀利，显露出敏锐的政治洞察力。两者虽方式不同，但均表现出对不公的抗拒。这一情节深刻揭示了贾府内部矛盾激化，暗示家族由盛转衰的必然趋势，是全书主题的重要转折点，凸显了封建家族自我瓦解的悲剧性。</w:t>
      </w:r>
    </w:p>
    <w:p w14:paraId="659FB46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【详解】（1）本题考查学生对经典名著的人物形象的理解、分析能力。</w:t>
      </w:r>
    </w:p>
    <w:p w14:paraId="687ED84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晴雯：通过动作描写“挽着头发闯进来，豁一声将箱子掀开……底子朝天往地下尽情一倒”，以激烈的肢体语言宣泄对抄检的愤慨，拒绝被羞辱，展现出毫不妥协的对抗态度。</w:t>
      </w:r>
    </w:p>
    <w:p w14:paraId="2B0EC25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探春：通过语言描写直言“你们别忙，自然连你们抄的日子有呢！”“必须先从家里自杀自灭起来，才能一败涂地”，直接痛斥抄检行为是家族“自杀自灭”，并以流泪表达痛心，态度鲜明且激烈。</w:t>
      </w:r>
    </w:p>
    <w:p w14:paraId="482589A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二者均以不同方式（动作抗争与理性批判）表达对抄检这一荒唐行为的强烈反感，拒绝被动接受封建家长制的压迫。</w:t>
      </w:r>
    </w:p>
    <w:p w14:paraId="499C972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（2）本题考查学生对经典名著的人物形象的理解、分析能力。</w:t>
      </w:r>
    </w:p>
    <w:p w14:paraId="0BD3FA4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晴雯在抄检中的表现：倒箱时“尽情一倒”的极端举动，无视封建等级秩序，宁为玉碎不为瓦全，体现其刚烈不屈的性格。</w:t>
      </w:r>
    </w:p>
    <w:p w14:paraId="73A9D18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印证情节：第三十一回“撕扇子作千金一笑”中，晴雯因失手摔坏扇子被宝玉稍责，立刻反驳“你说我砸了扇子，不如来砸我”，并直言“我就是这样，得罪了人，我也不受这口气”，面对宝玉仍寸步不让，足见其倔强率真、不畏权贵的个性。</w:t>
      </w:r>
    </w:p>
    <w:p w14:paraId="501154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探春在抄检中的表现：敏锐指出“大族人家……必须先从家里自杀自灭起来”，从家族内部矛盾预见衰败结局，展现超越众人的清醒与远见；以“凡丫头所有的东西我都知道，都在我这里间收着”显示其治家的严谨与权威。</w:t>
      </w:r>
    </w:p>
    <w:p w14:paraId="06776CB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印证情节：第五十六回“敏探春兴利除宿弊”中，探春发现大观园“一个破荷叶，一根枯草根子，都是值钱的”，遂推行“承包制”改革，将园子分与众婆子管理，既开源节流又激发积极性，体现其敏锐的洞察力与务实的治家能力，与抄检时的“先知先觉”一脉相承。</w:t>
      </w:r>
    </w:p>
    <w:p w14:paraId="2996519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（3）本题考查学生对经典名著的思想内涵和艺术特色的理解、分析能力。</w:t>
      </w:r>
    </w:p>
    <w:p w14:paraId="432F568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情节发展作用</w:t>
      </w:r>
    </w:p>
    <w:p w14:paraId="5E216C1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直接推动悲剧进程：抄检后，晴雯被诬“狐狸精”逐出致死（第七十七回“俏丫鬟抱屈夭风流”），司棋因与潘又安私通被逐后自尽（第九十二回），直接引发“诸芳散尽”的连锁反应，标志着大观园“乌托邦”世界的崩塌。</w:t>
      </w:r>
    </w:p>
    <w:p w14:paraId="4956A0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②暗示家族结局：探春提及“甄家自己家里好好的抄家，果然今日真抄了”，以甄家映射贾家，抄检大观园成为后文“查抄宁国府”（第一百零五回）的预演，形成“自杀自灭”到“一败涂地”的情节伏笔。</w:t>
      </w:r>
    </w:p>
    <w:p w14:paraId="61BD6A9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主题表现作用</w:t>
      </w:r>
    </w:p>
    <w:p w14:paraId="6E46DD3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①揭露封建家族腐朽：抄检本质是王夫人、邢夫人等封建家长借“绣春囊”之争排除异己，暴露家族内部嫡庶矛盾、主仆对立的复杂暗流，印证探春“自杀自灭”的判断，凸显封建制度下家族伦理的虚伪与崩塌。</w:t>
      </w:r>
    </w:p>
    <w:p w14:paraId="28543B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强化悲剧主题：晴雯的刚烈反抗、探春的清醒无奈，与被抄检的丫鬟（如司棋、入画）共同构成“千红一哭”的缩影，象征封建势力对美好人性（如晴雯的率真、探春的才志）的摧残，深化“万艳同悲”的悲剧内核。</w:t>
      </w:r>
    </w:p>
    <w:p w14:paraId="5EA22DC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16．A    17．B    18．①在地理空间的行进中感受国土的辽阔，体验多样的审美。②在历史遗迹中追溯丰富的历史，感受深厚的文化内涵。③行走于山河间，领悟崇高的英雄气节和融入在日常生活中的民族精神底色。    19．①用“存储了岁月金曲的碟片”喻指历史遗存，用“把碟片放在唱盘上播放”喻指后人投入关注和情感，唤醒和激活历史记忆。②生动形象地写出后人观察历史遗迹并产生心灵共鸣的美好感受，表达出作者对蕴含丰厚内涵的“行走山河”的热爱。</w:t>
      </w:r>
    </w:p>
    <w:p w14:paraId="5461ACE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导语】这篇散文以“山河行走”为线索，展现了作者在广袤国土上的游历体验。文章巧妙融合了空间与时间的双重维度：既描绘了从北国草原到南疆海岛的壮美景观，又通过历史遗迹勾连古今。作者以细腻的笔触呈现自然之美，更通过“行走”这一行为，探讨了个人与民族、当下与历史的深层联系。文中大量运用意象群（如“红地毯”般的碱蓬、“蓝紫色花海”等）和比喻手法（如将道路比作“波峰浪谷”），使文字兼具画面感和哲思性，体现了“行走”不仅是地理位移，更是文化寻根和精神漫游。</w:t>
      </w:r>
    </w:p>
    <w:p w14:paraId="571F1D2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16．本题考查学生理解文中重要词语含义的能力。</w:t>
      </w:r>
    </w:p>
    <w:p w14:paraId="47E9963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A.“次第：各具特色”错误。“次第”在此处意为“依次、顺序”，而非“各具特色”。原文“各种形态和风格的美次第显露”表明这些美依次展现，而非各自具有不同的特色。</w:t>
      </w:r>
    </w:p>
    <w:p w14:paraId="4CE5FC2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故选A。</w:t>
      </w:r>
    </w:p>
    <w:p w14:paraId="76F3465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17．本题考查学生对文本相关内容的理解和赏析能力。</w:t>
      </w:r>
    </w:p>
    <w:p w14:paraId="7B856EE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“旨在表现祖国幅员辽阔、山河壮美”错误。第③段描写新疆、海南、吉林的场景，核心是为了论证“浩大渺远的空间感”带来的“既迢遥又比邻的奇妙感觉”，而非直接表现“祖国幅员辽阔、山河壮美”。原文第③段首句明确指出“首先是浩大渺远的空间感”，后文通过不同地域的即时互动，强调空间跨度带来的情感体验，而非自然景观的壮美。</w:t>
      </w:r>
    </w:p>
    <w:p w14:paraId="473F6B3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72FBF9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18．本题考查学生分析文章标题的含义和作用的能力。</w:t>
      </w:r>
    </w:p>
    <w:p w14:paraId="3E9E708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地理空间的行进与审美体验：原文第①段写自驾游经历，第④⑤段描述黄河入海口的红地毯、新疆霍城的薰衣草花海等，体现“在地理空间的行进中感受国土的辽阔，体验多样的审美”。作者通过“汽车仿佛一只小船颠簸于波峰浪谷间”“各种形态和风格的美次第显露”等描写，强调行走带来的空间辽阔感与自然景观的丰富性。</w:t>
      </w:r>
    </w:p>
    <w:p w14:paraId="310EEC2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历史遗迹中的时光追溯与文化感悟：第⑦⑧段写山东日照的莒国遗址、定林寺（刘勰校勘佛经处）、苏轼手迹，以及南方丝绸之路的石板驿道、汉代烽燧等，体现“在历史遗迹中追溯丰富的历史，感受深厚的文化内涵”。文中“与已经消逝的历史对话”“收纳于自己的胸怀里，等待着一代代的后人前来”等表述，明确将行走与历史文化连接。</w:t>
      </w:r>
    </w:p>
    <w:p w14:paraId="4F976F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民族精神的领悟与传承：第⑩段写文天祥被俘的方饭亭、鸦片战争遗址公园，以及徽派古民居的楹联，体现“领悟崇高的英雄气节和融入日常生活的民族精神底色”。原文通过“用生命践行了……信念”“铺就了一个民族的精神底色”等句，点明行走中对民族精神的感知。</w:t>
      </w:r>
    </w:p>
    <w:p w14:paraId="354FFA6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19．本题考查学生赏析重要句子的表达效果的能力。</w:t>
      </w:r>
    </w:p>
    <w:p w14:paraId="106E7CE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比喻手法的运用：句子运用比喻手法，本体是“后人关注历史遗迹并唤醒记忆”，喻体是“将存储岁月金曲的碟片放在唱盘上播放”。“碟片”喻指山河中蕴含的历史遗存（如古迹、遗址），“唱针拨动，音乐响起”喻指后人通过行走、观察，激活历史记忆。</w:t>
      </w:r>
    </w:p>
    <w:p w14:paraId="20E5A18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表达效果与情感：结合原文“山河见证了一切，将它们收纳于自己的胸怀里，等待着……唤醒和激活”，比喻生动展现了历史遗迹与后人情感的连接：当人们行走山河、关注遗迹时，历史的“往日气息”便会重新浮现。这种诗意表达，既体现作者对“行走山河”中历史文化体验的珍视，也传递出对山河承载的岁月底蕴的热爱。</w:t>
      </w:r>
    </w:p>
    <w:p w14:paraId="08B10B1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20．(1)D</w:t>
      </w:r>
    </w:p>
    <w:p w14:paraId="0504B9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(2)C</w:t>
      </w:r>
    </w:p>
    <w:p w14:paraId="0BB75C0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【详解】（1）本题考查学生辨析并修改病句的能力。</w:t>
      </w:r>
    </w:p>
    <w:p w14:paraId="176512E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A.正确。①句：结构混乱。“是”与“之际”句式杂糅，应改为“2025年是中国人民抗日战争暨世界反法西斯战争胜利80周年”。</w:t>
      </w:r>
    </w:p>
    <w:p w14:paraId="386621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B.正确。“备受”意为“受到很多人的关注或礼遇”，在②句中表示“抗战文物的活化展示”在“人机共创·2025AI赋能正能量创作大会”上受到了广泛关注，用词恰当。</w:t>
      </w:r>
    </w:p>
    <w:p w14:paraId="6CEE5CD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C.正确。③④句“通过AI技术复原，让……”“通过多模态交互，让……”中“通过”与“让”搭配导致主语残缺，删除“让”可恢复主语。</w:t>
      </w:r>
    </w:p>
    <w:p w14:paraId="7F407C8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“运用恰当”错误。“烽火连天”形容战争激烈，战火蔓延至整个天空。在⑥句中，它与“数字时代”形成对比，表示从战争年代到和平年代的技术变迁，但用于修饰“从……到……”的时空跨越时，需搭配具体名词（如“烽火连天的岁月”）。此处用法不当。</w:t>
      </w:r>
    </w:p>
    <w:p w14:paraId="600AD08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故选D。</w:t>
      </w:r>
    </w:p>
    <w:p w14:paraId="3A86D82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（2）本题考查学生正确使用成语的能力。</w:t>
      </w:r>
    </w:p>
    <w:p w14:paraId="0D1202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【甲】触目惊心：看到某种严重的情况引起内心震动（侧重视觉冲击与强烈反差，含一定负面或惨烈色彩，如“事故现场触目惊心”）。</w:t>
      </w:r>
    </w:p>
    <w:p w14:paraId="4224DCC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感人肺腑：使人内心深受感动（侧重情感共鸣，如“故事感人肺腑”）。</w:t>
      </w:r>
    </w:p>
    <w:p w14:paraId="354585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惊心动魄：形容使人感受极深、震动极大（侧重场景或经历的紧张、震撼，如“惊心动魄的战斗”）。</w:t>
      </w:r>
    </w:p>
    <w:p w14:paraId="430C9F5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直抵人心：直接抵达内心深处（侧重情感或道理的直击性，如“话语直抵人心”）。</w:t>
      </w:r>
    </w:p>
    <w:p w14:paraId="07563A6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甲处修饰“战斗场景”，需体现战争的激烈与震撼。“触目惊心”偏惨烈，“感人肺腑”“直抵人心”侧重情感而非场景，均不匹配，“惊心动魄”最贴合“动态影像重现战斗”的紧张画面感，应填“惊心动魄”。</w:t>
      </w:r>
    </w:p>
    <w:p w14:paraId="43395B0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【乙】跃然纸上：形容描写或刻画生动逼真，仿佛出现在纸上（限于文字或艺术表现，如“人物形象跃然纸上”）。</w:t>
      </w:r>
    </w:p>
    <w:p w14:paraId="695EF3A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扣人心弦：形容事物激动人心（侧重情节或情感的吸引力，如“剧情扣人心弦”）。</w:t>
      </w:r>
    </w:p>
    <w:p w14:paraId="59B1BA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直抵人心：同上。</w:t>
      </w:r>
    </w:p>
    <w:p w14:paraId="08CF2BD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惊心动魄：同上。</w:t>
      </w:r>
    </w:p>
    <w:p w14:paraId="56A88A7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乙处形容红色故事传递的“力量”，需体现其跨越时空、直击当代人内心的特质。“直抵人心”强调情感直达内心，与“重建情感连接”呼应；“跃然纸上”限于文字，“扣人心弦”侧重吸引力，均不如“直抵人心”精准。应填“直抵人心”。</w:t>
      </w:r>
    </w:p>
    <w:p w14:paraId="754A236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【丙】震撼人心：指某件事对人内心震动极大（侧重强烈冲击，如“场面震撼人心”）。</w:t>
      </w:r>
    </w:p>
    <w:p w14:paraId="1442A2C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沁人心脾：形容清新、舒适的感觉（多与气味、环境相关，如“花香沁人心脾”）。</w:t>
      </w:r>
    </w:p>
    <w:p w14:paraId="78C35B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可触可感：可以触摸、可以感知（形容事物具体真实，能被切实体会，如“历史变得可触可感”）。</w:t>
      </w:r>
    </w:p>
    <w:p w14:paraId="7E8AF7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感人肺腑：同上。</w:t>
      </w:r>
    </w:p>
    <w:p w14:paraId="4548B80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丙处呼应“突破时空限制的数字化呈现”，需体现技术让历史从抽象变得具体。“可触可感”强调具体可感知，与“数字化使历史具象化”的语境契合；“震撼人心”较抽象，“沁人心脾”“感人肺腑”均不贴合“技术赋能”的具体效果。应填“可触可感”。</w:t>
      </w:r>
    </w:p>
    <w:p w14:paraId="1CE0E29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故选C。</w:t>
      </w:r>
    </w:p>
    <w:p w14:paraId="7927139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21．示例：我认为适度参与志愿活动是高中生成长的重要养分。它能培养社会责任感与同理心，让学生在接触不同群体中提升沟通协作等能力，“无边界课堂”的教育价值独特。心理学“溢出效应”表明，其带来的成就感可迁移至学业，促进时间管理。教育需知识与实践双向赋能，关键是科学平衡，让志愿活动成为成长催化剂而非负担。</w:t>
      </w:r>
    </w:p>
    <w:p w14:paraId="1864648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【详解】本题考查学生的微写作能力。</w:t>
      </w:r>
    </w:p>
    <w:p w14:paraId="17AF420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写作类型：议论类微写作。</w:t>
      </w:r>
    </w:p>
    <w:p w14:paraId="3DA1629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审题：需围绕“志愿活动与学业平衡”这一核心矛盾展开论述。题干包含两种对立观点，需在辩证分析中确立自身立场。重点应阐释志愿活动的育人价值（如社会化成长、责任感培养），同时回应“影响学习”的担忧，体现思辨性。如示例中“溢出效应”“双向赋能”等表述，将志愿活动与学业能力建立逻辑关联，化解质疑。需注意避免绝对化论述，强调“适度参与”“科学平衡”等前提条件。</w:t>
      </w:r>
    </w:p>
    <w:p w14:paraId="28BFC79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指导：可采用“总—分—总”结构。首段亮明观点（如“志愿活动是成长催化剂”），中间段落分别从能力培养维度（沟通协作、实践能力）心理发展维度（社会责任感、自我效能感）、③学业促进维度（时间管理、学习动力迁移）展开论证，引用教育学理论或心理效应增强说服力。结尾重申平衡发展的重要性，呼应开头。</w:t>
      </w:r>
    </w:p>
    <w:p w14:paraId="38E6283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22．示例：【同仁堂】三百年国药传奇，一炉丹膏熬尽匠心。从“炮制必严”的古训到智能炮制的创新，同仁堂以“修合无人见，存心有天知”的赤诚，将千年本草智慧融入现代生活。精选道地药材，恪守古法工艺，研发契合当代的健康方案，让安宫牛黄丸、六味地黄丸等经典名方护佑万家，也让草本养生茶饮、便捷中药饮片走进日常。承古纳新，守正出奇，同仁堂始终是中医药文化与现代健康的温暖链接。</w:t>
      </w:r>
    </w:p>
    <w:p w14:paraId="10F25F8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【详解】本题考查学生的微写作能力。</w:t>
      </w:r>
    </w:p>
    <w:p w14:paraId="452ADF1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写作类型：实用类微写作。</w:t>
      </w:r>
    </w:p>
    <w:p w14:paraId="27CCBF8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审题：明确题干要求，为“老字号焕新计划”中的一个老字号撰写宣传语。关键要点在于突出老字号的历史底蕴与现代价值的融合，并吸引读者关注其发展新动态。在写作时，需要兼顾老字号的传统特色与创新亮点，如吴裕泰的百年茶香传承与现代茶饮时尚的结合。应把重点放在老字号的新发展、新魅力上，同时语言要简洁、生动、有感染力，符合宣传语的特点。</w:t>
      </w:r>
    </w:p>
    <w:p w14:paraId="3C55474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指导：可运用比喻、对仗等修辞手法增强语言的表现力，使宣传语朗朗上口、易于传播。比如将老字号比作岁月长河中的璀璨明珠，既体现历史传承，又具吸引力；也可结合老字号的主打产品或服务特点，巧妙融入现代元素，展现其与时俱进的精神。最后，适当表达对老字号未来发展的美好展望，激发读者的认同感与期待感。</w:t>
      </w:r>
    </w:p>
    <w:p w14:paraId="6DFE537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23．</w:t>
      </w:r>
    </w:p>
    <w:p w14:paraId="74E3BCE2">
      <w:pPr>
        <w:shd w:val="clear" w:color="auto" w:fill="auto"/>
        <w:spacing w:line="360" w:lineRule="auto"/>
        <w:jc w:val="center"/>
        <w:textAlignment w:val="center"/>
        <w:rPr>
          <w:sz w:val="21"/>
        </w:rPr>
      </w:pPr>
      <w:r>
        <w:rPr>
          <w:sz w:val="21"/>
        </w:rPr>
        <w:t>书页间的低语</w:t>
      </w:r>
    </w:p>
    <w:p w14:paraId="05DB40F3">
      <w:pPr>
        <w:shd w:val="clear" w:color="auto" w:fill="auto"/>
        <w:spacing w:line="360" w:lineRule="auto"/>
        <w:ind w:firstLine="560"/>
        <w:jc w:val="left"/>
        <w:textAlignment w:val="center"/>
        <w:rPr>
          <w:sz w:val="21"/>
        </w:rPr>
      </w:pPr>
      <w:r>
        <w:rPr>
          <w:sz w:val="21"/>
        </w:rPr>
        <w:t>在时光的缝隙里，书页轻轻翻动，似微风拂过湖面，泛起层层涟漪。那是知识的低语，温柔而深沉，诉说着古今中外的传奇。每一行字，都是一颗跳动的心，藏着无数的故事与情感。它们在静谧中呢喃，唤醒沉睡的灵魂，让心灵在文字的海洋里遨游。书页间的低语，是灵魂的慰藉，是岁月的馈赠，让生命在字里行间绽放出最美的光芒。</w:t>
      </w:r>
    </w:p>
    <w:p w14:paraId="33351BA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【详解】本题考查学生微写作的能力。</w:t>
      </w:r>
    </w:p>
    <w:p w14:paraId="57B2DB0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写作类型：抒情类微写作。</w:t>
      </w:r>
    </w:p>
    <w:p w14:paraId="372CC79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审题：题目要求以“书页间的低语”为题写作，关键在于抓住“书页间”和“低语”两个核心词语，突出书页带来的感受和联想。以“书页”为载体，可以思考书对人生或者文化传承方面的作用，如书为人带来知识，带来智慧，带来希望；以“低语”为情感表达，主要营造出一种静谧、深沉的氛围。可以通过比喻（如“似微风拂过湖面”）、拟人（“每一行字，都是一颗跳动的心”）等手法，表达对书籍的喜爱、对知识的渴望，以及书籍对心灵的慰藉。此外，要求写小诗或者抒情文字。写小诗要注意选择恰当的意象或者画面，注意诗歌的韵律感和诗行的摆放；写抒情性文字，可以采用排比、比喻、拟人等修辞手法增强内容的感染力。</w:t>
      </w:r>
    </w:p>
    <w:p w14:paraId="6B4B6B8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指导：开头通过比喻，将书页翻动的声音比作微风拂过湖面，营造出一种静谧、美好的氛围，同时引出“低语”的主题。如“在时光的缝隙里，书页轻轻翻动，似微风拂过湖面，泛起层层涟漪”。中间运用拟人手法，赋予文字以情感和生命力，生动地展现了书籍中蕴含的知识和故事。如“那是知识的低语，温柔而深沉，诉说着古今中外的传奇。每一行字，都是一颗跳动的心，藏着无数的故事与情感”。结尾升华情感，强调书籍对心灵的滋养和生命的美好。如“它们在静谧中呢喃，唤醒沉睡的灵魂，让心灵在文字的海洋里遨游。书页间的低语，是灵魂的慰藉，是岁月的馈赠，让生命在字里行间绽放出最美的光芒”。</w:t>
      </w:r>
    </w:p>
    <w:p w14:paraId="6873A39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24．</w:t>
      </w:r>
    </w:p>
    <w:p w14:paraId="07381A75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例文：</w:t>
      </w:r>
    </w:p>
    <w:p w14:paraId="31B86135">
      <w:pPr>
        <w:shd w:val="clear" w:color="auto" w:fill="auto"/>
        <w:spacing w:line="360" w:lineRule="auto"/>
        <w:jc w:val="center"/>
        <w:textAlignment w:val="center"/>
        <w:rPr>
          <w:b/>
          <w:sz w:val="21"/>
        </w:rPr>
      </w:pPr>
      <w:r>
        <w:rPr>
          <w:b/>
          <w:sz w:val="21"/>
        </w:rPr>
        <w:t>一如既往干下去</w:t>
      </w:r>
    </w:p>
    <w:p w14:paraId="1B041294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路漫漫其修远兮，吾将上下而求索。”在历史的长河中，人类的每一次进步，每一个奇迹的诞生，都离不开“一如既往干下去”的执着与坚守。这四个字，看似简单，却蕴含着无穷的力量，是个人成长、社会发展乃至国家兴盛的基石。</w:t>
      </w:r>
    </w:p>
    <w:p w14:paraId="7774459B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一如既往干下去”是实现个人理想的必由之路。古往今来，无数仁人志士用行动诠释着这一真理。王羲之自幼热爱书法，日复一日地练习，染黑了一池清水，最终成就“天下第一行书”《兰亭集序》；李时珍为编写《本草纲目》，翻山越岭，亲尝百草，历经二十七年艰辛，才完成这部医学巨著；樊锦诗从北大毕业便奔赴敦煌，在漫天黄沙中守护千年壁画，五十余载初心不改，将自己的青春和热血都奉献给了敦煌文化的保护与研究。正是因为他们对目标的执着追求，对热爱之事的坚持，才让理想照进现实。倘若他们浅尝辄止，遇到困难便退缩放弃，又怎能在历史的画卷上留下浓墨重彩的一笔？</w:t>
      </w:r>
    </w:p>
    <w:p w14:paraId="3CB01D5E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一如既往干下去”也是推动社会进步的强大动力。回顾中国近现代史，从洋务运动，到戊戌变法、辛亥革命，再到新民主主义革命，无数先驱者为了救亡图存，前赴后继，从未停止探索的脚步。新中国成立后，面对一穷二白的局面，中国人民在党的领导下，艰苦奋斗，进行社会主义建设。改革开放以来，从家庭联产承包责任制的推行，到深圳等经济特区的崛起，再到如今全面建成小康社会，每一步跨越都是中华儿女“一如既往干下去”的成果。正是这种持之以恒的奋斗精神，让中国在短短几十年间实现了从站起来、富起来到强起来的伟大飞跃，推动着社会不断向前发展。</w:t>
      </w:r>
    </w:p>
    <w:p w14:paraId="192541B8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一如既往干下去”更是实现民族复兴的重要保障。当前，世界正经历百年未有之大变局，国际竞争日益激烈，中国的发展面临着诸多挑战。在科技领域，芯片技术曾是我国的“卡脖子”难题，然而，科研工作者们没有被困难吓倒，他们埋头苦干，日夜攻关，在技术封锁的困境中，坚持自主研发。如今，我国在芯片领域已取得了一系列突破性进展，从“神舟”系列载人飞船成功发射，到“嫦娥”探月、“天问”探火，再到“天宫”空间站的建成，中国航天人秉持着“一张蓝图绘到底”的信念，不断探索宇宙奥秘，向着航天强国的目标稳步迈进。</w:t>
      </w:r>
    </w:p>
    <w:p w14:paraId="43CA6E01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“行百里者半九十。”越是接近目标，越是困难重重，越需要我们“一如既往干下去”。让我们怀揣这份执着，在前行的道路上奋勇拼搏，创造更加美好的未来。</w:t>
      </w:r>
    </w:p>
    <w:p w14:paraId="56D747C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【详解】本题考查学生写作的能力。</w:t>
      </w:r>
    </w:p>
    <w:p w14:paraId="1FF2FDFF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审题：</w:t>
      </w:r>
    </w:p>
    <w:p w14:paraId="79F213DD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这是一道命题作文题。</w:t>
      </w:r>
    </w:p>
    <w:p w14:paraId="1A137283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材料通过中国共产党带领人民实现全面脱贫、治沙勇士在沙海边筑起绿色屏障、袁隆平用一粒种子改变世界这三个典型事例，表明不同领域的奋斗者们在各自的岗位上不懈努力、持续奋斗，最终取得巨大成就。这些事例共同强调了“奇迹是一代代奋斗者不断前行、久久为功的结果”，进而引出核心观点——“前行的路上容不得丝毫懈怠，要想继续创造更多奇迹，就要一如既往干下去”。材料旨在引导考生思考奋斗的意义、价值以及如何在前行的道路上保持坚韧不拔的毅力，持续付出努力，不断追求进步。</w:t>
      </w:r>
    </w:p>
    <w:p w14:paraId="482F9248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立意方向可以从以下几个角度考虑：一是坚守初心，持续奋斗铸就辉煌：强调奋斗者们在各自的征程中，始终坚守自己的初心和梦想，无论遇到多大的困难和挑战，都毫不退缩，持续努力前行，最终取得了非凡的成就。这一立意突出了初心对奋斗的引领作用以及持续奋斗的重要性；二是持之以恒，用行动创造奇迹：侧重于表现奋斗者们在长期的实践过程中，凭借坚韧不拔的意志和日复一日的坚持，通过具体的行动不断积累、不断突破，最终创造出一个个看似不可能的奇迹。这一立意突出了行动和坚持在创造奇迹过程中的关键作用。三是勇担责任，不懈拼搏成就伟业：聚焦于奋斗者们身上所肩负的责任感，他们在面对艰巨的任务和重大的使命时，勇敢地扛起责任，不畏艰难险阻，持续拼搏奋斗，为社会发展和人类进步做出巨大贡献。这一立意强调了责任担当与不懈奋斗之间的紧密联系。</w:t>
      </w:r>
    </w:p>
    <w:p w14:paraId="7AB7691C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写作思路上，开头引用材料中的事例或类似的奋斗故事，引出“一如既往干下去”这一主题，强调其重要性和必要性。接着通过对材料的深入分析，阐述“一如既往干下去”所蕴含的精神内涵，如执着、坚韧、责任、创新等，并结合所提供的张桂梅、苏宁、申纪兰等人物素材，分别从不同角度展开论述，用具体的事例来支撑观点，分析他们如何在各自的领域中践行“一如既往干下去”的精神，取得了怎样的成就以及给社会带来的积极影响。在论述过程中，要注意逻辑的连贯性和层次的递进性，使文章的论点更加鲜明、论据更加充分、论证更加有力。最后，可以联系现实，呼吁广大读者在各自的岗位和生活中，秉持“一如既往干下去”的信念，积极投身于个人成长、社会发展和国家建设的征程中，为创造更多的奇迹贡献力量，升华文章主题，增强文章的感染力和号召力。</w:t>
      </w:r>
    </w:p>
    <w:p w14:paraId="1F38C8DE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立意：</w:t>
      </w:r>
    </w:p>
    <w:p w14:paraId="58792730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1.以恒心铸就梦想之光。</w:t>
      </w:r>
    </w:p>
    <w:p w14:paraId="21BECF40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2.行动不止，奇迹不息。</w:t>
      </w:r>
    </w:p>
    <w:p w14:paraId="2AE2273E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3.担当责任，创立伟业。</w:t>
      </w:r>
    </w:p>
    <w:p w14:paraId="1BADC80B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sz w:val="21"/>
        </w:rPr>
        <w:t>25．</w:t>
      </w:r>
      <w:r>
        <w:rPr>
          <w:b/>
          <w:sz w:val="21"/>
        </w:rPr>
        <w:t>例文：</w:t>
      </w:r>
    </w:p>
    <w:p w14:paraId="7C97FD09">
      <w:pPr>
        <w:shd w:val="clear" w:color="auto" w:fill="auto"/>
        <w:spacing w:line="360" w:lineRule="auto"/>
        <w:jc w:val="center"/>
        <w:textAlignment w:val="center"/>
        <w:rPr>
          <w:b/>
          <w:sz w:val="21"/>
        </w:rPr>
      </w:pPr>
      <w:r>
        <w:rPr>
          <w:b/>
          <w:sz w:val="21"/>
        </w:rPr>
        <w:t>真正的沟通</w:t>
      </w:r>
    </w:p>
    <w:p w14:paraId="0A732C14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“砰！”我狠狠地将房门摔上，那一声巨响像是宣告着我内心的愤怒与不满，在安静的楼道里回荡。我瘫坐在床边，心里还在为刚才和妈妈的争吵而委屈不已。她总是对我诸多要求，从学习到生活，从未考虑过我的感受。眼泪在眼眶里打转，我咬着牙，没错，这次我真的生气了。</w:t>
      </w:r>
    </w:p>
    <w:p w14:paraId="416404F8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就在我胡思乱想的时候，房门又被敲响了。我赌气不去理会，继续沉浸在自己的情绪里。“宝贝，妈妈知道你还在生我的气，但有些话妈妈还是想跟你说。”妈妈的声音从外面传来，带着一丝小心翼翼和压抑的焦虑，“我给你写了一封信，放在你书桌上了。”</w:t>
      </w:r>
    </w:p>
    <w:p w14:paraId="2B81FCBE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我抬头看向书桌，真的看见一封信安静地躺在那里。信封上歪歪扭扭地写着我的名字，看得出来是妈妈亲手写的。我犹豫着，心里的好奇渐渐压过了不甘，于是我站起来，拿起信，慢慢地拆开。</w:t>
      </w:r>
    </w:p>
    <w:p w14:paraId="1F3ADF35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信里首先写满了妈妈对我的道歉，她说自己刚才语气太过强硬，没有尊重我的想法，她很后悔。接着，她回忆起我小时候的事，记得我小时候生病，她整夜整夜地照顾我，我躺在她怀里，用稚嫩的声音喊她“妈妈”。她也说起我第一次走路，第一次叫她，第一次上幼儿园时哭着要她抱的情景……点点滴滴，那些被岁月冲淡的记忆，此刻又鲜活起来。</w:t>
      </w:r>
    </w:p>
    <w:p w14:paraId="2E4B2772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慢慢觉得眼睛有些湿润，妈妈一直这么爱我，而我，却因为刚才的一点小事，就对她大吼大叫。我接着往下看，妈妈在信里说：“宝贝，妈妈只是希望你能越来越好，那些要求都是因为妈妈不想让你走弯路，但我知道我没有权利替你做决定，我也意识到我没有好好和你沟通，我以后会改正。”</w:t>
      </w:r>
    </w:p>
    <w:p w14:paraId="7DB3F40E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心里的怒气瞬间消失得无影无踪，取而代之的是一种深深的愧疚和心疼。我想起妈妈每天起早贪黑地工作，回到家还要操持家务，她的眼角不知何时爬上了皱纹，头发也有了几根白发，可我却从未好好关心过她。</w:t>
      </w:r>
    </w:p>
    <w:p w14:paraId="711619A8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我快步走到门口，拉开门，看到妈妈还在门口站着，一脸的期待和忐忑。我第一次这么认真地看着她，觉得她眼里满是疲惫和爱。“妈妈，我错了。”我扑进她怀里，泪水再也忍不住地流下来。</w:t>
      </w:r>
    </w:p>
    <w:p w14:paraId="348C712A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妈妈也紧紧地抱住我：“宝贝，妈妈也有错。”</w:t>
      </w:r>
    </w:p>
    <w:p w14:paraId="614696BF">
      <w:pPr>
        <w:shd w:val="clear" w:color="auto" w:fill="auto"/>
        <w:spacing w:line="360" w:lineRule="auto"/>
        <w:ind w:firstLine="560"/>
        <w:jc w:val="left"/>
        <w:textAlignment w:val="center"/>
        <w:rPr>
          <w:b/>
          <w:sz w:val="21"/>
        </w:rPr>
      </w:pPr>
      <w:r>
        <w:rPr>
          <w:sz w:val="21"/>
        </w:rPr>
        <w:t>这一刻，那扇一直关着的心门终于被打开。真正的沟通，不是争吵和指责，而是一次用心的回应，一次深深的理解。它让我们走进彼此的内心，看见那些被忽略的爱与痛，也让我们在误解中找到和解，在伤害中找到治愈。</w:t>
      </w:r>
    </w:p>
    <w:p w14:paraId="1B41A19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【详解】本题考查学生写作的能力。</w:t>
      </w:r>
    </w:p>
    <w:p w14:paraId="35A63EB8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审题：</w:t>
      </w:r>
    </w:p>
    <w:p w14:paraId="2C35CA2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这是一道命题作文题。</w:t>
      </w:r>
    </w:p>
    <w:p w14:paraId="4BA9587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材料强调沟通不是单向的自我表达，而是双向的彼此回应，真正的沟通能打破隔阂，带来对他人和自我的全新认知，甚至产生意想不到的积极效果，这要求在记叙文中要着重体现沟通前后人物关系、情感或认知的转变。立意方向可以围绕以下几点展开：1、化解矛盾冲突。可以围绕生活中因误解、观念差异产生的矛盾，通过一次真诚的沟通，化解矛盾，增进理解，展现沟通在修复人际关系中的重要作用。2、增进情感联结。聚焦与亲人、朋友、师长等的情感交流，原本因缺乏沟通而产生距离，通过某次深入沟通，彼此敞开心扉，让情感更加深厚，体现沟通对情感维系的意义。3、实现自我成长。以自身经历为切入点，在与他人沟通的过程中，接收不同的观点和反馈，从而对自己有了新的认识，实现思想的进步和心灵的成长，突出沟通对个人发展的价值。</w:t>
      </w:r>
    </w:p>
    <w:p w14:paraId="562162C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写作思路：开篇运用环境描写或回忆的方式引出与“沟通”相关的故事背景，设置悬念，引发读者兴趣。然后详细叙述矛盾冲突、情感隔阂或自我困惑的具体表现，通过动作、语言、心理等细节描写，刻画人物之间的紧张关系或自身的纠结状态，为后续的沟通做铺垫。例如描写因学习压力和父母产生矛盾，每天回家后就把自己关在房间，拒绝和父母交流的场景。高潮部分着重描写“真正的沟通”场景，要将沟通时的氛围、双方的语言神态、情感的碰撞等细腻展现，突出彼此回应的过程，以及沟通带来的思想转变和情感触动。比如在家庭会议中，双方坦诚地说出内心的想法和感受，在交流中逐渐理解对方。最后总结这次沟通带来的意想不到的效果，点明对他人、对自己的新认识，升华主题，使文章富有深意。</w:t>
      </w:r>
    </w:p>
    <w:p w14:paraId="0CAE84A9">
      <w:pPr>
        <w:shd w:val="clear" w:color="auto" w:fill="auto"/>
        <w:spacing w:line="360" w:lineRule="auto"/>
        <w:jc w:val="left"/>
        <w:textAlignment w:val="center"/>
        <w:rPr>
          <w:b/>
          <w:sz w:val="21"/>
        </w:rPr>
      </w:pPr>
      <w:r>
        <w:rPr>
          <w:b/>
          <w:sz w:val="21"/>
        </w:rPr>
        <w:t>立意：</w:t>
      </w:r>
    </w:p>
    <w:p w14:paraId="2313BC5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1.那扇敞开的门（门，具有双关含义，既是生活中有形可见的门，也是一次真正的沟通后敞开的心门，是儿女对父母的理解、信任、真爱）。</w:t>
      </w:r>
    </w:p>
    <w:p w14:paraId="0CBF550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2.雨夜长谈（以“雨夜”为时间容器，采用“沉默-对话-和解”的三幕式结构，通过“牛奶”“素描本”“画展”三个意象完成情感递进）。</w:t>
      </w:r>
    </w:p>
    <w:p w14:paraId="7C9EEC4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3.倾听中遇见更好的自己（选择一次关键的对话，详细描写当时的场景和人物反应或者写家庭场景，可以描写晚饭时的沉默，母亲的动作，父亲看报的细节，然后通过某个契机——母亲端来水果——开始对话，过程中有眼神交流，语气的转变，以及之后的互动变化）。 </w:t>
      </w:r>
    </w:p>
    <w:p w14:paraId="3D674D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4.沟通的作用（与父母因为成绩或兴趣班产生的矛盾，通过一次深入的谈话解决；朋友之间的误解，通过沟通重建信任；或者与老师沟通，获得新的视角）。</w:t>
      </w:r>
    </w:p>
    <w:p w14:paraId="5CAC67F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7" w:h="16839"/>
      <w:pgMar w:top="1440" w:right="1800" w:bottom="1440" w:left="1800" w:header="851" w:footer="425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9CDF8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B613C6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C41670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B2C069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69FF3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97F6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4E46D8"/>
    <w:rsid w:val="00537201"/>
    <w:rsid w:val="0064153B"/>
    <w:rsid w:val="006A4C40"/>
    <w:rsid w:val="006B16C5"/>
    <w:rsid w:val="00776133"/>
    <w:rsid w:val="00811C76"/>
    <w:rsid w:val="00855687"/>
    <w:rsid w:val="008C07DE"/>
    <w:rsid w:val="009E611B"/>
    <w:rsid w:val="00A30CCE"/>
    <w:rsid w:val="00AC3E9C"/>
    <w:rsid w:val="00BC2225"/>
    <w:rsid w:val="00BC4F14"/>
    <w:rsid w:val="00BC62FB"/>
    <w:rsid w:val="00BF535F"/>
    <w:rsid w:val="00C806B0"/>
    <w:rsid w:val="00E476EE"/>
    <w:rsid w:val="00EF035E"/>
    <w:rsid w:val="00F16B29"/>
    <w:rsid w:val="00FA429B"/>
    <w:rsid w:val="06E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D8B74-E658-41D0-A583-9C5836944D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6745</Words>
  <Characters>6818</Characters>
  <Lines>0</Lines>
  <Paragraphs>0</Paragraphs>
  <TotalTime>3</TotalTime>
  <ScaleCrop>false</ScaleCrop>
  <LinksUpToDate>false</LinksUpToDate>
  <CharactersWithSpaces>7106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Gangster</cp:lastModifiedBy>
  <dcterms:modified xsi:type="dcterms:W3CDTF">2025-06-09T05:45:15Z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9d7c9da5d14847d38038f5b5bb5ae571mzc2mzkwmjy1ng</vt:lpwstr>
  </property>
  <property fmtid="{D5CDD505-2E9C-101B-9397-08002B2CF9AE}" pid="4" name="KSOTemplateDocerSaveRecord">
    <vt:lpwstr>eyJoZGlkIjoiYTc2ZGZiNzZiNDVlOGViOWVmM2JhOTY0NGJkNjUyYzgiLCJ1c2VySWQiOiI0ODI5ODE4MDQifQ==</vt:lpwstr>
  </property>
  <property fmtid="{D5CDD505-2E9C-101B-9397-08002B2CF9AE}" pid="5" name="KSOProductBuildVer">
    <vt:lpwstr>2052-12.1.0.20784</vt:lpwstr>
  </property>
  <property fmtid="{D5CDD505-2E9C-101B-9397-08002B2CF9AE}" pid="6" name="ICV">
    <vt:lpwstr>5735D1D8615E4791B898141AB7AECE15_12</vt:lpwstr>
  </property>
</Properties>
</file>