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基于模型补偿的控制器</w:t>
      </w:r>
    </w:p>
    <w:p>
      <w:pPr>
        <w:pStyle w:val="2"/>
        <w:jc w:val="center"/>
        <w:rPr>
          <w:rFonts w:hint="eastAsia"/>
        </w:rPr>
      </w:pPr>
      <w:r>
        <w:rPr>
          <w:rFonts w:hint="eastAsia"/>
        </w:rPr>
        <w:t>PMSM主动干扰抑制研究</w:t>
      </w:r>
    </w:p>
    <w:p>
      <w:pPr>
        <w:jc w:val="center"/>
        <w:rPr>
          <w:rFonts w:hint="eastAsia"/>
        </w:rPr>
      </w:pPr>
      <w:r>
        <w:rPr>
          <w:rFonts w:hint="eastAsia"/>
        </w:rPr>
        <w:t>周同，郭洪，徐金泉，匡晓林，钱浩</w:t>
      </w:r>
    </w:p>
    <w:p>
      <w:pPr>
        <w:jc w:val="center"/>
        <w:rPr>
          <w:rFonts w:hint="eastAsia"/>
        </w:rPr>
      </w:pPr>
      <w:r>
        <w:rPr>
          <w:rFonts w:hint="eastAsia"/>
        </w:rPr>
        <w:t>北京航空航天大学自动化科学与电气工程学院，北京100191</w:t>
      </w:r>
    </w:p>
    <w:p>
      <w:pPr>
        <w:jc w:val="center"/>
        <w:rPr>
          <w:rFonts w:hint="eastAsia"/>
        </w:rPr>
      </w:pPr>
      <w:r>
        <w:rPr>
          <w:rFonts w:hint="eastAsia"/>
        </w:rPr>
        <w:t>电子邮件：</w:t>
      </w:r>
      <w:r>
        <w:rPr>
          <w:rFonts w:hint="eastAsia"/>
        </w:rPr>
        <w:fldChar w:fldCharType="begin"/>
      </w:r>
      <w:r>
        <w:rPr>
          <w:rFonts w:hint="eastAsia"/>
        </w:rPr>
        <w:instrText xml:space="preserve"> HYPERLINK "mailto:zhoutong@buaa.edu.cn" </w:instrText>
      </w:r>
      <w:r>
        <w:rPr>
          <w:rFonts w:hint="eastAsia"/>
        </w:rPr>
        <w:fldChar w:fldCharType="separate"/>
      </w:r>
      <w:r>
        <w:rPr>
          <w:rStyle w:val="6"/>
          <w:rFonts w:hint="eastAsia"/>
        </w:rPr>
        <w:t>zhoutong@buaa.edu.cn</w:t>
      </w:r>
      <w:r>
        <w:rPr>
          <w:rFonts w:hint="eastAsia"/>
        </w:rPr>
        <w:fldChar w:fldCharType="end"/>
      </w:r>
    </w:p>
    <w:p>
      <w:pPr>
        <w:jc w:val="center"/>
        <w:rPr>
          <w:rFonts w:hint="eastAsia"/>
        </w:rPr>
      </w:pPr>
    </w:p>
    <w:p>
      <w:pPr>
        <w:jc w:val="cente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b w:val="0"/>
          <w:bCs w:val="0"/>
          <w:sz w:val="30"/>
          <w:szCs w:val="30"/>
          <w:lang w:eastAsia="zh-CN"/>
        </w:rPr>
      </w:pPr>
      <w:r>
        <w:rPr>
          <w:rFonts w:hint="eastAsia" w:ascii="黑体" w:hAnsi="黑体" w:eastAsia="黑体" w:cs="黑体"/>
          <w:b w:val="0"/>
          <w:bCs w:val="0"/>
          <w:sz w:val="30"/>
          <w:szCs w:val="30"/>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asciiTheme="minorEastAsia" w:hAnsiTheme="minorEastAsia" w:eastAsiaTheme="minorEastAsia" w:cstheme="minorEastAsia"/>
          <w:sz w:val="24"/>
          <w:szCs w:val="24"/>
        </w:rPr>
        <w:t>永磁同步电机（PMSM）系统，具有有源干扰抑制控制器（ADRC），扩展状态观测（ESO）的估计精度，将在ADRC不依赖于系统时减小模型完全。 为了提高估计精度，本文提出一种改进的ADRC方法模型补偿项。 此外，转子惯量和模型补偿项中的粘性摩擦系数为通过模型参考自适应识别（MRAI）算法。 负载转矩根据PMSM系统的机械方程。 然后识别转子惯量，粘性摩擦系数和载荷的值扭矩构成ESO的补偿项。 模拟结果表明这种改进的ADRC方法有更好的参数鲁棒性和抗负载干扰性能。</w:t>
      </w:r>
    </w:p>
    <w:p>
      <w:pPr>
        <w:jc w:val="both"/>
        <w:rPr>
          <w:rFonts w:hint="eastAsia"/>
        </w:rPr>
      </w:pPr>
    </w:p>
    <w:p>
      <w:pPr>
        <w:jc w:val="both"/>
        <w:rPr>
          <w:rFonts w:hint="eastAsia"/>
        </w:rPr>
      </w:pPr>
    </w:p>
    <w:p>
      <w:pPr>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第1章 引言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随着科技的发展，伺服交流电机的控制技术显着进步。 PMSM，作为一种特殊的交流电机广泛应用于工业领域由于其优异优点坚固耐用，维修方便，高效率和高扭矩电流比</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然而，PMSM是一种典型的非线性，强耦合，时变参数系统，同时其系统性能对未知负载转矩和摩擦敏感。 解决上述问题，已有很多文献报道了改进系统的控制方法性能，如模糊控制，滑模控制，鲁棒控制和自适应控制。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近年来，ADRC已经越来越多地应用PMSM系统由于其优点算法简单，好参数适应性和对系统的稳健性干扰[1-3]。 然而，它将减少ESO估计精度，ADRC不依赖于系统模型完全。 此外，这将减少抗负载干扰性能的ADRC。 文献[2]提出想到将已知模型引入ESO，其中提高了ESO估计精度。 文献[3]提出一个改进的ADRC与不确定性在机械方程中的补偿，其具有对粘性摩擦转矩干扰具有优异的鲁棒性。 但该方法不考虑未知的负载转矩。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外，可以通过提高ADRC控制性能通过在线使用来补偿ESO估计误差识别系统的机械参数，如扭矩，转子惯量和粘性摩擦系数。的文献[4-5]采用基于参数估计的方法对卡尔曼滤波补偿ESO估计误差，其能够实现在线识别转子惯性。这种方法具有快速的收敛速度，但它没有全局渐近稳定性。文献[6-8]使用基于扰动观察者的识别方法提高ESO估计精度。这种方法可以通过估计的外部负载估计转子惯性扭矩和粘性摩擦。但这种方法很难在实际工程中实现，由于其复杂性。文献[9]使用Landau离散时间递归参数识别机制来识别转子惯量提高ESO估计精度。文献[10]采用MRAI方法估计转子惯量提高ESO估计精度。然而，上面提到的两种方法都忽略了粘性摩擦的影响。的文献[11]提出了基于MIT的识别方法自适应法来补偿ESO估计误差简单，易于实施。但是闭环的稳定性系统不能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本文提出一种基于模型的新型ADRC补偿（ADRCMC）为PMSM系统提高ESO补偿精度。 补偿项ESO由转子惯量的识别值，粘性摩擦系数和负载转矩。 转子惯量和粘性摩擦系数通过使用确定MRAI方法，同时根据负载转矩估算PMSM系统的机械方程。 此外，仿真和实验进行验证拟议的ADRCMC的有效性。 模拟和实验结果表明这种算法有更好的参数鲁棒性和抗负载干扰性能。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2章 </w:t>
      </w:r>
      <w:r>
        <w:rPr>
          <w:rFonts w:hint="eastAsia" w:ascii="黑体" w:hAnsi="黑体" w:eastAsia="黑体" w:cs="黑体"/>
          <w:sz w:val="32"/>
          <w:szCs w:val="32"/>
          <w:lang w:eastAsia="zh-CN"/>
        </w:rPr>
        <w:t>PMSM的数学模型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表面安装的PMSM的数学模型可以在同步旋转参考系（dq）中描述如下：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bookmarkStart w:id="0" w:name="_GoBack"/>
      <w:r>
        <w:drawing>
          <wp:inline distT="0" distB="0" distL="114300" distR="114300">
            <wp:extent cx="4876165" cy="15430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76165" cy="1543050"/>
                    </a:xfrm>
                    <a:prstGeom prst="rect">
                      <a:avLst/>
                    </a:prstGeom>
                    <a:noFill/>
                    <a:ln w="9525">
                      <a:noFill/>
                    </a:ln>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其中，</w:t>
      </w:r>
      <w:r>
        <w:rPr>
          <w:rFonts w:hint="eastAsia" w:asciiTheme="minorEastAsia" w:hAnsiTheme="minorEastAsia" w:eastAsiaTheme="minorEastAsia" w:cstheme="minorEastAsia"/>
          <w:sz w:val="24"/>
          <w:szCs w:val="24"/>
          <w:lang w:val="en-US" w:eastAsia="zh-CN"/>
        </w:rPr>
        <w:t>id，iq，ud，uq，</w:t>
      </w:r>
      <w:r>
        <w:rPr>
          <w:rFonts w:hint="eastAsia" w:asciiTheme="minorEastAsia" w:hAnsiTheme="minorEastAsia" w:eastAsiaTheme="minorEastAsia" w:cstheme="minorEastAsia"/>
          <w:sz w:val="24"/>
          <w:szCs w:val="24"/>
          <w:lang w:eastAsia="zh-CN"/>
        </w:rPr>
        <w:t>R，L表示定子电压，定子，</w:t>
      </w:r>
      <w:r>
        <w:rPr>
          <w:rFonts w:hint="eastAsia" w:asciiTheme="minorEastAsia" w:hAnsiTheme="minorEastAsia" w:eastAsiaTheme="minorEastAsia" w:cstheme="minorEastAsia"/>
          <w:sz w:val="24"/>
          <w:szCs w:val="24"/>
          <w:lang w:val="en-US" w:eastAsia="zh-CN"/>
        </w:rPr>
        <w:t>电流，定子电阻，dq框架中的定子电感。这里，</w:t>
      </w:r>
      <w:r>
        <w:rPr>
          <w:rFonts w:hint="eastAsia" w:asciiTheme="minorEastAsia" w:hAnsiTheme="minorEastAsia" w:eastAsiaTheme="minorEastAsia" w:cstheme="minorEastAsia"/>
          <w:sz w:val="24"/>
          <w:szCs w:val="24"/>
          <w:lang w:eastAsia="zh-CN"/>
        </w:rPr>
        <w:t>ω是转子角速度，</w:t>
      </w:r>
      <w:r>
        <w:rPr>
          <w:rFonts w:hint="eastAsia" w:asciiTheme="minorEastAsia" w:hAnsiTheme="minorEastAsia" w:eastAsiaTheme="minorEastAsia" w:cstheme="minorEastAsia"/>
          <w:sz w:val="24"/>
          <w:szCs w:val="24"/>
          <w:lang w:val="en-US" w:eastAsia="zh-CN"/>
        </w:rPr>
        <w:t>P是</w:t>
      </w:r>
      <w:r>
        <w:rPr>
          <w:rFonts w:hint="eastAsia" w:asciiTheme="minorEastAsia" w:hAnsiTheme="minorEastAsia" w:eastAsiaTheme="minorEastAsia" w:cstheme="minorEastAsia"/>
          <w:sz w:val="24"/>
          <w:szCs w:val="24"/>
          <w:lang w:eastAsia="zh-CN"/>
        </w:rPr>
        <w:t>极对数，Ψ</w:t>
      </w:r>
      <w:r>
        <w:rPr>
          <w:rFonts w:hint="eastAsia" w:asciiTheme="minorEastAsia" w:hAnsiTheme="minorEastAsia" w:eastAsiaTheme="minorEastAsia" w:cstheme="minorEastAsia"/>
          <w:sz w:val="24"/>
          <w:szCs w:val="24"/>
          <w:lang w:val="en-US" w:eastAsia="zh-CN"/>
        </w:rPr>
        <w:t>f</w:t>
      </w:r>
      <w:r>
        <w:rPr>
          <w:rFonts w:hint="eastAsia" w:asciiTheme="minorEastAsia" w:hAnsiTheme="minorEastAsia" w:eastAsiaTheme="minorEastAsia" w:cstheme="minorEastAsia"/>
          <w:sz w:val="24"/>
          <w:szCs w:val="24"/>
          <w:lang w:eastAsia="zh-CN"/>
        </w:rPr>
        <w:t>是永磁体磁链的大小，B是摩擦系数，J是转子惯量，</w:t>
      </w:r>
      <w:r>
        <w:rPr>
          <w:rFonts w:hint="eastAsia" w:asciiTheme="minorEastAsia" w:hAnsiTheme="minorEastAsia" w:eastAsiaTheme="minorEastAsia" w:cstheme="minorEastAsia"/>
          <w:sz w:val="24"/>
          <w:szCs w:val="24"/>
          <w:lang w:val="en-US" w:eastAsia="zh-CN"/>
        </w:rPr>
        <w:t>TL</w:t>
      </w:r>
      <w:r>
        <w:rPr>
          <w:rFonts w:hint="eastAsia" w:asciiTheme="minorEastAsia" w:hAnsiTheme="minorEastAsia" w:eastAsiaTheme="minorEastAsia" w:cstheme="minorEastAsia"/>
          <w:sz w:val="24"/>
          <w:szCs w:val="24"/>
          <w:lang w:eastAsia="zh-CN"/>
        </w:rPr>
        <w:t>和是负载转矩。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3章 </w:t>
      </w:r>
      <w:r>
        <w:rPr>
          <w:rFonts w:hint="eastAsia" w:ascii="黑体" w:hAnsi="黑体" w:eastAsia="黑体" w:cs="黑体"/>
          <w:sz w:val="32"/>
          <w:szCs w:val="32"/>
          <w:lang w:eastAsia="zh-CN"/>
        </w:rPr>
        <w:t>ADRCMC的设计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在本文中，我们采用双闭环结构PMSM系统，包括速度环和电流环。 的速度环采用改进的ADRC算法模型补偿，电流环采用比例积分（PI）控制算法。 图1显示了载体基于ADRCMC提出的PMSM控制系统这张纸。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028565" cy="1905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28565" cy="1905000"/>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t>图1 ADMSMC控制系统结构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接下来，我们将详细介绍改进的ADRC由三个组件，跟踪微分器（TD），扩展状态观察器（ESO）和非线性状态误差反馈（NLSEF）。</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8"/>
          <w:rFonts w:hint="eastAsia" w:ascii="黑体" w:hAnsi="黑体" w:eastAsia="黑体" w:cs="黑体"/>
          <w:sz w:val="30"/>
          <w:szCs w:val="30"/>
        </w:rPr>
      </w:pPr>
      <w:r>
        <w:rPr>
          <w:rFonts w:hint="eastAsia" w:ascii="黑体" w:hAnsi="黑体" w:eastAsia="黑体" w:cs="黑体"/>
          <w:sz w:val="30"/>
          <w:szCs w:val="30"/>
          <w:lang w:val="en-US" w:eastAsia="zh-CN"/>
        </w:rPr>
        <w:t xml:space="preserve">3.1 </w:t>
      </w:r>
      <w:r>
        <w:rPr>
          <w:rFonts w:hint="eastAsia" w:ascii="黑体" w:hAnsi="黑体" w:eastAsia="黑体" w:cs="黑体"/>
          <w:sz w:val="30"/>
          <w:szCs w:val="30"/>
          <w:lang w:eastAsia="zh-CN"/>
        </w:rPr>
        <w:t>跟踪微分器（TD）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在电机控制系统中，差分</w:t>
      </w:r>
      <w:r>
        <w:rPr>
          <w:rFonts w:hint="eastAsia" w:asciiTheme="minorEastAsia" w:hAnsiTheme="minorEastAsia" w:eastAsiaTheme="minorEastAsia" w:cstheme="minorEastAsia"/>
          <w:sz w:val="24"/>
          <w:szCs w:val="24"/>
          <w:lang w:eastAsia="zh-CN"/>
        </w:rPr>
        <w:t>信号</w:t>
      </w:r>
      <w:r>
        <w:rPr>
          <w:rFonts w:hint="eastAsia" w:asciiTheme="minorEastAsia" w:hAnsiTheme="minorEastAsia" w:eastAsiaTheme="minorEastAsia" w:cstheme="minorEastAsia"/>
          <w:sz w:val="24"/>
          <w:szCs w:val="24"/>
        </w:rPr>
        <w:t>通常是通过给定信号的后向差获得。不可避免地，它将包含一定量的随机噪声。 TD可以解决差分信号的问题提取。 一般来说，二阶TD形式如下：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pPr>
      <w:r>
        <w:drawing>
          <wp:inline distT="0" distB="0" distL="114300" distR="114300">
            <wp:extent cx="4809490" cy="7429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09490" cy="742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8"/>
          <w:rFonts w:hint="eastAsia"/>
        </w:rPr>
      </w:pPr>
      <w:r>
        <w:rPr>
          <w:rFonts w:hint="eastAsia" w:asciiTheme="minorEastAsia" w:hAnsiTheme="minorEastAsia" w:eastAsiaTheme="minorEastAsia" w:cstheme="minorEastAsia"/>
          <w:sz w:val="24"/>
          <w:szCs w:val="24"/>
          <w:lang w:eastAsia="zh-CN"/>
        </w:rPr>
        <w:t>其中，ω</w:t>
      </w:r>
      <w:r>
        <w:rPr>
          <w:rFonts w:hint="eastAsia" w:asciiTheme="minorEastAsia" w:hAnsiTheme="minorEastAsia" w:eastAsiaTheme="minorEastAsia" w:cstheme="minorEastAsia"/>
          <w:sz w:val="24"/>
          <w:szCs w:val="24"/>
          <w:lang w:val="en-US" w:eastAsia="zh-CN"/>
        </w:rPr>
        <w:t>r是输入信号，</w:t>
      </w:r>
      <w:r>
        <w:rPr>
          <w:rFonts w:hint="eastAsia" w:asciiTheme="minorEastAsia" w:hAnsiTheme="minorEastAsia" w:eastAsiaTheme="minorEastAsia" w:cstheme="minorEastAsia"/>
          <w:sz w:val="24"/>
          <w:szCs w:val="24"/>
          <w:lang w:eastAsia="zh-CN"/>
        </w:rPr>
        <w:t>ω</w:t>
      </w:r>
      <w:r>
        <w:rPr>
          <w:rFonts w:hint="eastAsia" w:asciiTheme="minorEastAsia" w:hAnsiTheme="minorEastAsia" w:eastAsiaTheme="minorEastAsia" w:cstheme="minorEastAsia"/>
          <w:sz w:val="24"/>
          <w:szCs w:val="24"/>
          <w:lang w:val="en-US" w:eastAsia="zh-CN"/>
        </w:rPr>
        <w:t>1是</w:t>
      </w:r>
      <w:r>
        <w:rPr>
          <w:rFonts w:hint="eastAsia" w:asciiTheme="minorEastAsia" w:hAnsiTheme="minorEastAsia" w:eastAsiaTheme="minorEastAsia" w:cstheme="minorEastAsia"/>
          <w:sz w:val="24"/>
          <w:szCs w:val="24"/>
          <w:lang w:eastAsia="zh-CN"/>
        </w:rPr>
        <w:t>ω</w:t>
      </w:r>
      <w:r>
        <w:rPr>
          <w:rFonts w:hint="eastAsia" w:asciiTheme="minorEastAsia" w:hAnsiTheme="minorEastAsia" w:eastAsiaTheme="minorEastAsia" w:cstheme="minorEastAsia"/>
          <w:sz w:val="24"/>
          <w:szCs w:val="24"/>
          <w:lang w:val="en-US" w:eastAsia="zh-CN"/>
        </w:rPr>
        <w:t>r的跟踪信号，</w:t>
      </w:r>
      <w:r>
        <w:rPr>
          <w:rFonts w:hint="eastAsia" w:asciiTheme="minorEastAsia" w:hAnsiTheme="minorEastAsia" w:eastAsiaTheme="minorEastAsia" w:cstheme="minorEastAsia"/>
          <w:sz w:val="24"/>
          <w:szCs w:val="24"/>
          <w:lang w:eastAsia="zh-CN"/>
        </w:rPr>
        <w:t>ω</w:t>
      </w:r>
      <w:r>
        <w:rPr>
          <w:rFonts w:hint="eastAsia" w:asciiTheme="minorEastAsia" w:hAnsiTheme="minorEastAsia" w:eastAsiaTheme="minorEastAsia" w:cstheme="minorEastAsia"/>
          <w:sz w:val="24"/>
          <w:szCs w:val="24"/>
          <w:lang w:val="en-US" w:eastAsia="zh-CN"/>
        </w:rPr>
        <w:t>2是</w:t>
      </w:r>
      <w:r>
        <w:rPr>
          <w:rFonts w:hint="eastAsia" w:asciiTheme="minorEastAsia" w:hAnsiTheme="minorEastAsia" w:eastAsiaTheme="minorEastAsia" w:cstheme="minorEastAsia"/>
          <w:sz w:val="24"/>
          <w:szCs w:val="24"/>
          <w:lang w:eastAsia="zh-CN"/>
        </w:rPr>
        <w:t>ω</w:t>
      </w:r>
      <w:r>
        <w:rPr>
          <w:rFonts w:hint="eastAsia" w:asciiTheme="minorEastAsia" w:hAnsiTheme="minorEastAsia" w:eastAsiaTheme="minorEastAsia" w:cstheme="minorEastAsia"/>
          <w:sz w:val="24"/>
          <w:szCs w:val="24"/>
          <w:lang w:val="en-US" w:eastAsia="zh-CN"/>
        </w:rPr>
        <w:t>1的差分信号，r是速度因子。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8"/>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lang w:eastAsia="zh-CN"/>
        </w:rPr>
      </w:pPr>
      <w:r>
        <w:rPr>
          <w:rFonts w:hint="eastAsia" w:ascii="黑体" w:hAnsi="黑体" w:eastAsia="黑体" w:cs="黑体"/>
          <w:sz w:val="30"/>
          <w:szCs w:val="30"/>
          <w:lang w:val="en-US" w:eastAsia="zh-CN"/>
        </w:rPr>
        <w:t xml:space="preserve">3.2 </w:t>
      </w:r>
      <w:r>
        <w:rPr>
          <w:rFonts w:hint="eastAsia" w:ascii="黑体" w:hAnsi="黑体" w:eastAsia="黑体" w:cs="黑体"/>
          <w:sz w:val="30"/>
          <w:szCs w:val="30"/>
          <w:lang w:eastAsia="zh-CN"/>
        </w:rPr>
        <w:t>扩展状态观察器（ESO</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ESO可以构造为：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780915" cy="7048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80915" cy="7048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lang w:eastAsia="zh-CN"/>
        </w:rPr>
        <w:t>其</w:t>
      </w:r>
      <w:r>
        <w:rPr>
          <w:rFonts w:hint="eastAsia" w:asciiTheme="minorEastAsia" w:hAnsiTheme="minorEastAsia" w:eastAsiaTheme="minorEastAsia" w:cstheme="minorEastAsia"/>
          <w:sz w:val="24"/>
          <w:szCs w:val="24"/>
          <w:lang w:eastAsia="zh-CN"/>
        </w:rPr>
        <w:t>中，ω是系统输出，这里</w:t>
      </w:r>
      <w:r>
        <w:rPr>
          <w:rFonts w:hint="eastAsia" w:asciiTheme="minorEastAsia" w:hAnsiTheme="minorEastAsia" w:eastAsiaTheme="minorEastAsia" w:cstheme="minorEastAsia"/>
          <w:sz w:val="24"/>
          <w:szCs w:val="24"/>
          <w:lang w:val="en-US" w:eastAsia="zh-CN"/>
        </w:rPr>
        <w:t>Z1是</w:t>
      </w:r>
      <w:r>
        <w:rPr>
          <w:rFonts w:hint="eastAsia" w:asciiTheme="minorEastAsia" w:hAnsiTheme="minorEastAsia" w:eastAsiaTheme="minorEastAsia" w:cstheme="minorEastAsia"/>
          <w:sz w:val="24"/>
          <w:szCs w:val="24"/>
          <w:lang w:eastAsia="zh-CN"/>
        </w:rPr>
        <w:t>ω的轨迹信号，</w:t>
      </w:r>
      <w:r>
        <w:rPr>
          <w:rFonts w:hint="eastAsia" w:asciiTheme="minorEastAsia" w:hAnsiTheme="minorEastAsia" w:eastAsiaTheme="minorEastAsia" w:cstheme="minorEastAsia"/>
          <w:sz w:val="24"/>
          <w:szCs w:val="24"/>
          <w:lang w:val="en-US" w:eastAsia="zh-CN"/>
        </w:rPr>
        <w:t>Z2是系统跟踪信号的干扰，β01和β02是输出误差校正增益，u是参考q轴电流。这里</w:t>
      </w:r>
      <w:r>
        <w:rPr>
          <w:rFonts w:hint="eastAsia" w:asciiTheme="minorEastAsia" w:hAnsiTheme="minorEastAsia" w:eastAsiaTheme="minorEastAsia" w:cstheme="minorEastAsia"/>
          <w:sz w:val="24"/>
          <w:szCs w:val="24"/>
          <w:lang w:val="en-US" w:eastAsia="zh-CN"/>
        </w:rPr>
        <w:object>
          <v:shape id="_x0000_i1025" o:spt="75" type="#_x0000_t75" style="height:16pt;width:12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26" o:spt="75" type="#_x0000_t75" style="height:17pt;width:11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27" o:spt="75" type="#_x0000_t75" style="height:19pt;width:13.9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heme="minorEastAsia" w:hAnsiTheme="minorEastAsia" w:eastAsiaTheme="minorEastAsia" w:cstheme="minorEastAsia"/>
          <w:sz w:val="24"/>
          <w:szCs w:val="24"/>
          <w:lang w:val="en-US" w:eastAsia="zh-CN"/>
        </w:rPr>
        <w:t>是粘性摩擦系数，转子惯量，负载转矩的估计值，这将在下一节估计。此外，术语“</w:t>
      </w:r>
      <w:r>
        <w:rPr>
          <w:rFonts w:hint="eastAsia" w:asciiTheme="minorEastAsia" w:hAnsiTheme="minorEastAsia" w:eastAsiaTheme="minorEastAsia" w:cstheme="minorEastAsia"/>
          <w:sz w:val="24"/>
          <w:szCs w:val="24"/>
          <w:lang w:val="en-US" w:eastAsia="zh-CN"/>
        </w:rPr>
        <w:object>
          <v:shape id="_x0000_i1028" o:spt="75" type="#_x0000_t75" style="height:19pt;width:78.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Theme="minorEastAsia" w:hAnsiTheme="minorEastAsia" w:eastAsiaTheme="minorEastAsia" w:cstheme="minorEastAsia"/>
          <w:sz w:val="24"/>
          <w:szCs w:val="24"/>
          <w:lang w:val="en-US" w:eastAsia="zh-CN"/>
        </w:rPr>
        <w:t>”是模型ESO的补偿部分。当Z1准确地跟踪ω时，ESO需要估计的扰动如下：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171440" cy="314325"/>
            <wp:effectExtent l="0" t="0" r="10160" b="952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16"/>
                    <a:stretch>
                      <a:fillRect/>
                    </a:stretch>
                  </pic:blipFill>
                  <pic:spPr>
                    <a:xfrm>
                      <a:off x="0" y="0"/>
                      <a:ext cx="5171440" cy="314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sz w:val="24"/>
          <w:szCs w:val="24"/>
          <w:lang w:val="en-US" w:eastAsia="zh-CN"/>
        </w:rPr>
        <w:object>
          <v:shape id="_x0000_i1029" o:spt="75" type="#_x0000_t75" style="height:17pt;width:35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Theme="minorEastAsia" w:hAnsiTheme="minorEastAsia" w:eastAsiaTheme="minorEastAsia" w:cstheme="minorEastAsia"/>
          <w:sz w:val="24"/>
          <w:szCs w:val="24"/>
          <w:lang w:val="en-US" w:eastAsia="zh-CN"/>
        </w:rPr>
        <w:t>是未知扰动。 从（4）中知，当</w:t>
      </w:r>
      <w:r>
        <w:rPr>
          <w:rFonts w:hint="eastAsia" w:asciiTheme="minorEastAsia" w:hAnsiTheme="minorEastAsia" w:eastAsiaTheme="minorEastAsia" w:cstheme="minorEastAsia"/>
          <w:sz w:val="24"/>
          <w:szCs w:val="24"/>
          <w:lang w:val="en-US" w:eastAsia="zh-CN"/>
        </w:rPr>
        <w:object>
          <v:shape id="_x0000_i1030" o:spt="75" type="#_x0000_t75" style="height:16pt;width:12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30" r:id="rId19">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31" o:spt="75" type="#_x0000_t75" style="height:17pt;width:11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20">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32" o:spt="75" type="#_x0000_t75" style="height:19pt;width:13.95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32" r:id="rId21">
            <o:LockedField>false</o:LockedField>
          </o:OLEObject>
        </w:object>
      </w:r>
      <w:r>
        <w:rPr>
          <w:rFonts w:hint="eastAsia" w:asciiTheme="minorEastAsia" w:hAnsiTheme="minorEastAsia" w:eastAsiaTheme="minorEastAsia" w:cstheme="minorEastAsia"/>
          <w:sz w:val="24"/>
          <w:szCs w:val="24"/>
          <w:lang w:val="en-US" w:eastAsia="zh-CN"/>
        </w:rPr>
        <w:t>分别收敛于他们的真实值时，需要估计的扰动Z2只是未知干扰</w:t>
      </w:r>
      <w:r>
        <w:rPr>
          <w:rFonts w:hint="eastAsia" w:asciiTheme="minorEastAsia" w:hAnsiTheme="minorEastAsia" w:eastAsiaTheme="minorEastAsia" w:cstheme="minorEastAsia"/>
          <w:sz w:val="24"/>
          <w:szCs w:val="24"/>
          <w:lang w:val="en-US" w:eastAsia="zh-CN"/>
        </w:rPr>
        <w:object>
          <v:shape id="_x0000_i1033" o:spt="75" type="#_x0000_t75" style="height:17pt;width:35pt;" o:ole="t" filled="f" o:preferrelative="t" stroked="f" coordsize="21600,21600">
            <v:path/>
            <v:fill on="f" focussize="0,0"/>
            <v:stroke on="f"/>
            <v:imagedata r:id="rId18" o:title=""/>
            <o:lock v:ext="edit" aspectratio="t"/>
            <w10:wrap type="none"/>
            <w10:anchorlock/>
          </v:shape>
          <o:OLEObject Type="Embed" ProgID="Equation.KSEE3" ShapeID="_x0000_i1033" DrawAspect="Content" ObjectID="_1468075733" r:id="rId22">
            <o:LockedField>false</o:LockedField>
          </o:OLEObject>
        </w:object>
      </w:r>
      <w:r>
        <w:rPr>
          <w:rFonts w:hint="eastAsia" w:asciiTheme="minorEastAsia" w:hAnsiTheme="minorEastAsia" w:eastAsiaTheme="minorEastAsia" w:cstheme="minorEastAsia"/>
          <w:sz w:val="24"/>
          <w:szCs w:val="24"/>
          <w:lang w:val="en-US" w:eastAsia="zh-CN"/>
        </w:rPr>
        <w:t>。 与传统的ESO相比，传统的ESO必须估计所有的扰动，基于模型补偿在ESO中减小估计误差幅度。因此提高了ESO的估计精度。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val="en-US" w:eastAsia="zh-CN"/>
        </w:rPr>
        <w:t xml:space="preserve">3.3 </w:t>
      </w:r>
      <w:r>
        <w:rPr>
          <w:rFonts w:hint="eastAsia" w:ascii="黑体" w:hAnsi="黑体" w:eastAsia="黑体" w:cs="黑体"/>
          <w:sz w:val="30"/>
          <w:szCs w:val="30"/>
          <w:lang w:eastAsia="zh-CN"/>
        </w:rPr>
        <w:t>非线性状态误差反馈（NLSEF）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NLSEF</w:t>
      </w:r>
      <w:r>
        <w:rPr>
          <w:rFonts w:hint="eastAsia" w:asciiTheme="minorEastAsia" w:hAnsiTheme="minorEastAsia" w:eastAsiaTheme="minorEastAsia" w:cstheme="minorEastAsia"/>
          <w:sz w:val="24"/>
          <w:szCs w:val="24"/>
          <w:lang w:val="en-US" w:eastAsia="zh-CN"/>
        </w:rPr>
        <w:t>定律</w:t>
      </w:r>
      <w:r>
        <w:rPr>
          <w:rFonts w:hint="eastAsia" w:asciiTheme="minorEastAsia" w:hAnsiTheme="minorEastAsia" w:eastAsiaTheme="minorEastAsia" w:cstheme="minorEastAsia"/>
          <w:sz w:val="24"/>
          <w:szCs w:val="24"/>
          <w:lang w:eastAsia="zh-CN"/>
        </w:rPr>
        <w:t>可以表示为：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273040" cy="1590675"/>
            <wp:effectExtent l="0" t="0" r="3810" b="9525"/>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23"/>
                    <a:stretch>
                      <a:fillRect/>
                    </a:stretch>
                  </pic:blipFill>
                  <pic:spPr>
                    <a:xfrm>
                      <a:off x="0" y="0"/>
                      <a:ext cx="5273040" cy="15906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其中</w:t>
      </w:r>
      <w:r>
        <w:rPr>
          <w:rFonts w:hint="eastAsia" w:asciiTheme="minorEastAsia" w:hAnsiTheme="minorEastAsia" w:eastAsiaTheme="minorEastAsia" w:cstheme="minorEastAsia"/>
          <w:sz w:val="24"/>
          <w:szCs w:val="24"/>
          <w:lang w:eastAsia="zh-CN"/>
        </w:rPr>
        <w:object>
          <v:shape id="_x0000_i1034" o:spt="75" type="#_x0000_t75" style="height:18pt;width:1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Theme="minorEastAsia" w:hAnsiTheme="minorEastAsia" w:eastAsiaTheme="minorEastAsia" w:cstheme="minorEastAsia"/>
          <w:sz w:val="24"/>
          <w:szCs w:val="24"/>
          <w:lang w:eastAsia="zh-CN"/>
        </w:rPr>
        <w:t>是误差信号，</w:t>
      </w:r>
      <w:r>
        <w:rPr>
          <w:rFonts w:hint="eastAsia" w:asciiTheme="minorEastAsia" w:hAnsiTheme="minorEastAsia" w:eastAsiaTheme="minorEastAsia" w:cstheme="minorEastAsia"/>
          <w:sz w:val="24"/>
          <w:szCs w:val="24"/>
          <w:lang w:eastAsia="zh-CN"/>
        </w:rPr>
        <w:object>
          <v:shape id="_x0000_i1035" o:spt="75" type="#_x0000_t75" style="height:17pt;width:1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Theme="minorEastAsia" w:hAnsiTheme="minorEastAsia" w:eastAsiaTheme="minorEastAsia" w:cstheme="minorEastAsia"/>
          <w:sz w:val="24"/>
          <w:szCs w:val="24"/>
          <w:lang w:eastAsia="zh-CN"/>
        </w:rPr>
        <w:t>误差整数，这里</w:t>
      </w:r>
      <w:r>
        <w:rPr>
          <w:rFonts w:hint="eastAsia" w:asciiTheme="minorEastAsia" w:hAnsiTheme="minorEastAsia" w:eastAsiaTheme="minorEastAsia" w:cstheme="minorEastAsia"/>
          <w:sz w:val="24"/>
          <w:szCs w:val="24"/>
          <w:lang w:eastAsia="zh-CN"/>
        </w:rPr>
        <w:object>
          <v:shape id="_x0000_i1036" o:spt="75" type="#_x0000_t75" style="height:18pt;width:1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lang w:eastAsia="zh-CN"/>
        </w:rPr>
        <w:object>
          <v:shape id="_x0000_i1037" o:spt="75" type="#_x0000_t75" style="height:17pt;width:13.9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Theme="minorEastAsia" w:hAnsiTheme="minorEastAsia" w:eastAsiaTheme="minorEastAsia" w:cstheme="minorEastAsia"/>
          <w:sz w:val="24"/>
          <w:szCs w:val="24"/>
          <w:lang w:eastAsia="zh-CN"/>
        </w:rPr>
        <w:t>是输出误差的增益，</w:t>
      </w:r>
      <w:r>
        <w:rPr>
          <w:rFonts w:hint="eastAsia" w:asciiTheme="minorEastAsia" w:hAnsiTheme="minorEastAsia" w:eastAsiaTheme="minorEastAsia" w:cstheme="minorEastAsia"/>
          <w:sz w:val="24"/>
          <w:szCs w:val="24"/>
          <w:lang w:eastAsia="zh-CN"/>
        </w:rPr>
        <w:object>
          <v:shape id="_x0000_i1038" o:spt="75" type="#_x0000_t75" style="height:17pt;width:30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Theme="minorEastAsia" w:hAnsiTheme="minorEastAsia" w:eastAsiaTheme="minorEastAsia" w:cstheme="minorEastAsia"/>
          <w:sz w:val="24"/>
          <w:szCs w:val="24"/>
          <w:lang w:eastAsia="zh-CN"/>
        </w:rPr>
        <w:t>最优的综合控制函数，表示为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857115" cy="771525"/>
            <wp:effectExtent l="0" t="0" r="635" b="9525"/>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34"/>
                    <a:stretch>
                      <a:fillRect/>
                    </a:stretch>
                  </pic:blipFill>
                  <pic:spPr>
                    <a:xfrm>
                      <a:off x="0" y="0"/>
                      <a:ext cx="4857115" cy="771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首先，速度</w:t>
      </w:r>
      <w:r>
        <w:rPr>
          <w:rFonts w:hint="eastAsia" w:asciiTheme="minorEastAsia" w:hAnsiTheme="minorEastAsia" w:eastAsiaTheme="minorEastAsia" w:cstheme="minorEastAsia"/>
          <w:sz w:val="24"/>
          <w:szCs w:val="24"/>
          <w:lang w:val="en-US" w:eastAsia="zh-CN"/>
        </w:rPr>
        <w:t>ADRCMC</w:t>
      </w:r>
      <w:r>
        <w:rPr>
          <w:rFonts w:hint="eastAsia" w:asciiTheme="minorEastAsia" w:hAnsiTheme="minorEastAsia" w:eastAsiaTheme="minorEastAsia" w:cstheme="minorEastAsia"/>
          <w:sz w:val="24"/>
          <w:szCs w:val="24"/>
          <w:lang w:eastAsia="zh-CN"/>
        </w:rPr>
        <w:t>的结构可以如图2所示。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533265" cy="1657350"/>
            <wp:effectExtent l="0" t="0" r="635" b="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r:embed="rId35"/>
                    <a:stretch>
                      <a:fillRect/>
                    </a:stretch>
                  </pic:blipFill>
                  <pic:spPr>
                    <a:xfrm>
                      <a:off x="0" y="0"/>
                      <a:ext cx="4533265" cy="1657350"/>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t>图2 ADRCMC的结构</w:t>
      </w:r>
    </w:p>
    <w:p/>
    <w:p>
      <w:pPr>
        <w:numPr>
          <w:numId w:val="0"/>
        </w:numPr>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4章 </w:t>
      </w:r>
      <w:r>
        <w:rPr>
          <w:rFonts w:hint="eastAsia" w:ascii="黑体" w:hAnsi="黑体" w:eastAsia="黑体" w:cs="黑体"/>
          <w:sz w:val="32"/>
          <w:szCs w:val="32"/>
          <w:lang w:eastAsia="zh-CN"/>
        </w:rPr>
        <w:t>摩擦系数的确定，转子惯量和负载转矩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为了提高ESO的估计精度，需要精确计算ADRC的模型补偿部分，包括摩擦系数，转子惯量和负载转矩的准确识别值。 在下面，我们将首先确定摩擦系数和转子惯量的值。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从（1）中，我们定义：</w:t>
      </w:r>
    </w:p>
    <w:p>
      <w:pPr>
        <w:numPr>
          <w:ilvl w:val="0"/>
          <w:numId w:val="0"/>
        </w:numPr>
        <w:jc w:val="center"/>
      </w:pPr>
      <w:r>
        <w:drawing>
          <wp:inline distT="0" distB="0" distL="114300" distR="114300">
            <wp:extent cx="3923665" cy="1114425"/>
            <wp:effectExtent l="0" t="0" r="635" b="9525"/>
            <wp:docPr id="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pic:cNvPicPr>
                      <a:picLocks noChangeAspect="1"/>
                    </pic:cNvPicPr>
                  </pic:nvPicPr>
                  <pic:blipFill>
                    <a:blip r:embed="rId36"/>
                    <a:stretch>
                      <a:fillRect/>
                    </a:stretch>
                  </pic:blipFill>
                  <pic:spPr>
                    <a:xfrm>
                      <a:off x="0" y="0"/>
                      <a:ext cx="3923665" cy="1114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区分于（1），我们有：</w:t>
      </w:r>
    </w:p>
    <w:p>
      <w:pPr>
        <w:numPr>
          <w:ilvl w:val="0"/>
          <w:numId w:val="0"/>
        </w:numPr>
        <w:jc w:val="center"/>
      </w:pPr>
      <w:r>
        <w:drawing>
          <wp:inline distT="0" distB="0" distL="114300" distR="114300">
            <wp:extent cx="4133215" cy="352425"/>
            <wp:effectExtent l="0" t="0" r="635" b="9525"/>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37"/>
                    <a:stretch>
                      <a:fillRect/>
                    </a:stretch>
                  </pic:blipFill>
                  <pic:spPr>
                    <a:xfrm>
                      <a:off x="0" y="0"/>
                      <a:ext cx="4133215" cy="352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根据（8），PMSM的观测模型可以设计为：</w:t>
      </w:r>
    </w:p>
    <w:p>
      <w:pPr>
        <w:numPr>
          <w:ilvl w:val="0"/>
          <w:numId w:val="0"/>
        </w:numPr>
        <w:jc w:val="center"/>
      </w:pPr>
      <w:r>
        <w:drawing>
          <wp:inline distT="0" distB="0" distL="114300" distR="114300">
            <wp:extent cx="4885690" cy="428625"/>
            <wp:effectExtent l="0" t="0" r="10160" b="9525"/>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38"/>
                    <a:stretch>
                      <a:fillRect/>
                    </a:stretch>
                  </pic:blipFill>
                  <pic:spPr>
                    <a:xfrm>
                      <a:off x="0" y="0"/>
                      <a:ext cx="4885690" cy="428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其中正常数</w:t>
      </w:r>
      <w:r>
        <w:rPr>
          <w:rFonts w:hint="eastAsia" w:asciiTheme="minorEastAsia" w:hAnsiTheme="minorEastAsia" w:eastAsiaTheme="minorEastAsia" w:cstheme="minorEastAsia"/>
          <w:sz w:val="24"/>
          <w:szCs w:val="24"/>
          <w:lang w:eastAsia="zh-CN"/>
        </w:rPr>
        <w:object>
          <v:shape id="_x0000_i1039" o:spt="75" type="#_x0000_t75" style="height:17pt;width:12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r>
        <w:rPr>
          <w:rFonts w:hint="eastAsia" w:asciiTheme="minorEastAsia" w:hAnsiTheme="minorEastAsia" w:eastAsiaTheme="minorEastAsia" w:cstheme="minorEastAsia"/>
          <w:sz w:val="24"/>
          <w:szCs w:val="24"/>
          <w:lang w:eastAsia="zh-CN"/>
        </w:rPr>
        <w:t>是负反馈</w:t>
      </w:r>
      <w:r>
        <w:rPr>
          <w:rFonts w:hint="eastAsia" w:asciiTheme="minorEastAsia" w:hAnsiTheme="minorEastAsia" w:eastAsiaTheme="minorEastAsia" w:cstheme="minorEastAsia"/>
          <w:sz w:val="24"/>
          <w:szCs w:val="24"/>
          <w:lang w:val="en-US" w:eastAsia="zh-CN"/>
        </w:rPr>
        <w:t>系数</w:t>
      </w:r>
      <w:r>
        <w:rPr>
          <w:rFonts w:hint="eastAsia" w:asciiTheme="minorEastAsia" w:hAnsiTheme="minorEastAsia" w:eastAsiaTheme="minorEastAsia" w:cstheme="minorEastAsia"/>
          <w:sz w:val="24"/>
          <w:szCs w:val="24"/>
          <w:lang w:eastAsia="zh-CN"/>
        </w:rPr>
        <w:t>，其确定状态误差收敛的速度。 这里，</w:t>
      </w:r>
      <w:r>
        <w:rPr>
          <w:rFonts w:hint="eastAsia" w:asciiTheme="minorEastAsia" w:hAnsiTheme="minorEastAsia" w:eastAsiaTheme="minorEastAsia" w:cstheme="minorEastAsia"/>
          <w:sz w:val="24"/>
          <w:szCs w:val="24"/>
          <w:lang w:eastAsia="zh-CN"/>
        </w:rPr>
        <w:object>
          <v:shape id="_x0000_i1040" o:spt="75" type="#_x0000_t75" style="height:20pt;width:55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r>
        <w:rPr>
          <w:rFonts w:hint="eastAsia" w:asciiTheme="minorEastAsia" w:hAnsiTheme="minorEastAsia" w:eastAsiaTheme="minorEastAsia" w:cstheme="minorEastAsia"/>
          <w:sz w:val="24"/>
          <w:szCs w:val="24"/>
          <w:lang w:eastAsia="zh-CN"/>
        </w:rPr>
        <w:t>分别为参数的识别值，</w:t>
      </w:r>
      <w:r>
        <w:rPr>
          <w:rFonts w:hint="eastAsia" w:asciiTheme="minorEastAsia" w:hAnsiTheme="minorEastAsia" w:eastAsiaTheme="minorEastAsia" w:cstheme="minorEastAsia"/>
          <w:sz w:val="24"/>
          <w:szCs w:val="24"/>
          <w:lang w:eastAsia="zh-CN"/>
        </w:rPr>
        <w:object>
          <v:shape id="_x0000_i1041" o:spt="75" type="#_x0000_t75" style="height:18pt;width:55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r>
        <w:rPr>
          <w:rFonts w:hint="eastAsia" w:asciiTheme="minorEastAsia" w:hAnsiTheme="minorEastAsia" w:eastAsiaTheme="minorEastAsia" w:cstheme="minorEastAsia"/>
          <w:sz w:val="24"/>
          <w:szCs w:val="24"/>
          <w:lang w:eastAsia="zh-CN"/>
        </w:rPr>
        <w:t>分别为参数的实际值。 如果</w:t>
      </w:r>
      <w:r>
        <w:rPr>
          <w:rFonts w:hint="eastAsia" w:asciiTheme="minorEastAsia" w:hAnsiTheme="minorEastAsia" w:eastAsiaTheme="minorEastAsia" w:cstheme="minorEastAsia"/>
          <w:sz w:val="24"/>
          <w:szCs w:val="24"/>
          <w:lang w:eastAsia="zh-CN"/>
        </w:rPr>
        <w:object>
          <v:shape id="_x0000_i1042" o:spt="75" type="#_x0000_t75" style="height:17pt;width:12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r>
        <w:rPr>
          <w:rFonts w:hint="eastAsia" w:asciiTheme="minorEastAsia" w:hAnsiTheme="minorEastAsia" w:eastAsiaTheme="minorEastAsia" w:cstheme="minorEastAsia"/>
          <w:sz w:val="24"/>
          <w:szCs w:val="24"/>
          <w:lang w:eastAsia="zh-CN"/>
        </w:rPr>
        <w:t>在运动模型中未知，则Lyapunov函数中状态变量的正定矩阵将很难被确认。 因此，在状态观测模型中引入误差反馈，可以确保系统状态误差的收敛。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这里，状态观测误差被定义为：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3533140" cy="371475"/>
            <wp:effectExtent l="0" t="0" r="10160" b="9525"/>
            <wp:docPr id="1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5"/>
                    <pic:cNvPicPr>
                      <a:picLocks noChangeAspect="1"/>
                    </pic:cNvPicPr>
                  </pic:nvPicPr>
                  <pic:blipFill>
                    <a:blip r:embed="rId47"/>
                    <a:stretch>
                      <a:fillRect/>
                    </a:stretch>
                  </pic:blipFill>
                  <pic:spPr>
                    <a:xfrm>
                      <a:off x="0" y="0"/>
                      <a:ext cx="3533140" cy="371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参数观测误差定义为：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380865" cy="1152525"/>
            <wp:effectExtent l="0" t="0" r="635" b="9525"/>
            <wp:docPr id="1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6"/>
                    <pic:cNvPicPr>
                      <a:picLocks noChangeAspect="1"/>
                    </pic:cNvPicPr>
                  </pic:nvPicPr>
                  <pic:blipFill>
                    <a:blip r:embed="rId48"/>
                    <a:stretch>
                      <a:fillRect/>
                    </a:stretch>
                  </pic:blipFill>
                  <pic:spPr>
                    <a:xfrm>
                      <a:off x="0" y="0"/>
                      <a:ext cx="4380865" cy="1152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从（9）中减去（8），我们得到状态观测误差的方程：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447540" cy="342900"/>
            <wp:effectExtent l="0" t="0" r="10160" b="0"/>
            <wp:docPr id="1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7"/>
                    <pic:cNvPicPr>
                      <a:picLocks noChangeAspect="1"/>
                    </pic:cNvPicPr>
                  </pic:nvPicPr>
                  <pic:blipFill>
                    <a:blip r:embed="rId49"/>
                    <a:stretch>
                      <a:fillRect/>
                    </a:stretch>
                  </pic:blipFill>
                  <pic:spPr>
                    <a:xfrm>
                      <a:off x="0" y="0"/>
                      <a:ext cx="4447540" cy="342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当识别值可以准确地估计实际值时，加速度的估计值收敛到真实值。 根据状态观测误差方程和自适应理论，Lyapunov函数设计为：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904740" cy="685800"/>
            <wp:effectExtent l="0" t="0" r="10160" b="0"/>
            <wp:docPr id="1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8"/>
                    <pic:cNvPicPr>
                      <a:picLocks noChangeAspect="1"/>
                    </pic:cNvPicPr>
                  </pic:nvPicPr>
                  <pic:blipFill>
                    <a:blip r:embed="rId50"/>
                    <a:stretch>
                      <a:fillRect/>
                    </a:stretch>
                  </pic:blipFill>
                  <pic:spPr>
                    <a:xfrm>
                      <a:off x="0" y="0"/>
                      <a:ext cx="4904740" cy="685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其中</w:t>
      </w:r>
      <w:r>
        <w:rPr>
          <w:rFonts w:hint="eastAsia" w:asciiTheme="minorEastAsia" w:hAnsiTheme="minorEastAsia" w:eastAsiaTheme="minorEastAsia" w:cstheme="minorEastAsia"/>
          <w:sz w:val="24"/>
          <w:szCs w:val="24"/>
          <w:lang w:eastAsia="zh-CN"/>
        </w:rPr>
        <w:object>
          <v:shape id="_x0000_i1043" o:spt="75" type="#_x0000_t75" style="height:18pt;width:56pt;" o:ole="t" filled="f" o:preferrelative="t" stroked="f" coordsize="21600,21600">
            <v:path/>
            <v:fill on="f" focussize="0,0"/>
            <v:stroke on="f"/>
            <v:imagedata r:id="rId52" o:title=""/>
            <o:lock v:ext="edit" aspectratio="t"/>
            <w10:wrap type="none"/>
            <w10:anchorlock/>
          </v:shape>
          <o:OLEObject Type="Embed" ProgID="Equation.KSEE3" ShapeID="_x0000_i1043" DrawAspect="Content" ObjectID="_1468075743" r:id="rId51">
            <o:LockedField>false</o:LockedField>
          </o:OLEObject>
        </w:object>
      </w:r>
      <w:r>
        <w:rPr>
          <w:rFonts w:hint="eastAsia" w:asciiTheme="minorEastAsia" w:hAnsiTheme="minorEastAsia" w:eastAsiaTheme="minorEastAsia" w:cstheme="minorEastAsia"/>
          <w:sz w:val="24"/>
          <w:szCs w:val="24"/>
          <w:lang w:eastAsia="zh-CN"/>
        </w:rPr>
        <w:t>是正常数。 区分（13）的两侧：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742815" cy="600075"/>
            <wp:effectExtent l="0" t="0" r="635" b="9525"/>
            <wp:docPr id="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0"/>
                    <pic:cNvPicPr>
                      <a:picLocks noChangeAspect="1"/>
                    </pic:cNvPicPr>
                  </pic:nvPicPr>
                  <pic:blipFill>
                    <a:blip r:embed="rId53"/>
                    <a:stretch>
                      <a:fillRect/>
                    </a:stretch>
                  </pic:blipFill>
                  <pic:spPr>
                    <a:xfrm>
                      <a:off x="0" y="0"/>
                      <a:ext cx="4742815" cy="6000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根据（14），我们采用参数调整规则：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028440" cy="1438275"/>
            <wp:effectExtent l="0" t="0" r="10160" b="9525"/>
            <wp:docPr id="1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1"/>
                    <pic:cNvPicPr>
                      <a:picLocks noChangeAspect="1"/>
                    </pic:cNvPicPr>
                  </pic:nvPicPr>
                  <pic:blipFill>
                    <a:blip r:embed="rId54"/>
                    <a:stretch>
                      <a:fillRect/>
                    </a:stretch>
                  </pic:blipFill>
                  <pic:spPr>
                    <a:xfrm>
                      <a:off x="0" y="0"/>
                      <a:ext cx="4028440" cy="1438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然后</w:t>
      </w:r>
      <w:r>
        <w:rPr>
          <w:rFonts w:hint="eastAsia" w:asciiTheme="minorEastAsia" w:hAnsiTheme="minorEastAsia" w:eastAsiaTheme="minorEastAsia" w:cstheme="minorEastAsia"/>
          <w:sz w:val="24"/>
          <w:szCs w:val="24"/>
          <w:lang w:eastAsia="zh-CN"/>
        </w:rPr>
        <w:object>
          <v:shape id="_x0000_i1044" o:spt="75" type="#_x0000_t75" style="height:16pt;width:29pt;" o:ole="t" filled="f" o:preferrelative="t" stroked="f" coordsize="21600,21600">
            <v:path/>
            <v:fill on="f" focussize="0,0"/>
            <v:stroke on="f"/>
            <v:imagedata r:id="rId56" o:title=""/>
            <o:lock v:ext="edit" aspectratio="t"/>
            <w10:wrap type="none"/>
            <w10:anchorlock/>
          </v:shape>
          <o:OLEObject Type="Embed" ProgID="Equation.KSEE3" ShapeID="_x0000_i1044" DrawAspect="Content" ObjectID="_1468075744" r:id="rId55">
            <o:LockedField>false</o:LockedField>
          </o:OLEObject>
        </w:object>
      </w:r>
      <w:r>
        <w:rPr>
          <w:rFonts w:hint="eastAsia" w:asciiTheme="minorEastAsia" w:hAnsiTheme="minorEastAsia" w:eastAsiaTheme="minorEastAsia" w:cstheme="minorEastAsia"/>
          <w:sz w:val="24"/>
          <w:szCs w:val="24"/>
          <w:lang w:eastAsia="zh-CN"/>
        </w:rPr>
        <w:t>。根据</w:t>
      </w:r>
      <w:r>
        <w:rPr>
          <w:rFonts w:hint="eastAsia" w:asciiTheme="minorEastAsia" w:hAnsiTheme="minorEastAsia" w:eastAsiaTheme="minorEastAsia" w:cstheme="minorEastAsia"/>
          <w:sz w:val="24"/>
          <w:szCs w:val="24"/>
        </w:rPr>
        <w:t xml:space="preserve">Lyapunov </w:t>
      </w:r>
      <w:r>
        <w:rPr>
          <w:rFonts w:hint="eastAsia" w:asciiTheme="minorEastAsia" w:hAnsiTheme="minorEastAsia" w:eastAsiaTheme="minorEastAsia" w:cstheme="minorEastAsia"/>
          <w:sz w:val="24"/>
          <w:szCs w:val="24"/>
          <w:lang w:eastAsia="zh-CN"/>
        </w:rPr>
        <w:t>理论，</w:t>
      </w:r>
      <w:r>
        <w:rPr>
          <w:rFonts w:hint="eastAsia" w:asciiTheme="minorEastAsia" w:hAnsiTheme="minorEastAsia" w:eastAsiaTheme="minorEastAsia" w:cstheme="minorEastAsia"/>
          <w:sz w:val="24"/>
          <w:szCs w:val="24"/>
          <w:lang w:eastAsia="zh-CN"/>
        </w:rPr>
        <w:object>
          <v:shape id="_x0000_i1045" o:spt="75" type="#_x0000_t75" style="height:18pt;width:62pt;" o:ole="t" filled="f" o:preferrelative="t" stroked="f" coordsize="21600,21600">
            <v:path/>
            <v:fill on="f" focussize="0,0"/>
            <v:stroke on="f"/>
            <v:imagedata r:id="rId58" o:title=""/>
            <o:lock v:ext="edit" aspectratio="t"/>
            <w10:wrap type="none"/>
            <w10:anchorlock/>
          </v:shape>
          <o:OLEObject Type="Embed" ProgID="Equation.KSEE3" ShapeID="_x0000_i1045" DrawAspect="Content" ObjectID="_1468075745" r:id="rId57">
            <o:LockedField>false</o:LockedField>
          </o:OLEObject>
        </w:object>
      </w:r>
      <w:r>
        <w:rPr>
          <w:rFonts w:hint="eastAsia" w:asciiTheme="minorEastAsia" w:hAnsiTheme="minorEastAsia" w:eastAsiaTheme="minorEastAsia" w:cstheme="minorEastAsia"/>
          <w:sz w:val="24"/>
          <w:szCs w:val="24"/>
          <w:lang w:eastAsia="zh-CN"/>
        </w:rPr>
        <w:t>有界。区分（14）的两侧导出：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561840" cy="342900"/>
            <wp:effectExtent l="0" t="0" r="10160" b="0"/>
            <wp:docPr id="1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4"/>
                    <pic:cNvPicPr>
                      <a:picLocks noChangeAspect="1"/>
                    </pic:cNvPicPr>
                  </pic:nvPicPr>
                  <pic:blipFill>
                    <a:blip r:embed="rId59"/>
                    <a:stretch>
                      <a:fillRect/>
                    </a:stretch>
                  </pic:blipFill>
                  <pic:spPr>
                    <a:xfrm>
                      <a:off x="0" y="0"/>
                      <a:ext cx="4561840" cy="342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由于实际电机系统的输入和输出是有界的，所以</w:t>
      </w:r>
      <w:r>
        <w:rPr>
          <w:rFonts w:hint="eastAsia" w:asciiTheme="minorEastAsia" w:hAnsiTheme="minorEastAsia" w:eastAsiaTheme="minorEastAsia" w:cstheme="minorEastAsia"/>
          <w:sz w:val="24"/>
          <w:szCs w:val="24"/>
          <w:lang w:eastAsia="zh-CN"/>
        </w:rPr>
        <w:object>
          <v:shape id="_x0000_i1046" o:spt="75" type="#_x0000_t75" style="height:16pt;width:12pt;" o:ole="t" filled="f" o:preferrelative="t" stroked="f" coordsize="21600,21600">
            <v:path/>
            <v:fill on="f" focussize="0,0"/>
            <v:stroke on="f"/>
            <v:imagedata r:id="rId61" o:title=""/>
            <o:lock v:ext="edit" aspectratio="t"/>
            <w10:wrap type="none"/>
            <w10:anchorlock/>
          </v:shape>
          <o:OLEObject Type="Embed" ProgID="Equation.KSEE3" ShapeID="_x0000_i1046" DrawAspect="Content" ObjectID="_1468075746" r:id="rId60">
            <o:LockedField>false</o:LockedField>
          </o:OLEObject>
        </w:object>
      </w:r>
      <w:r>
        <w:rPr>
          <w:rFonts w:hint="eastAsia" w:asciiTheme="minorEastAsia" w:hAnsiTheme="minorEastAsia" w:eastAsiaTheme="minorEastAsia" w:cstheme="minorEastAsia"/>
          <w:sz w:val="24"/>
          <w:szCs w:val="24"/>
          <w:lang w:eastAsia="zh-CN"/>
        </w:rPr>
        <w:t>有界。 因此，</w:t>
      </w:r>
      <w:r>
        <w:rPr>
          <w:rFonts w:hint="eastAsia" w:asciiTheme="minorEastAsia" w:hAnsiTheme="minorEastAsia" w:eastAsiaTheme="minorEastAsia" w:cstheme="minorEastAsia"/>
          <w:sz w:val="24"/>
          <w:szCs w:val="24"/>
          <w:lang w:eastAsia="zh-CN"/>
        </w:rPr>
        <w:object>
          <v:shape id="_x0000_i1047" o:spt="75" type="#_x0000_t75" style="height:16pt;width:12pt;" o:ole="t" filled="f" o:preferrelative="t" stroked="f" coordsize="21600,21600">
            <v:path/>
            <v:fill on="f" focussize="0,0"/>
            <v:stroke on="f"/>
            <v:imagedata r:id="rId61" o:title=""/>
            <o:lock v:ext="edit" aspectratio="t"/>
            <w10:wrap type="none"/>
            <w10:anchorlock/>
          </v:shape>
          <o:OLEObject Type="Embed" ProgID="Equation.KSEE3" ShapeID="_x0000_i1047" DrawAspect="Content" ObjectID="_1468075747" r:id="rId62">
            <o:LockedField>false</o:LockedField>
          </o:OLEObject>
        </w:object>
      </w:r>
      <w:r>
        <w:rPr>
          <w:rFonts w:hint="eastAsia" w:asciiTheme="minorEastAsia" w:hAnsiTheme="minorEastAsia" w:eastAsiaTheme="minorEastAsia" w:cstheme="minorEastAsia"/>
          <w:sz w:val="24"/>
          <w:szCs w:val="24"/>
          <w:lang w:eastAsia="zh-CN"/>
        </w:rPr>
        <w:t>是均匀连续的。 根据Barbalat lemma，平衡点</w:t>
      </w:r>
      <w:r>
        <w:rPr>
          <w:rFonts w:hint="eastAsia" w:asciiTheme="minorEastAsia" w:hAnsiTheme="minorEastAsia" w:eastAsiaTheme="minorEastAsia" w:cstheme="minorEastAsia"/>
          <w:sz w:val="24"/>
          <w:szCs w:val="24"/>
          <w:lang w:eastAsia="zh-CN"/>
        </w:rPr>
        <w:object>
          <v:shape id="_x0000_i1048" o:spt="75" type="#_x0000_t75" style="height:13.95pt;width:27pt;" o:ole="t" filled="f" o:preferrelative="t" stroked="f" coordsize="21600,21600">
            <v:path/>
            <v:fill on="f" focussize="0,0"/>
            <v:stroke on="f"/>
            <v:imagedata r:id="rId64" o:title=""/>
            <o:lock v:ext="edit" aspectratio="t"/>
            <w10:wrap type="none"/>
            <w10:anchorlock/>
          </v:shape>
          <o:OLEObject Type="Embed" ProgID="Equation.KSEE3" ShapeID="_x0000_i1048" DrawAspect="Content" ObjectID="_1468075748" r:id="rId63">
            <o:LockedField>false</o:LockedField>
          </o:OLEObject>
        </w:object>
      </w:r>
      <w:r>
        <w:rPr>
          <w:rFonts w:hint="eastAsia" w:asciiTheme="minorEastAsia" w:hAnsiTheme="minorEastAsia" w:eastAsiaTheme="minorEastAsia" w:cstheme="minorEastAsia"/>
          <w:sz w:val="24"/>
          <w:szCs w:val="24"/>
          <w:lang w:eastAsia="zh-CN"/>
        </w:rPr>
        <w:t>具有渐近稳定性，这意味着状态观察误差随时间收敛到零。 因为控制信号在伺服电机系统中包含丰富的谐波，所以将满足充分的激励条件。 因此，平衡点</w:t>
      </w:r>
      <w:r>
        <w:rPr>
          <w:rFonts w:hint="eastAsia" w:asciiTheme="minorEastAsia" w:hAnsiTheme="minorEastAsia" w:eastAsiaTheme="minorEastAsia" w:cstheme="minorEastAsia"/>
          <w:sz w:val="24"/>
          <w:szCs w:val="24"/>
          <w:lang w:eastAsia="zh-CN"/>
        </w:rPr>
        <w:object>
          <v:shape id="_x0000_i1049" o:spt="75" type="#_x0000_t75" style="height:18pt;width:31.95pt;" o:ole="t" filled="f" o:preferrelative="t" stroked="f" coordsize="21600,21600">
            <v:path/>
            <v:fill on="f" focussize="0,0"/>
            <v:stroke on="f"/>
            <v:imagedata r:id="rId66" o:title=""/>
            <o:lock v:ext="edit" aspectratio="t"/>
            <w10:wrap type="none"/>
            <w10:anchorlock/>
          </v:shape>
          <o:OLEObject Type="Embed" ProgID="Equation.KSEE3" ShapeID="_x0000_i1049" DrawAspect="Content" ObjectID="_1468075749" r:id="rId65">
            <o:LockedField>false</o:LockedField>
          </o:OLEObject>
        </w:object>
      </w:r>
      <w:r>
        <w:rPr>
          <w:rFonts w:hint="eastAsia" w:asciiTheme="minorEastAsia" w:hAnsiTheme="minorEastAsia" w:eastAsiaTheme="minorEastAsia" w:cstheme="minorEastAsia"/>
          <w:sz w:val="24"/>
          <w:szCs w:val="24"/>
          <w:lang w:eastAsia="zh-CN"/>
        </w:rPr>
        <w:t>具有渐近的稳定性，这意味着参数观察误差随时间收敛到零。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接下来，我们将确定PMSM系统的负载转矩的值。 （12）的离散形式可以描述为：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180965" cy="600075"/>
            <wp:effectExtent l="0" t="0" r="635" b="9525"/>
            <wp:docPr id="2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9"/>
                    <pic:cNvPicPr>
                      <a:picLocks noChangeAspect="1"/>
                    </pic:cNvPicPr>
                  </pic:nvPicPr>
                  <pic:blipFill>
                    <a:blip r:embed="rId67"/>
                    <a:stretch>
                      <a:fillRect/>
                    </a:stretch>
                  </pic:blipFill>
                  <pic:spPr>
                    <a:xfrm>
                      <a:off x="0" y="0"/>
                      <a:ext cx="5180965" cy="6000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其中T是采样周期。 假设（12）中的负载转矩缓慢变化，即，</w:t>
      </w:r>
      <w:r>
        <w:rPr>
          <w:rFonts w:hint="eastAsia" w:asciiTheme="minorEastAsia" w:hAnsiTheme="minorEastAsia" w:eastAsiaTheme="minorEastAsia" w:cstheme="minorEastAsia"/>
          <w:sz w:val="24"/>
          <w:szCs w:val="24"/>
          <w:lang w:eastAsia="zh-CN"/>
        </w:rPr>
        <w:object>
          <v:shape id="_x0000_i1050" o:spt="75" type="#_x0000_t75" style="height:17pt;width:103.95pt;" o:ole="t" filled="f" o:preferrelative="t" stroked="f" coordsize="21600,21600">
            <v:path/>
            <v:fill on="f" focussize="0,0"/>
            <v:stroke on="f"/>
            <v:imagedata r:id="rId69" o:title=""/>
            <o:lock v:ext="edit" aspectratio="t"/>
            <w10:wrap type="none"/>
            <w10:anchorlock/>
          </v:shape>
          <o:OLEObject Type="Embed" ProgID="Equation.KSEE3" ShapeID="_x0000_i1050" DrawAspect="Content" ObjectID="_1468075750" r:id="rId68">
            <o:LockedField>false</o:LockedField>
          </o:OLEObject>
        </w:object>
      </w:r>
      <w:r>
        <w:rPr>
          <w:rFonts w:hint="eastAsia" w:asciiTheme="minorEastAsia" w:hAnsiTheme="minorEastAsia" w:eastAsiaTheme="minorEastAsia" w:cstheme="minorEastAsia"/>
          <w:sz w:val="24"/>
          <w:szCs w:val="24"/>
          <w:lang w:eastAsia="zh-CN"/>
        </w:rPr>
        <w:t>。 综上，（15）和（17）可以被重写为</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3628390" cy="1038225"/>
            <wp:effectExtent l="0" t="0" r="10160" b="9525"/>
            <wp:docPr id="2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1"/>
                    <pic:cNvPicPr>
                      <a:picLocks noChangeAspect="1"/>
                    </pic:cNvPicPr>
                  </pic:nvPicPr>
                  <pic:blipFill>
                    <a:blip r:embed="rId70"/>
                    <a:stretch>
                      <a:fillRect/>
                    </a:stretch>
                  </pic:blipFill>
                  <pic:spPr>
                    <a:xfrm>
                      <a:off x="0" y="0"/>
                      <a:ext cx="3628390" cy="10382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152390" cy="638175"/>
            <wp:effectExtent l="0" t="0" r="10160" b="9525"/>
            <wp:docPr id="2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2"/>
                    <pic:cNvPicPr>
                      <a:picLocks noChangeAspect="1"/>
                    </pic:cNvPicPr>
                  </pic:nvPicPr>
                  <pic:blipFill>
                    <a:blip r:embed="rId71"/>
                    <a:stretch>
                      <a:fillRect/>
                    </a:stretch>
                  </pic:blipFill>
                  <pic:spPr>
                    <a:xfrm>
                      <a:off x="0" y="0"/>
                      <a:ext cx="5152390" cy="6381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51" o:spt="75" type="#_x0000_t75" style="height:17pt;width:12pt;" o:ole="t" filled="f" o:preferrelative="t" stroked="f" coordsize="21600,21600">
            <v:path/>
            <v:fill on="f" focussize="0,0"/>
            <v:stroke on="f"/>
            <v:imagedata r:id="rId73" o:title=""/>
            <o:lock v:ext="edit" aspectratio="t"/>
            <w10:wrap type="none"/>
            <w10:anchorlock/>
          </v:shape>
          <o:OLEObject Type="Embed" ProgID="Equation.KSEE3" ShapeID="_x0000_i1051" DrawAspect="Content" ObjectID="_1468075751" r:id="rId72">
            <o:LockedField>false</o:LockedField>
          </o:OLEObject>
        </w:objec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object>
          <v:shape id="_x0000_i1052" o:spt="75" type="#_x0000_t75" style="height:17pt;width:13pt;" o:ole="t" filled="f" o:preferrelative="t" stroked="f" coordsize="21600,21600">
            <v:path/>
            <v:fill on="f" focussize="0,0"/>
            <v:stroke on="f"/>
            <v:imagedata r:id="rId75" o:title=""/>
            <o:lock v:ext="edit" aspectratio="t"/>
            <w10:wrap type="none"/>
            <w10:anchorlock/>
          </v:shape>
          <o:OLEObject Type="Embed" ProgID="Equation.KSEE3" ShapeID="_x0000_i1052" DrawAspect="Content" ObjectID="_1468075752" r:id="rId74">
            <o:LockedField>false</o:LockedField>
          </o:OLEObject>
        </w:object>
      </w:r>
      <w:r>
        <w:rPr>
          <w:rFonts w:hint="eastAsia" w:asciiTheme="minorEastAsia" w:hAnsiTheme="minorEastAsia" w:eastAsiaTheme="minorEastAsia" w:cstheme="minorEastAsia"/>
          <w:sz w:val="24"/>
          <w:szCs w:val="24"/>
          <w:lang w:val="en-US" w:eastAsia="zh-CN"/>
        </w:rPr>
        <w:t>的值可以通过求解（18）和（19）来实现。 根据式（7），转子惯量和摩擦系数的识别值可写为：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3542665" cy="809625"/>
            <wp:effectExtent l="0" t="0" r="635" b="9525"/>
            <wp:docPr id="23"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5"/>
                    <pic:cNvPicPr>
                      <a:picLocks noChangeAspect="1"/>
                    </pic:cNvPicPr>
                  </pic:nvPicPr>
                  <pic:blipFill>
                    <a:blip r:embed="rId76"/>
                    <a:stretch>
                      <a:fillRect/>
                    </a:stretch>
                  </pic:blipFill>
                  <pic:spPr>
                    <a:xfrm>
                      <a:off x="0" y="0"/>
                      <a:ext cx="3542665" cy="809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根据（1），负载转矩估计为：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047490" cy="561975"/>
            <wp:effectExtent l="0" t="0" r="10160" b="9525"/>
            <wp:docPr id="2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6"/>
                    <pic:cNvPicPr>
                      <a:picLocks noChangeAspect="1"/>
                    </pic:cNvPicPr>
                  </pic:nvPicPr>
                  <pic:blipFill>
                    <a:blip r:embed="rId77"/>
                    <a:stretch>
                      <a:fillRect/>
                    </a:stretch>
                  </pic:blipFill>
                  <pic:spPr>
                    <a:xfrm>
                      <a:off x="0" y="0"/>
                      <a:ext cx="4047490" cy="5619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ascii="黑体" w:hAnsi="黑体" w:eastAsia="黑体" w:cs="黑体"/>
          <w:sz w:val="32"/>
          <w:szCs w:val="32"/>
          <w:lang w:val="en-US" w:eastAsia="zh-CN"/>
        </w:rPr>
        <w:t>第5章 仿真分析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为了验证ADRCMC在本文中的有效性，PMSM系统的仿真是基于软件MATLAB进行的。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仿真中使用的PMSM参数如下：</w:t>
      </w:r>
      <w:r>
        <w:rPr>
          <w:rFonts w:hint="eastAsia" w:asciiTheme="minorEastAsia" w:hAnsiTheme="minorEastAsia" w:eastAsiaTheme="minorEastAsia" w:cstheme="minorEastAsia"/>
          <w:sz w:val="24"/>
          <w:szCs w:val="24"/>
          <w:lang w:val="en-US" w:eastAsia="zh-CN"/>
        </w:rPr>
        <w:object>
          <v:shape id="_x0000_i1053" o:spt="75" type="#_x0000_t75" style="height:13.95pt;width:54pt;" o:ole="t" filled="f" o:preferrelative="t" stroked="f" coordsize="21600,21600">
            <v:path/>
            <v:fill on="f" focussize="0,0"/>
            <v:stroke on="f"/>
            <v:imagedata r:id="rId79" o:title=""/>
            <o:lock v:ext="edit" aspectratio="t"/>
            <w10:wrap type="none"/>
            <w10:anchorlock/>
          </v:shape>
          <o:OLEObject Type="Embed" ProgID="Equation.KSEE3" ShapeID="_x0000_i1053" DrawAspect="Content" ObjectID="_1468075753" r:id="rId78">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54" o:spt="75" type="#_x0000_t75" style="height:13.95pt;width:63pt;" o:ole="t" filled="f" o:preferrelative="t" stroked="f" coordsize="21600,21600">
            <v:path/>
            <v:fill on="f" focussize="0,0"/>
            <v:stroke on="f"/>
            <v:imagedata r:id="rId81" o:title=""/>
            <o:lock v:ext="edit" aspectratio="t"/>
            <w10:wrap type="none"/>
            <w10:anchorlock/>
          </v:shape>
          <o:OLEObject Type="Embed" ProgID="Equation.KSEE3" ShapeID="_x0000_i1054" DrawAspect="Content" ObjectID="_1468075754" r:id="rId80">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55" o:spt="75" type="#_x0000_t75" style="height:13pt;width:30pt;" o:ole="t" filled="f" o:preferrelative="t" stroked="f" coordsize="21600,21600">
            <v:path/>
            <v:fill on="f" focussize="0,0"/>
            <v:stroke on="f"/>
            <v:imagedata r:id="rId83" o:title=""/>
            <o:lock v:ext="edit" aspectratio="t"/>
            <w10:wrap type="none"/>
            <w10:anchorlock/>
          </v:shape>
          <o:OLEObject Type="Embed" ProgID="Equation.KSEE3" ShapeID="_x0000_i1055" DrawAspect="Content" ObjectID="_1468075755" r:id="rId82">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56" o:spt="75" type="#_x0000_t75" style="height:19pt;width:59pt;" o:ole="t" filled="f" o:preferrelative="t" stroked="f" coordsize="21600,21600">
            <v:path/>
            <v:fill on="f" focussize="0,0"/>
            <v:stroke on="f"/>
            <v:imagedata r:id="rId85" o:title=""/>
            <o:lock v:ext="edit" aspectratio="t"/>
            <w10:wrap type="none"/>
            <w10:anchorlock/>
          </v:shape>
          <o:OLEObject Type="Embed" ProgID="Equation.KSEE3" ShapeID="_x0000_i1056" DrawAspect="Content" ObjectID="_1468075756" r:id="rId84">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57" o:spt="75" type="#_x0000_t75" style="height:13.95pt;width:85.95pt;" o:ole="t" filled="f" o:preferrelative="t" stroked="f" coordsize="21600,21600">
            <v:path/>
            <v:fill on="f" focussize="0,0"/>
            <v:stroke on="f"/>
            <v:imagedata r:id="rId87" o:title=""/>
            <o:lock v:ext="edit" aspectratio="t"/>
            <w10:wrap type="none"/>
            <w10:anchorlock/>
          </v:shape>
          <o:OLEObject Type="Embed" ProgID="Equation.KSEE3" ShapeID="_x0000_i1057" DrawAspect="Content" ObjectID="_1468075757" r:id="rId86">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object>
          <v:shape id="_x0000_i1058" o:spt="75" type="#_x0000_t75" style="height:18pt;width:74pt;" o:ole="t" filled="f" o:preferrelative="t" stroked="f" coordsize="21600,21600">
            <v:path/>
            <v:fill on="f" focussize="0,0"/>
            <v:stroke on="f"/>
            <v:imagedata r:id="rId89" o:title=""/>
            <o:lock v:ext="edit" aspectratio="t"/>
            <w10:wrap type="none"/>
            <w10:anchorlock/>
          </v:shape>
          <o:OLEObject Type="Embed" ProgID="Equation.KSEE3" ShapeID="_x0000_i1058" DrawAspect="Content" ObjectID="_1468075758" r:id="rId88">
            <o:LockedField>false</o:LockedField>
          </o:OLEObject>
        </w:objec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图3显示了PMSM系统的速度响应，其中负载转矩从</w:t>
      </w:r>
      <w:r>
        <w:rPr>
          <w:rFonts w:hint="eastAsia" w:asciiTheme="minorEastAsia" w:hAnsiTheme="minorEastAsia" w:eastAsiaTheme="minorEastAsia" w:cstheme="minorEastAsia"/>
          <w:sz w:val="24"/>
          <w:szCs w:val="24"/>
          <w:lang w:val="en-US" w:eastAsia="zh-CN"/>
        </w:rPr>
        <w:object>
          <v:shape id="_x0000_i1059" o:spt="75" type="#_x0000_t75" style="height:17pt;width:56pt;" o:ole="t" filled="f" o:preferrelative="t" stroked="f" coordsize="21600,21600">
            <v:path/>
            <v:fill on="f" focussize="0,0"/>
            <v:stroke on="f"/>
            <v:imagedata r:id="rId91" o:title=""/>
            <o:lock v:ext="edit" aspectratio="t"/>
            <w10:wrap type="none"/>
            <w10:anchorlock/>
          </v:shape>
          <o:OLEObject Type="Embed" ProgID="Equation.KSEE3" ShapeID="_x0000_i1059" DrawAspect="Content" ObjectID="_1468075759" r:id="rId90">
            <o:LockedField>false</o:LockedField>
          </o:OLEObject>
        </w:object>
      </w:r>
      <w:r>
        <w:rPr>
          <w:rFonts w:hint="eastAsia" w:asciiTheme="minorEastAsia" w:hAnsiTheme="minorEastAsia" w:eastAsiaTheme="minorEastAsia" w:cstheme="minorEastAsia"/>
          <w:sz w:val="24"/>
          <w:szCs w:val="24"/>
          <w:lang w:val="en-US" w:eastAsia="zh-CN"/>
        </w:rPr>
        <w:t>到</w:t>
      </w:r>
      <w:r>
        <w:rPr>
          <w:rFonts w:hint="eastAsia" w:asciiTheme="minorEastAsia" w:hAnsiTheme="minorEastAsia" w:eastAsiaTheme="minorEastAsia" w:cstheme="minorEastAsia"/>
          <w:sz w:val="24"/>
          <w:szCs w:val="24"/>
          <w:lang w:val="en-US" w:eastAsia="zh-CN"/>
        </w:rPr>
        <w:object>
          <v:shape id="_x0000_i1060" o:spt="75" type="#_x0000_t75" style="height:17pt;width:65pt;" o:ole="t" filled="f" o:preferrelative="t" stroked="f" coordsize="21600,21600">
            <v:path/>
            <v:fill on="f" focussize="0,0"/>
            <v:stroke on="f"/>
            <v:imagedata r:id="rId93" o:title=""/>
            <o:lock v:ext="edit" aspectratio="t"/>
            <w10:wrap type="none"/>
            <w10:anchorlock/>
          </v:shape>
          <o:OLEObject Type="Embed" ProgID="Equation.KSEE3" ShapeID="_x0000_i1060" DrawAspect="Content" ObjectID="_1468075760" r:id="rId92">
            <o:LockedField>false</o:LockedField>
          </o:OLEObject>
        </w:object>
      </w:r>
      <w:r>
        <w:rPr>
          <w:rFonts w:hint="eastAsia" w:asciiTheme="minorEastAsia" w:hAnsiTheme="minorEastAsia" w:eastAsiaTheme="minorEastAsia" w:cstheme="minorEastAsia"/>
          <w:sz w:val="24"/>
          <w:szCs w:val="24"/>
          <w:lang w:val="en-US" w:eastAsia="zh-CN"/>
        </w:rPr>
        <w:t>。 注意，在图中，方法1是传统的ADRC算法，方法2是ADRCMC。 方法1的系统的最大速度波动为3rpm，而方法2的最大速度波动为0.5rpm。 与方法1相比，方法2的系统在负载转矩突然变化时具有较小的速度波动。 因此，方法2的系统具有更好的抗负载干扰性能。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271135" cy="2853055"/>
            <wp:effectExtent l="0" t="0" r="5715" b="4445"/>
            <wp:docPr id="2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6"/>
                    <pic:cNvPicPr>
                      <a:picLocks noChangeAspect="1"/>
                    </pic:cNvPicPr>
                  </pic:nvPicPr>
                  <pic:blipFill>
                    <a:blip r:embed="rId94"/>
                    <a:stretch>
                      <a:fillRect/>
                    </a:stretch>
                  </pic:blipFill>
                  <pic:spPr>
                    <a:xfrm>
                      <a:off x="0" y="0"/>
                      <a:ext cx="5271135" cy="2853055"/>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t>图3 速度控制器的动态响应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图4-6显示了使用方法2的系统的参数识别的仿真波形。红线是图中每个参数的真实值。 注意，当负载转矩突然变化时，系统参数的标识值将偏离真实值。 然而，它们仍然可以使用方法2随时间收敛到它们的真实值。此外，如图6所示，与方法1相比，具有方法2的系统具有更好的快速性以估计外部负载干扰。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5270500" cy="3101975"/>
            <wp:effectExtent l="0" t="0" r="6350" b="3175"/>
            <wp:docPr id="2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7"/>
                    <pic:cNvPicPr>
                      <a:picLocks noChangeAspect="1"/>
                    </pic:cNvPicPr>
                  </pic:nvPicPr>
                  <pic:blipFill>
                    <a:blip r:embed="rId95"/>
                    <a:stretch>
                      <a:fillRect/>
                    </a:stretch>
                  </pic:blipFill>
                  <pic:spPr>
                    <a:xfrm>
                      <a:off x="0" y="0"/>
                      <a:ext cx="5270500" cy="3101975"/>
                    </a:xfrm>
                    <a:prstGeom prst="rect">
                      <a:avLst/>
                    </a:prstGeom>
                    <a:noFill/>
                    <a:ln w="9525">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t>图4 转子惯量的动态识别</w:t>
      </w:r>
    </w:p>
    <w:p>
      <w:pPr>
        <w:jc w:val="center"/>
      </w:pPr>
      <w:r>
        <w:drawing>
          <wp:inline distT="0" distB="0" distL="114300" distR="114300">
            <wp:extent cx="5152390" cy="2837815"/>
            <wp:effectExtent l="0" t="0" r="10160" b="635"/>
            <wp:docPr id="27"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pic:cNvPicPr>
                      <a:picLocks noChangeAspect="1"/>
                    </pic:cNvPicPr>
                  </pic:nvPicPr>
                  <pic:blipFill>
                    <a:blip r:embed="rId96"/>
                    <a:stretch>
                      <a:fillRect/>
                    </a:stretch>
                  </pic:blipFill>
                  <pic:spPr>
                    <a:xfrm>
                      <a:off x="0" y="0"/>
                      <a:ext cx="5152390" cy="2837815"/>
                    </a:xfrm>
                    <a:prstGeom prst="rect">
                      <a:avLst/>
                    </a:prstGeom>
                    <a:noFill/>
                    <a:ln w="9525">
                      <a:noFill/>
                    </a:ln>
                  </pic:spPr>
                </pic:pic>
              </a:graphicData>
            </a:graphic>
          </wp:inline>
        </w:drawing>
      </w:r>
    </w:p>
    <w:p>
      <w:pPr>
        <w:pStyle w:val="4"/>
        <w:jc w:val="center"/>
      </w:pPr>
      <w:r>
        <w:t>图5 摩擦系数的动态识别</w:t>
      </w:r>
    </w:p>
    <w:p>
      <w:pPr>
        <w:jc w:val="center"/>
      </w:pPr>
      <w:r>
        <w:drawing>
          <wp:inline distT="0" distB="0" distL="114300" distR="114300">
            <wp:extent cx="5269865" cy="2726690"/>
            <wp:effectExtent l="0" t="0" r="6985" b="16510"/>
            <wp:docPr id="2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9"/>
                    <pic:cNvPicPr>
                      <a:picLocks noChangeAspect="1"/>
                    </pic:cNvPicPr>
                  </pic:nvPicPr>
                  <pic:blipFill>
                    <a:blip r:embed="rId97"/>
                    <a:stretch>
                      <a:fillRect/>
                    </a:stretch>
                  </pic:blipFill>
                  <pic:spPr>
                    <a:xfrm>
                      <a:off x="0" y="0"/>
                      <a:ext cx="5269865" cy="2726690"/>
                    </a:xfrm>
                    <a:prstGeom prst="rect">
                      <a:avLst/>
                    </a:prstGeom>
                    <a:noFill/>
                    <a:ln w="9525">
                      <a:noFill/>
                    </a:ln>
                  </pic:spPr>
                </pic:pic>
              </a:graphicData>
            </a:graphic>
          </wp:inline>
        </w:drawing>
      </w:r>
    </w:p>
    <w:p>
      <w:pPr>
        <w:pStyle w:val="4"/>
        <w:jc w:val="center"/>
      </w:pPr>
      <w:r>
        <w:t>图6 负载转矩的动态估计</w:t>
      </w:r>
    </w:p>
    <w:p>
      <w:pPr>
        <w:jc w:val="center"/>
      </w:pPr>
      <w:r>
        <w:drawing>
          <wp:inline distT="0" distB="0" distL="114300" distR="114300">
            <wp:extent cx="5269865" cy="2897505"/>
            <wp:effectExtent l="0" t="0" r="6985" b="17145"/>
            <wp:docPr id="29"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0"/>
                    <pic:cNvPicPr>
                      <a:picLocks noChangeAspect="1"/>
                    </pic:cNvPicPr>
                  </pic:nvPicPr>
                  <pic:blipFill>
                    <a:blip r:embed="rId98"/>
                    <a:stretch>
                      <a:fillRect/>
                    </a:stretch>
                  </pic:blipFill>
                  <pic:spPr>
                    <a:xfrm>
                      <a:off x="0" y="0"/>
                      <a:ext cx="5269865" cy="2897505"/>
                    </a:xfrm>
                    <a:prstGeom prst="rect">
                      <a:avLst/>
                    </a:prstGeom>
                    <a:noFill/>
                    <a:ln w="9525">
                      <a:noFill/>
                    </a:ln>
                  </pic:spPr>
                </pic:pic>
              </a:graphicData>
            </a:graphic>
          </wp:inline>
        </w:drawing>
      </w:r>
    </w:p>
    <w:p>
      <w:pPr>
        <w:pStyle w:val="4"/>
        <w:jc w:val="center"/>
      </w:pPr>
      <w:r>
        <w:t>图7 速度控制器的动态响应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图7示出了具有参数变化的PMSM系统的具有负载扭矩阶跃的速度响应。 这里我们采用两个参数变化条件为例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一个是转子惯量J和摩擦系数B都减小50％，而另一个是转子惯量J和摩擦系数B增加50％。如图7所示，方法2的系统的速度波动为0.9rpm，而方法1的速度波动为6.3rpm。结果，具有方法2的系统具有更好的参数鲁棒性。</w:t>
      </w:r>
    </w:p>
    <w:p>
      <w:pPr>
        <w:rPr>
          <w:rFonts w:hint="eastAsia"/>
          <w:lang w:val="en-US" w:eastAsia="zh-CN"/>
        </w:rPr>
      </w:pPr>
    </w:p>
    <w:p>
      <w:pPr>
        <w:numPr>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第6章 结论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本文提出一种用于PMSM系统的改进的ADRCMC，以提高ESO补偿精度。 采用MRAI方法识别转子惯量和粘性摩擦系数，提高了PMSM系统中扰动的估计精度。 根据PMSM系统的机械方程估计负载转矩。 转子惯量，粘性摩擦系数和负载转矩的识别值构成了ESO的补偿项。 与传统ADRC相比，仿真结果表明，该方法具有更好的参数鲁棒性和抗负载干扰性能。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lang w:val="en-US" w:eastAsia="zh-CN"/>
        </w:rPr>
      </w:pPr>
      <w:r>
        <w:rPr>
          <w:rFonts w:hint="eastAsia" w:ascii="黑体" w:hAnsi="黑体" w:eastAsia="黑体" w:cs="黑体"/>
          <w:sz w:val="32"/>
          <w:szCs w:val="32"/>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 Wang S. Permanent Magnetic Synchronous Motor Control System Based on ADRC[J]. TELKOMNIKA Indonesian Journal of Electrical Engineering, 2013, 11(6):3439-3444.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[2] Zhang Rong, Han Jingqing. Parameter Identification by Model Compensation Auto Disturbance Rejection Controller[J]. Control Theory and Applications,2000, 17(1): 79-81.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[3] Liu Zhigang, Li Shihua. Active Disturbance Rejection Controller Based on Permanent Magnetic Synchronous Motor Model Identification and Compensation[J]. Proceedings of the CSEE, 2008, 28(24): 118-123.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[4] Gai J, Huang Q, Huang S, et al. Active disturbance rejection controller for permanent magnet synchronous motor based on model compensation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[J]. Journal of Zhejiang University (Engineering Science), 2014, 04: 581-588.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 Kweon T J, Hyun D S. High-performance speed control of electric machine using low-precision shaft encoder[J]. Power Electronics, IEEE Transactions on, 1999, 14(5): 838-849.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[6] Boileau T, Leboeuf N, Nahid-Mobarakeh B, et al. Online identification of PMSM parameters: parameter identifiability and estimator comparative study[J]. Industry Applications, IEEE Transactions on, 2011,47(4): 1944-1957.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[7] Huang W S, Liu C W, Hsu P L, et al. Precision control and compensation of servomotors and machine tools via the disturbance observer[J]. Industrial Electronics, IEEE Transactions on, 2010, 57(1):420-429.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[8] Feng Y, Yu X, Han F. High-Order Terminal Sliding-Mode Observer for Parameter Estimation of a Permanent-Magnet Synchronous Motor[J].Industrial Electronics, IEEE Transactions on, 2013, 60(10): 4272-4280.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[9] Li S, Liu Z. Adaptive speed control for permanent-magnet synchronous motor system with variations of load inertia[J]. Industrial Electronics,IEEE Transactions on, 2009, 56(8):3050-3059.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[10] Fujita K, Sado K. Instantaneous speed detection with parameter identification for ac servo systems[J]. Industry Applications, IEEE Transactions on, 1992, 28(4): 864-872.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[11] Guo Y, Huang L, Qiu Y, and M. Muramatsu. Inertia identification and auto-tuning of Induction motor using MARS.in Proc. Power Electron. Motion Control Conf, 2000, pp. 1006–1011.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imesNewRomanPS-ItalicMT">
    <w:altName w:val="SWAstro"/>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5826D1"/>
    <w:rsid w:val="30065FBC"/>
    <w:rsid w:val="543510EF"/>
    <w:rsid w:val="5E0361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character" w:styleId="6">
    <w:name w:val="Hyperlink"/>
    <w:basedOn w:val="5"/>
    <w:qFormat/>
    <w:uiPriority w:val="0"/>
    <w:rPr>
      <w:color w:val="0000FF"/>
      <w:u w:val="single"/>
    </w:rPr>
  </w:style>
  <w:style w:type="character" w:customStyle="1" w:styleId="8">
    <w:name w:val="fontstyle01"/>
    <w:basedOn w:val="5"/>
    <w:qFormat/>
    <w:uiPriority w:val="0"/>
    <w:rPr>
      <w:rFonts w:ascii="TimesNewRomanPSMT" w:hAnsi="TimesNewRomanPSMT" w:eastAsia="TimesNewRomanPSMT" w:cs="TimesNewRomanPSMT"/>
      <w:color w:val="231F20"/>
      <w:sz w:val="20"/>
      <w:szCs w:val="20"/>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59.png"/><Relationship Id="rId97" Type="http://schemas.openxmlformats.org/officeDocument/2006/relationships/image" Target="media/image58.png"/><Relationship Id="rId96" Type="http://schemas.openxmlformats.org/officeDocument/2006/relationships/image" Target="media/image57.png"/><Relationship Id="rId95" Type="http://schemas.openxmlformats.org/officeDocument/2006/relationships/image" Target="media/image56.png"/><Relationship Id="rId94" Type="http://schemas.openxmlformats.org/officeDocument/2006/relationships/image" Target="media/image55.png"/><Relationship Id="rId93" Type="http://schemas.openxmlformats.org/officeDocument/2006/relationships/image" Target="media/image54.wmf"/><Relationship Id="rId92" Type="http://schemas.openxmlformats.org/officeDocument/2006/relationships/oleObject" Target="embeddings/oleObject36.bin"/><Relationship Id="rId91" Type="http://schemas.openxmlformats.org/officeDocument/2006/relationships/image" Target="media/image53.wmf"/><Relationship Id="rId90" Type="http://schemas.openxmlformats.org/officeDocument/2006/relationships/oleObject" Target="embeddings/oleObject35.bin"/><Relationship Id="rId9" Type="http://schemas.openxmlformats.org/officeDocument/2006/relationships/image" Target="media/image5.wmf"/><Relationship Id="rId89" Type="http://schemas.openxmlformats.org/officeDocument/2006/relationships/image" Target="media/image52.wmf"/><Relationship Id="rId88" Type="http://schemas.openxmlformats.org/officeDocument/2006/relationships/oleObject" Target="embeddings/oleObject34.bin"/><Relationship Id="rId87" Type="http://schemas.openxmlformats.org/officeDocument/2006/relationships/image" Target="media/image51.wmf"/><Relationship Id="rId86" Type="http://schemas.openxmlformats.org/officeDocument/2006/relationships/oleObject" Target="embeddings/oleObject33.bin"/><Relationship Id="rId85" Type="http://schemas.openxmlformats.org/officeDocument/2006/relationships/image" Target="media/image50.wmf"/><Relationship Id="rId84" Type="http://schemas.openxmlformats.org/officeDocument/2006/relationships/oleObject" Target="embeddings/oleObject32.bin"/><Relationship Id="rId83" Type="http://schemas.openxmlformats.org/officeDocument/2006/relationships/image" Target="media/image49.wmf"/><Relationship Id="rId82" Type="http://schemas.openxmlformats.org/officeDocument/2006/relationships/oleObject" Target="embeddings/oleObject31.bin"/><Relationship Id="rId81" Type="http://schemas.openxmlformats.org/officeDocument/2006/relationships/image" Target="media/image48.wmf"/><Relationship Id="rId80" Type="http://schemas.openxmlformats.org/officeDocument/2006/relationships/oleObject" Target="embeddings/oleObject30.bin"/><Relationship Id="rId8" Type="http://schemas.openxmlformats.org/officeDocument/2006/relationships/oleObject" Target="embeddings/oleObject1.bin"/><Relationship Id="rId79" Type="http://schemas.openxmlformats.org/officeDocument/2006/relationships/image" Target="media/image47.wmf"/><Relationship Id="rId78" Type="http://schemas.openxmlformats.org/officeDocument/2006/relationships/oleObject" Target="embeddings/oleObject29.bin"/><Relationship Id="rId77" Type="http://schemas.openxmlformats.org/officeDocument/2006/relationships/image" Target="media/image46.png"/><Relationship Id="rId76" Type="http://schemas.openxmlformats.org/officeDocument/2006/relationships/image" Target="media/image45.png"/><Relationship Id="rId75" Type="http://schemas.openxmlformats.org/officeDocument/2006/relationships/image" Target="media/image44.wmf"/><Relationship Id="rId74" Type="http://schemas.openxmlformats.org/officeDocument/2006/relationships/oleObject" Target="embeddings/oleObject28.bin"/><Relationship Id="rId73" Type="http://schemas.openxmlformats.org/officeDocument/2006/relationships/image" Target="media/image43.wmf"/><Relationship Id="rId72" Type="http://schemas.openxmlformats.org/officeDocument/2006/relationships/oleObject" Target="embeddings/oleObject27.bin"/><Relationship Id="rId71" Type="http://schemas.openxmlformats.org/officeDocument/2006/relationships/image" Target="media/image42.png"/><Relationship Id="rId70" Type="http://schemas.openxmlformats.org/officeDocument/2006/relationships/image" Target="media/image41.png"/><Relationship Id="rId7" Type="http://schemas.openxmlformats.org/officeDocument/2006/relationships/image" Target="media/image4.png"/><Relationship Id="rId69" Type="http://schemas.openxmlformats.org/officeDocument/2006/relationships/image" Target="media/image40.wmf"/><Relationship Id="rId68" Type="http://schemas.openxmlformats.org/officeDocument/2006/relationships/oleObject" Target="embeddings/oleObject26.bin"/><Relationship Id="rId67" Type="http://schemas.openxmlformats.org/officeDocument/2006/relationships/image" Target="media/image39.png"/><Relationship Id="rId66" Type="http://schemas.openxmlformats.org/officeDocument/2006/relationships/image" Target="media/image38.wmf"/><Relationship Id="rId65" Type="http://schemas.openxmlformats.org/officeDocument/2006/relationships/oleObject" Target="embeddings/oleObject25.bin"/><Relationship Id="rId64" Type="http://schemas.openxmlformats.org/officeDocument/2006/relationships/image" Target="media/image37.wmf"/><Relationship Id="rId63" Type="http://schemas.openxmlformats.org/officeDocument/2006/relationships/oleObject" Target="embeddings/oleObject24.bin"/><Relationship Id="rId62" Type="http://schemas.openxmlformats.org/officeDocument/2006/relationships/oleObject" Target="embeddings/oleObject23.bin"/><Relationship Id="rId61" Type="http://schemas.openxmlformats.org/officeDocument/2006/relationships/image" Target="media/image36.wmf"/><Relationship Id="rId60" Type="http://schemas.openxmlformats.org/officeDocument/2006/relationships/oleObject" Target="embeddings/oleObject22.bin"/><Relationship Id="rId6" Type="http://schemas.openxmlformats.org/officeDocument/2006/relationships/image" Target="media/image3.png"/><Relationship Id="rId59" Type="http://schemas.openxmlformats.org/officeDocument/2006/relationships/image" Target="media/image35.png"/><Relationship Id="rId58" Type="http://schemas.openxmlformats.org/officeDocument/2006/relationships/image" Target="media/image34.wmf"/><Relationship Id="rId57" Type="http://schemas.openxmlformats.org/officeDocument/2006/relationships/oleObject" Target="embeddings/oleObject21.bin"/><Relationship Id="rId56" Type="http://schemas.openxmlformats.org/officeDocument/2006/relationships/image" Target="media/image33.wmf"/><Relationship Id="rId55" Type="http://schemas.openxmlformats.org/officeDocument/2006/relationships/oleObject" Target="embeddings/oleObject20.bin"/><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png"/><Relationship Id="rId5" Type="http://schemas.openxmlformats.org/officeDocument/2006/relationships/image" Target="media/image2.png"/><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image" Target="media/image1.png"/><Relationship Id="rId39" Type="http://schemas.openxmlformats.org/officeDocument/2006/relationships/oleObject" Target="embeddings/oleObject15.bin"/><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png"/><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0" Type="http://schemas.openxmlformats.org/officeDocument/2006/relationships/fontTable" Target="fontTable.xml"/><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2016-12-30T04:57:04Z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