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4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5143FA0">
            <w:pPr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环境搭建</w:t>
            </w:r>
          </w:p>
          <w:p w14:paraId="17671F85">
            <w:pPr>
              <w:ind w:firstLine="440" w:firstLineChars="20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安装windows 驱动工具</w:t>
            </w:r>
          </w:p>
          <w:p w14:paraId="2257AF90">
            <w:pPr>
              <w:ind w:firstLine="440" w:firstLineChars="20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烧写bin文件</w:t>
            </w:r>
          </w:p>
          <w:p w14:paraId="733C295C">
            <w:pPr>
              <w:ind w:firstLine="440" w:firstLineChars="200"/>
              <w:rPr>
                <w:rFonts w:hint="default" w:ascii="宋体" w:hAnsi="宋体"/>
                <w:lang w:val="en-US" w:eastAsia="zh-CN"/>
              </w:rPr>
            </w:pPr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掌握两种鸿蒙编译方式：推荐的Docker编译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（安装Docker、更新国内源、下载镜像、启动容器、执行编译命令）与基础的Ubuntu编译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（hb set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选择目标、hb build -f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强制编译）；2. 能识别编译产物：找到 `out/rk2206/lockzhiner-rk2206/images`目录下的 `Firmware.img`（固件）、`rk2206_db_loader.bin`等核心文件，理解其后续烧写用途；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具备基础问题排查能力：能解决编译中常见问题（Docker目录挂载错误、Ubuntu依赖缺失、网络超时）；``4. 衔接前置技能：通过MobaXterm远程操作Ubuntu完成编译，结合Windows-Ubuntu文件映射查看编译产物。</w:t>
            </w: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优势：已掌握Ubuntu虚拟机搭建、MobaXterm远程连接、Windows-Ubuntu文件映射，具备基础命令操作能力，对实操任务接受度高；2. 薄弱点：对“编译原理”“Docker容器技术”陌生，易在“Docker目录挂载路径错误”“编译命令输入失误”“依赖缺失导致编译失败”环节遇阻；对“为何推荐Docker编译（避免Ubuntu系统升级导致的编译错误）”的理解需引导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需求：需通过“ step-by-step 演示+实时指导”降低实操难度，结合开发板场景强化编译的实际意义。</w:t>
            </w: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080E1C1"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重点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：1. Docker编译全流程：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 - Docker安装（sudo apt install docker.io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）、国内源更新（编辑 /etc/docker/daemon.json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配置镜像源）； - 镜像下载（`sudo docker pull swr.cn-south-1.myhuaweicloud.com/openharmony-docker/docker_oh_mini:3.2`）；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 - 容器启动（sudo docker run -it -v 本地源代码路径:/home/openharmony 镜像名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）； - 编译命令（`hb set -root .`→选择 `lockzhiner-rk2206`→`hb build -f`）；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Ubuntu编译基础：hb set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选择编译目标、hb build -f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强制编译；3. 编译产物识别：明确 `out`目录下 `Firmware.img`（烧写固件）、`rk2206_db_loader.bin`（加载文件）的用途。</w:t>
            </w:r>
          </w:p>
          <w:p w14:paraId="091BAE7C">
            <w:pPr>
              <w:rPr>
                <w:rFonts w:hint="eastAsia" w:ascii="宋体" w:hAnsi="宋体" w:eastAsia="宋体" w:cs="宋体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难点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：1. Docker容器目录挂载：确保“Ubuntu本地源代码路径”与“容器内 `/home/openharmony`”挂载正确，避免编译路径错误；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编译错误排查：区分“依赖缺失（执行 ./build/prebuilts_download.sh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补全工具）”“网络超时（检查国内源配置）”“命令错误（核对 hb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命令拼写）”；3. 理解Docker编译优势：为何Docker编译（环境隔离）比Ubuntu编译（易受系统升级影响）更稳定。</w:t>
            </w: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讲解OpenHarmony鸿蒙系统作为国产嵌入式操作系统的优势，对比国外同类系统，说明其在物联网、智能硬件领域的自主可控价值；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结合Docker编译中“国内源配置”（如华为云、阿里云镜像），说明国产云服务对技术落地的支撑，引导学生认同国产技术生态，树立科技报国意识。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实操任务：选择Docker或Ubuntu方式完成鸿蒙编译，在学习通提交“编译命令执行截图+out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目录产物截图（含 Firmware.img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）+ 远程连接界面截图”；2. 理论巩固：完成学习通“鸿蒙编译基础”练习题（含Docker命令、编译产物用途、错误排查等知识点）；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预习任务：阅读README_zh.pdf中“4. 烧录打印”章节，了解RKDevTool工具用途及烧写前的USB驱动安装步骤。</w:t>
            </w: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5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5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5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5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5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5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5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5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在网络教学平台上传Docker安装包（Ubuntu环境）、鸿蒙编译预习视频（含Docker国内源配置、编译命令演示）、README_zh.pdf“2.6 编译流程”章节；2. 发布预习任务：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 - 复习 git clone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命令（回顾第2课内容），确保Ubuntu中已获取鸿蒙源代码；`` - 阅读Docker基础概念，标记疑问点（如“容器与虚拟机的区别”）。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复习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 git clone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命令，检查Ubuntu中源代码是否完整；2. 观看预习视频，初步了解Docker编译步骤；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记录疑问点（如“为何要挂载目录”），准备课堂提问。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5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提前熟悉核心工具与步骤，减少课堂操作障碍；通过标记疑问点，聚焦课堂学习重点。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5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回顾第2课“远程连接+文件映射”内容，说明本次“鸿蒙编译”是将源代码转为开发板可执行固件的关键步骤；``2. 展示小凌派-RK2206开发板，强调：后续需将本次编译的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 Firmware.img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烧录到开发板，才能让开发板运行鸿蒙系统，强化学习必要性。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回顾远程连接、文件映射的关键操作；``2. 理解“编译→固件→烧录→开发板运行”的完整链路，明确学习目标。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5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建立知识衔接，让学生感知当前内容的实际应用价值。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5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5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提出问题：“Ubuntu和Docker都能编译，为何推荐Docker？”（引导回答：Docker环境隔离，避免Ubuntu系统升级导致编译错误）；2. 明确本次课堂任务：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 - 任务1：用Docker方式完成鸿蒙编译，获取 Firmware.img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； - 任务2（选做）：用Ubuntu方式编译，对比两种方式的差异；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展示任务验收标准：编译无报错、out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目录下能找到核心产物、能说明产物用途。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思考并回答问题，理解Docker编译的优势；``2. 记录任务目标与验收标准，明确实操方向。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5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以问题驱动兴趣，通过清晰任务目标引导课堂实操。</w:t>
            </w: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5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5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讲解核心概念： - 编译：将源代码（如ArkTS/C代码）转为机器可识别的二进制文件（固件）；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 - Docker：轻量级容器工具，提供隔离的编译环境，避免系统依赖冲突； - `hb`工具：鸿蒙编译工具，用于选择编译目标、执行编译；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强调关键信息： - Docker镜像地址（`swr.cn-south-1.myhuaweicloud.com/openharmony-docker/docker_oh_mini:3.2`）；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 - 编译目标：必须选择 lockzhiner-rk2206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（适配小凌派-RK2206开发板）； - 产物路径：`out/rk2206/lockzhiner-rk2206/images`；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解答预习疑问（如“容器挂载目录的作用：让容器内可访问Ubuntu的源代码”）。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记录核心概念与关键信息；2. 提问“如果编译时提示‘hb命令不存在’怎么办？”（引导回答：执行 `pip3 install build/lite`安装）；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明确编译目标与产物路径的重要性。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5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补充理论基础，解答预习疑问，为实操环节扫清障碍。</w:t>
            </w:r>
          </w:p>
          <w:p w14:paraId="78D2DAA0">
            <w:pPr>
              <w:pStyle w:val="15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5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. 提出问题：“Ubuntu和Docker都能编译，为何推荐Docker？”（引导回答：Docker环境隔离，避免Ubuntu系统升级导致编译错误）；2. 明确本次课堂任务：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 - 任务1：用Docker方式完成鸿蒙编译，获取 Firmware.img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； - 任务2（选做）：用Ubuntu方式编译，对比两种方式的差异；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展示任务验收标准：编译无报错、out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目录下能找到核心产物、能说明产物用途。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5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shd w:val="clear" w:fill="FFFFFF"/>
                <w:lang w:val="en-US" w:eastAsia="en-US" w:bidi="en-US"/>
              </w:rPr>
              <w:t>. 思考并回答问题，理解Docker编译的优势；``2. 记录任务目标与验收标准，明确实操方向。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5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以问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shd w:val="clear" w:fill="FFFFFF"/>
                <w:lang w:val="en-US" w:eastAsia="en-US" w:bidi="en-US"/>
              </w:rPr>
              <w:t>题驱动兴趣，通过清晰任务目标引导课堂实操。</w:t>
            </w: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eastAsia="zh-CN"/>
              </w:rPr>
              <w:t>知识储备</w:t>
            </w:r>
          </w:p>
          <w:p w14:paraId="30609822">
            <w:p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eastAsia="zh-CN"/>
              </w:rPr>
              <w:t>（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1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eastAsia="zh-CN"/>
              </w:rPr>
              <w:t>0m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eastAsia="zh-CN"/>
              </w:rPr>
              <w:t>in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eastAsia="zh-CN"/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讲解核心概念： - 编译：将源代码（如ArkTS/C代码）转为机器可识别的二进制文件（固件）；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 - Docker：轻量级容器工具，提供隔离的编译环境，避免系统依赖冲突； - `hb`工具：鸿蒙编译工具，用于选择编译目标、执行编译；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强调关键信息： - Docker镜像地址（`swr.cn-south-1.myhuaweicloud.com/openharmony-docker/docker_oh_mini:3.2`）；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 - 编译目标：必须选择 lockzhiner-rk2206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（适配小凌派-RK2206开发板）； - 产物路径：`out/rk2206/lockzhiner-rk2206/images`；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解答预习疑问（如“容器挂载目录的作用：让容器内可访问Ubuntu的源代码”）。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记录核心概念与关键信息；2. 提问“如果编译时提示‘hb命令不存在’怎么办？”（引导回答：执行 `pip3 install build/lite`安装）；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明确编译目标与产物路径的重要性。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5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补充理论基础，解答预习疑问，为实操环节扫清障碍。</w:t>
            </w:r>
          </w:p>
          <w:p w14:paraId="5C535092">
            <w:pPr>
              <w:pStyle w:val="15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5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5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shd w:val="clear" w:fill="FFFFFF"/>
                <w:lang w:val="en-US" w:eastAsia="en-US" w:bidi="en-US"/>
              </w:rPr>
              <w:t>1.任务1：Docker编译（30min）： - 示范步骤（通过MobaXterm远程操作Ubuntu）： ① 安装Docker：sudo apt install docker.io； ② 更新国内源：`sudo nano /etc/docker/daemon.json`，粘贴镜像源配置，执行 `sudo systemctl daemon-reload &amp;&amp; sudo systemctl restart docker`； ③ 下载镜像：sudo docker pull 镜像地址； ④ 启动容器：`cd 源代码目录 &amp;&amp; sudo docker run -it -v $(pwd):/home/openharmony 镜像名`； ⑤ 安装工具：cd /home/openharmony &amp;&amp; pip3 install build/lite &amp;&amp; ./build/prebuilts_download.sh； ⑥ 执行编译：`hb set -root .`→输入 `lockzhiner`筛选→选择 `lockzhiner-rk2206`→`hb build -f`； - 巡回指导：重点解决“目录挂载错误”（核对 $(pwd)是否为源代码路径）、“镜像下载超时”（检查国内源配置）、“hb命令不存在”（重新安装 build/lite）；2. **任务2：Ubuntu编译（10min，选做）**： - 示范步骤：cd 源代码目录 &amp;&amp; hb set -root .→选择 lockzhiner-rk2206→hb build -f； - 引导学生对比：Ubuntu编译是否比Docker更易出现“依赖缺失”错误；3. 产物验证：`` - 示范通过Windows文件映射（\\UbuntuIP）访问 out目录，找到 Firmware.img，说明其后续烧写用途</w:t>
            </w:r>
            <w:bookmarkEnd w:id="0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5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跟随示范完成Docker编译，记录每步命令与结果；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shd w:val="clear" w:fill="F0F0F0"/>
              </w:rPr>
              <w:t>2. 遇到错误及时举手，学习排查方法（如查看命令行报错信息）；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（选做）尝试Ubuntu编译，对比两种方式的差异；``4. 通过文件映射查看编译产物，确认产物存在。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9D0C262">
            <w:pPr>
              <w:pStyle w:val="15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通过“示范-跟随-指导”模式，让学生掌握核心步骤；针对性解决问题，突破重难点；选做任务满足不同学生的学习需求。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5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5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5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5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随机抽查3-4名学生，检查“编译是否成功”“能否找到产物”“能否说明产物用途”；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shd w:val="clear" w:fill="F0F0F0"/>
              </w:rPr>
              <w:t>2. 汇总课堂常见问题及解决方案：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 - 问题1：Docker容器启动后无源代码→重新挂载目录，确保路径正确；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shd w:val="clear" w:fill="F0F0F0"/>
              </w:rPr>
              <w:t> - 问题2：编译提示“目标不存在”→重新执行 `hb set`，确认选择 `lockzhiner-rk2206`；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 - 问题3：网络超时→检查Ubuntu网络（桥接模式）、国内源配置；``3. 回顾关键步骤：Docker国内源配置、容器启动命令、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shd w:val="clear" w:fill="F0F0F0"/>
              </w:rPr>
              <w:t>hb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编译命令。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5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展示自己的编译成果（产物截图）；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shd w:val="clear" w:fill="F0F0F0"/>
              </w:rPr>
              <w:t>2. 记录常见问题及解决方案，修正操作误区；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复述Docker编译的核心步骤。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5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通过抽查验收成果，强化关键步骤记忆；汇总问题帮助学生建立“错误排查”思维。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5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5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5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在学习通发布作业：提交“编译命令执行截图+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shd w:val="clear" w:fill="F0F0F0"/>
              </w:rPr>
              <w:t>out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目录产物截图+远程连接界面截图”；</w:t>
            </w:r>
            <w:r>
              <w:rPr>
                <w:rStyle w:val="12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shd w:val="clear" w:fill="F0F0F0"/>
              </w:rPr>
              <w:t>2. 发布学习通练习题：含Docker命令、编译产物用途、错误排查等知识点；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布置预习任务：阅读README_zh.pdf“4. 烧录打印”，了解RKDevTool工具安装、USB驱动安装步骤。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5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整理课堂实操截图，按要求提交作业；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shd w:val="clear" w:fill="F0F0F0"/>
              </w:rPr>
              <w:t>2. 完成练习题，巩固基础知识点；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预习烧录相关内容，记录疑问点（如“MaskRom模式是什么”）。</w:t>
            </w: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5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通过作业验收学习成果，预习为下次“鸿蒙烧写”课程铺垫。</w:t>
            </w: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5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5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5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在网络教学平台上传课堂编译录屏、Docker命令手册、常见错误排查指南；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shd w:val="clear" w:fill="F0F0F0"/>
              </w:rPr>
              <w:t>2. 汇总学生作业中的共性问题（如“产物缺失”），在平台发布补充讲解；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开放答疑区，解答学生课后编译相关问题。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5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观看课堂录屏，复习实操步骤；</w:t>
            </w:r>
            <w:r>
              <w:rPr>
                <w:rStyle w:val="12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shd w:val="clear" w:fill="F0F0F0"/>
              </w:rPr>
              <w:t>2. 查看共性问题讲解，修正自己的操作；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在答疑区提问预习或作业中的疑问。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5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延伸课堂学习，帮助学生查漏补缺，保障后续课程的顺利开展。</w:t>
            </w:r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1EC0334"/>
    <w:rsid w:val="02040D43"/>
    <w:rsid w:val="02186A33"/>
    <w:rsid w:val="02867E41"/>
    <w:rsid w:val="02C10FD0"/>
    <w:rsid w:val="04673CA2"/>
    <w:rsid w:val="04FF3EDA"/>
    <w:rsid w:val="0657780D"/>
    <w:rsid w:val="06EB1AB6"/>
    <w:rsid w:val="074F739B"/>
    <w:rsid w:val="07524795"/>
    <w:rsid w:val="077611A1"/>
    <w:rsid w:val="07D50BE2"/>
    <w:rsid w:val="082E3726"/>
    <w:rsid w:val="08B0518A"/>
    <w:rsid w:val="095C5D9F"/>
    <w:rsid w:val="09A56A7C"/>
    <w:rsid w:val="0A5307AF"/>
    <w:rsid w:val="0AB3379D"/>
    <w:rsid w:val="0ACA5794"/>
    <w:rsid w:val="0BD546D8"/>
    <w:rsid w:val="0C005E2E"/>
    <w:rsid w:val="0C970E9C"/>
    <w:rsid w:val="0F28279D"/>
    <w:rsid w:val="0F631478"/>
    <w:rsid w:val="105C6685"/>
    <w:rsid w:val="109611B9"/>
    <w:rsid w:val="10BC7123"/>
    <w:rsid w:val="114A472F"/>
    <w:rsid w:val="11EC57E6"/>
    <w:rsid w:val="12411D81"/>
    <w:rsid w:val="12812FB7"/>
    <w:rsid w:val="12AD766B"/>
    <w:rsid w:val="12FC7CAB"/>
    <w:rsid w:val="137912FC"/>
    <w:rsid w:val="13C407C9"/>
    <w:rsid w:val="13F35552"/>
    <w:rsid w:val="15F52159"/>
    <w:rsid w:val="170C0D42"/>
    <w:rsid w:val="1889034B"/>
    <w:rsid w:val="18DC04C2"/>
    <w:rsid w:val="18EE09D0"/>
    <w:rsid w:val="192B4E46"/>
    <w:rsid w:val="19596F42"/>
    <w:rsid w:val="195B16B9"/>
    <w:rsid w:val="1993326E"/>
    <w:rsid w:val="199B3B05"/>
    <w:rsid w:val="19BC67B1"/>
    <w:rsid w:val="19F87663"/>
    <w:rsid w:val="1A073B05"/>
    <w:rsid w:val="1AEB2ADF"/>
    <w:rsid w:val="1AF916A0"/>
    <w:rsid w:val="1B17289A"/>
    <w:rsid w:val="1B35052A"/>
    <w:rsid w:val="1B4A1EFB"/>
    <w:rsid w:val="1B697EA8"/>
    <w:rsid w:val="1BE0460E"/>
    <w:rsid w:val="1BEF2AA3"/>
    <w:rsid w:val="1BF12377"/>
    <w:rsid w:val="1C9F5E1A"/>
    <w:rsid w:val="1D7A639C"/>
    <w:rsid w:val="1D8608D3"/>
    <w:rsid w:val="1DA862F8"/>
    <w:rsid w:val="1DF5454F"/>
    <w:rsid w:val="1E2F613B"/>
    <w:rsid w:val="1EAA17B6"/>
    <w:rsid w:val="1F503858"/>
    <w:rsid w:val="1FAF4A23"/>
    <w:rsid w:val="1FD06747"/>
    <w:rsid w:val="2047525A"/>
    <w:rsid w:val="20C13626"/>
    <w:rsid w:val="216B2BCB"/>
    <w:rsid w:val="21B902B5"/>
    <w:rsid w:val="2280185C"/>
    <w:rsid w:val="22FA7BAA"/>
    <w:rsid w:val="238D6519"/>
    <w:rsid w:val="23BC1F64"/>
    <w:rsid w:val="23C325F9"/>
    <w:rsid w:val="242C79BD"/>
    <w:rsid w:val="24A3546B"/>
    <w:rsid w:val="257563DF"/>
    <w:rsid w:val="265956E8"/>
    <w:rsid w:val="27321A96"/>
    <w:rsid w:val="27D81566"/>
    <w:rsid w:val="28232341"/>
    <w:rsid w:val="286B525F"/>
    <w:rsid w:val="2A273408"/>
    <w:rsid w:val="2A587A65"/>
    <w:rsid w:val="2A6D50E4"/>
    <w:rsid w:val="2A7F7FAE"/>
    <w:rsid w:val="2BD27BD7"/>
    <w:rsid w:val="2CD31625"/>
    <w:rsid w:val="2CEC1676"/>
    <w:rsid w:val="2D0B7011"/>
    <w:rsid w:val="2D6016B3"/>
    <w:rsid w:val="2D7707D2"/>
    <w:rsid w:val="2DF6381D"/>
    <w:rsid w:val="2E19750B"/>
    <w:rsid w:val="2E7B3D22"/>
    <w:rsid w:val="2F223BD8"/>
    <w:rsid w:val="2F37233F"/>
    <w:rsid w:val="30A9726C"/>
    <w:rsid w:val="30EB77A1"/>
    <w:rsid w:val="31993C82"/>
    <w:rsid w:val="31FE5396"/>
    <w:rsid w:val="32BA1367"/>
    <w:rsid w:val="33922361"/>
    <w:rsid w:val="33D2483A"/>
    <w:rsid w:val="36212B99"/>
    <w:rsid w:val="37362EDC"/>
    <w:rsid w:val="37695060"/>
    <w:rsid w:val="37996436"/>
    <w:rsid w:val="382A0C93"/>
    <w:rsid w:val="38711D79"/>
    <w:rsid w:val="3C94492D"/>
    <w:rsid w:val="3CE72D17"/>
    <w:rsid w:val="3E1C3678"/>
    <w:rsid w:val="3EBA036B"/>
    <w:rsid w:val="3FCC1898"/>
    <w:rsid w:val="3FE77469"/>
    <w:rsid w:val="4005284F"/>
    <w:rsid w:val="40240683"/>
    <w:rsid w:val="40740966"/>
    <w:rsid w:val="427C4250"/>
    <w:rsid w:val="432A7A4D"/>
    <w:rsid w:val="44451961"/>
    <w:rsid w:val="449F47B6"/>
    <w:rsid w:val="44CB0A37"/>
    <w:rsid w:val="44E1092B"/>
    <w:rsid w:val="460D5750"/>
    <w:rsid w:val="4766336A"/>
    <w:rsid w:val="477E6905"/>
    <w:rsid w:val="47AF2F63"/>
    <w:rsid w:val="47E878B8"/>
    <w:rsid w:val="47F24BFD"/>
    <w:rsid w:val="491164F6"/>
    <w:rsid w:val="4A030171"/>
    <w:rsid w:val="4A956A48"/>
    <w:rsid w:val="4B477D8F"/>
    <w:rsid w:val="4B6B551D"/>
    <w:rsid w:val="4BCB7B6B"/>
    <w:rsid w:val="4C45481B"/>
    <w:rsid w:val="4C806C7C"/>
    <w:rsid w:val="4CE27936"/>
    <w:rsid w:val="4D185EAD"/>
    <w:rsid w:val="4D247ED9"/>
    <w:rsid w:val="4DC45D61"/>
    <w:rsid w:val="4DE65204"/>
    <w:rsid w:val="4E0062C6"/>
    <w:rsid w:val="4EE2777A"/>
    <w:rsid w:val="4F276736"/>
    <w:rsid w:val="507C59AC"/>
    <w:rsid w:val="50835A1F"/>
    <w:rsid w:val="50A0169A"/>
    <w:rsid w:val="510E724A"/>
    <w:rsid w:val="521E31BF"/>
    <w:rsid w:val="5231647A"/>
    <w:rsid w:val="541E4DAD"/>
    <w:rsid w:val="54B27EE3"/>
    <w:rsid w:val="54DB6EA3"/>
    <w:rsid w:val="56903F5F"/>
    <w:rsid w:val="58892FCD"/>
    <w:rsid w:val="598D4786"/>
    <w:rsid w:val="5A1336BD"/>
    <w:rsid w:val="5A403EEE"/>
    <w:rsid w:val="5A5F57DB"/>
    <w:rsid w:val="5A8B6F17"/>
    <w:rsid w:val="5ACF5F83"/>
    <w:rsid w:val="5AE96334"/>
    <w:rsid w:val="5B0E18F6"/>
    <w:rsid w:val="5B2353A2"/>
    <w:rsid w:val="5B4C378D"/>
    <w:rsid w:val="5BA6536C"/>
    <w:rsid w:val="5C9A1A6A"/>
    <w:rsid w:val="5CC130C4"/>
    <w:rsid w:val="5CD10E2D"/>
    <w:rsid w:val="5D243885"/>
    <w:rsid w:val="5DA36667"/>
    <w:rsid w:val="5F017D85"/>
    <w:rsid w:val="5F873259"/>
    <w:rsid w:val="600767E9"/>
    <w:rsid w:val="603A3D21"/>
    <w:rsid w:val="6063064F"/>
    <w:rsid w:val="607B3777"/>
    <w:rsid w:val="60A46FF9"/>
    <w:rsid w:val="60F021CA"/>
    <w:rsid w:val="61CC08E4"/>
    <w:rsid w:val="635B1FBD"/>
    <w:rsid w:val="637C7D45"/>
    <w:rsid w:val="64D744E3"/>
    <w:rsid w:val="67862220"/>
    <w:rsid w:val="67900263"/>
    <w:rsid w:val="69D10BC4"/>
    <w:rsid w:val="69D56401"/>
    <w:rsid w:val="6B610012"/>
    <w:rsid w:val="6BD21044"/>
    <w:rsid w:val="6C517895"/>
    <w:rsid w:val="6CB73B9C"/>
    <w:rsid w:val="6CBA7A7E"/>
    <w:rsid w:val="6D510FAC"/>
    <w:rsid w:val="6D59622D"/>
    <w:rsid w:val="6F963F3C"/>
    <w:rsid w:val="6FB1521A"/>
    <w:rsid w:val="6FFD045F"/>
    <w:rsid w:val="700F3F82"/>
    <w:rsid w:val="70817CDD"/>
    <w:rsid w:val="71FC02A3"/>
    <w:rsid w:val="7259738E"/>
    <w:rsid w:val="72E43211"/>
    <w:rsid w:val="73C80D84"/>
    <w:rsid w:val="75D237F5"/>
    <w:rsid w:val="75F75951"/>
    <w:rsid w:val="761348DE"/>
    <w:rsid w:val="76C727CA"/>
    <w:rsid w:val="77666BE5"/>
    <w:rsid w:val="785C1A9B"/>
    <w:rsid w:val="796B468C"/>
    <w:rsid w:val="7B0B038E"/>
    <w:rsid w:val="7B826934"/>
    <w:rsid w:val="7BCE4A5E"/>
    <w:rsid w:val="7D1868D9"/>
    <w:rsid w:val="7DF369FE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4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6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9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3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styleId="12">
    <w:name w:val="HTML Code"/>
    <w:basedOn w:val="9"/>
    <w:semiHidden/>
    <w:unhideWhenUsed/>
    <w:uiPriority w:val="99"/>
    <w:rPr>
      <w:rFonts w:ascii="Courier New" w:hAnsi="Courier New"/>
      <w:sz w:val="20"/>
    </w:rPr>
  </w:style>
  <w:style w:type="character" w:customStyle="1" w:styleId="13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4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5">
    <w:name w:val="Table Paragraph"/>
    <w:basedOn w:val="1"/>
    <w:autoRedefine/>
    <w:qFormat/>
    <w:uiPriority w:val="1"/>
  </w:style>
  <w:style w:type="character" w:customStyle="1" w:styleId="16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7">
    <w:name w:val="无间隔 Char"/>
    <w:link w:val="18"/>
    <w:autoRedefine/>
    <w:qFormat/>
    <w:uiPriority w:val="1"/>
    <w:rPr>
      <w:sz w:val="22"/>
    </w:rPr>
  </w:style>
  <w:style w:type="paragraph" w:styleId="18">
    <w:name w:val="No Spacing"/>
    <w:link w:val="17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9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20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3443</Words>
  <Characters>5293</Characters>
  <Lines>1</Lines>
  <Paragraphs>1</Paragraphs>
  <TotalTime>3</TotalTime>
  <ScaleCrop>false</ScaleCrop>
  <LinksUpToDate>false</LinksUpToDate>
  <CharactersWithSpaces>5558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2025-08-15T13:51:39Z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