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31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2026-01-14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AD8A2B">
            <w:pP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</w:pPr>
            <w:r>
              <w:rPr>
                <w:rFonts w:hint="eastAsia" w:ascii="宋体" w:hAnsi="宋体"/>
                <w:lang w:eastAsia="zh-CN"/>
              </w:rPr>
              <w:t>案例开发</w:t>
            </w:r>
          </w:p>
          <w:p w14:paraId="2D99831A">
            <w:pPr>
              <w:ind w:firstLine="380" w:firstLineChars="200"/>
              <w:rPr>
                <w:rFonts w:ascii="宋体" w:hAnsi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华为云IoT的智慧农业应用</w:t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1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掌握华为云IoT平台“智慧农业”产品创建（含温度、湿度、亮度、紫光灯/电机状态属性与控制命令）、设备注册与MQTT接入配置；理解智慧农业模块（E53_IA）多参数采集逻辑（温度/湿度/亮度）与执行器（紫光灯/电机）联动规则；熟悉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）的调用与“属性上报-命令下发”双向通信流程。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能力目标：能独立完成华为云IoT多属性与命令配置、RK2206开发板WiFi连接与MAC地址修改、智慧农业数据采集与执行器控制；能通过串口与华为云平台验证“属性上报-命令下发”双向数据，排查网络冲突、设备认证及命令响应异常类问题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基础：学生已熟练掌握华为云IoT单属性配置、MQTT协议与多线程消息队列逻辑，具备传感器数据采集与执行器控制开发经验，能独立完成编译配置与硬件接线检查。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薄弱点：对华为云“属性上报+命令下发”双向通信逻辑理解较浅；对多参数（温度/湿度/亮度）批量上报格式与代码结构体的匹配易遗漏；对命令响应回调函数（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ia_cmd_response_callback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）的触发机制不熟悉，需重点拆解。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54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华为云IoT平台配置（“智慧农业”产品创建时服务ID=“智慧农业”、批量添加5类属性+2类命令，设备注册时密钥认证，MQTT接入IP/端口配置）；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智慧农业模块开发全流程（WiFi连接→MAC地址修改→模块初始化→多参数采集→执行器联动→华为云双向通信）；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核心API调用（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配置认证信息、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上报多参数、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oc_set_cmd_rsp_cb()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注册命令回调函数）。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华为云“命令下发”与开发板“命令响应”的双向逻辑（如平台下发“紫光灯控制”命令，开发板通过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ia_deal_cmd_msg()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处理并执行）；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多参数批量上报格式（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ia_msg_t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结构体中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temp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hum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lum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字段与华为云属性的精准匹配）；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命令响应异常排查（如回调函数未注册导致命令无响应、命令参数枚举值不匹配）。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both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OpenHarmony与华为云在智慧农业领域的技术协同优势（轻量系统适配多传感器与执行器，实现“数据采集-云端分析-命令控制”闭环），对比国外农业物联网技术方案，强调国产技术对农业现代化的支撑作用，强化民族自豪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结合智慧农业在节水灌溉、精准施肥中的实际价值，引导学生认识嵌入式技术对国家粮食安全与乡村振兴的意义，树立“科技赋能农业、技术报国”的情怀。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线上练习：完成学习通中“华为云IoT智慧农业”相关选择题（含双向通信、命令配置、多参数上报考点）；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线下实践：修改示例代码，新增“温度超标（＞28℃）自动开启电机”功能，在华为云添加“温度阈值”属性，将代码、串口日志与华为云数据截图上传至学习平台；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拓展思考：查阅资料，分析智慧农业模块若需实现“远程精准灌溉（根据湿度自动控制水泵）”，需补充哪些硬件（如水泵模块）与软件逻辑，撰写100字以内小结。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在学习平台上传预习视频（含华为云IoT“属性+命令”配置教程、E53_IA模块多参数采集逻辑、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oc_set_cmd_rsp_cb()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回调函数用法）；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布置预习任务：回顾消息队列双向通信流程，思考“为何智慧农业需要‘属性上报+命令下发’双向交互”。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观看预习视频，记录疑问（如“命令回调函数如何触发”）；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复习多线程与MQTT双向通信知识，完成预习思考题。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提前铺垫云平台双向通信、多参数采集与命令回调基础，减少课堂理解障碍，为实操环节打基础。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明确本节课目标：完成华为云IoT“智慧农业”产品配置（含多属性与控制命令），实现RK2206开发板采集温度/湿度/亮度数据、联动紫光灯/电机，并支持华为云下发命令控制执行器，通过串口与云端验证双向数据；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结合OpenHarmony+华为云在智慧农业中的应用案例（如精准种植），强调国产技术价值，融入思政元素。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记录课堂目标，明确学习重点；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聆听应用案例，建立对智慧农业项目实际意义的认知。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让学生清晰学习方向，以农业现代化场景激发学习兴趣，强化民族自豪感。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现场演示：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登录华为云平台，展示“智慧农业”产品的多属性（温度/湿度/亮度）与控制命令（紫光灯/电机）配置；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连接智慧农业模块与开发板，烧录代码后按下RESET键，通过串口展示“多参数采集+紫光灯/电机联动”日志，在华为云下发“电机控制”命令，展示执行器响应效果；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拆解核心任务：云平台“属性+命令”配置→WiFi与MAC地址修改→代码参数配置→编译烧录→双向通信验证；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强调关键提醒：多人开发需修改MAC地址（避免WiFi冲突），华为云命令参数枚举值（ON/OFF）需与代码完全一致。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观察演示效果，理解“属性上报-命令下发”双向需求；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记录任务拆解步骤，标记云平台命令配置要点。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通过直观演示降低任务复杂度，以“步骤拆解+关键提醒”规避基础错误。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华为云IoT双向通信逻辑：用“农业监测终端身份证”类比（产品=智慧农业设备型号，设备=具体监测终端，ClientId/Username/Password=认证信息），简化“属性+命令”配置逻辑；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核心API详解：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device_info_init(...)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：配置华为云认证信息，参数不匹配会导致设备离线；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：初始化MQTT客户端，返回0为成功，-1/-2需排查网络或设备信息；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oc_mqtt_profile_propertyreport(...)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：批量上报多参数，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payload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需包含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temp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hum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lum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字段；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oc_set_cmd_rsp_cb(...)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：注册命令回调函数，确保云端下发命令能被开发板响应；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模块工作逻辑：讲解E53_IA初始化（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e53_ia_init()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）、多参数读取（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e53_ia_read_data()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）与执行器联动规则（亮度低→紫光灯开、温湿度超标→电机开）；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互动提问：“华为云下发‘电机控制=ON’命令时，开发板通过哪个函数处理该命令？”，引导学生关注命令回调逻辑。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记录API用法与参数含义，结合类比理解双向通信逻辑；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参与互动，分析命令处理函数的作用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聚焦核心API与双向通信逻辑，通过类比简化云平台理解，通过提问强化命令回调思维。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针对命令配置补充提问：“华为云添加‘紫光灯控制’命令时，‘参数枚举值’为何必须设为ON/OFF？代码中哪部分判断该参数？”；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明确后续重点：讲解MAC地址修改方法（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数组最后一位改为学号后两位）、WiFi参数（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ROUTE_SSID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ROUTE_PASSWORD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）修改路径，以及华为云命令下发后代码的处理流程（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ia_deal_cmd_msg()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思考并回答提问，理解命令参数匹配的必要性；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记录MAC地址、WiFi参数修改要点，标记命令处理代码路径。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通过提问衔接前序知识，聚焦命令配置易错点，提前规避实操问题。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代码逻辑拆解：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多线程与消息队列：分析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iot_cloud_ia_example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函数（创建消息队列→创建采集/处理线程），说明“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e53_ia_thread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采集多参数→消息队列传递→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iot_cloud_ia_thread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上报属性/处理命令”的协同逻辑；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命令处理流程：讲解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oc_set_cmd_rsp_cb(ia_cmd_response_callback)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注册回调函数，当云端下发命令时，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ia_deal_cmd_msg()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解析参数并控制执行器；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用“农业数据处理中心”类比多线程：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e53_ia_thread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=数据采集站，消息队列=数据传输通道，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iot_cloud_ia_thread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=云端交互站（上报数据+接收命令）。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分析代码结构，标注线程、消息队列与命令处理的关键函数；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结合类比理解双向通信的多线程协同逻辑。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用通俗类比降低多线程与命令处理理解难度，通过代码分析掌握核心流程。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现场指导：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云平台指导：巡视学生配置“属性+命令”，纠正命令参数枚举值错误；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代码修改指导：协助学生修改MAC地址（如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hwaddr[5] = 0x05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）、WiFi参数，检查华为云认证信息的代码配置；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异常排查：对“命令无响应”的学生，排查回调函数是否注册；对“属性上报不全”的学生，核对云端属性名与代码字段；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阶段性检查：每完成一个步骤（云配置、代码修改、烧录），随机抽查进度，确保无学生掉队。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按步骤实操：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配置华为云：创建产品→添加属性与命令→注册设备；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修改代码：配置MAC地址、WiFi、华为云认证信息；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编译烧录，通过串口与云端验证双向通信；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自主排查简单问题（如参数格式错误），复杂问题举手提问。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通过“云平台+代码+硬件”三维度指导，提升学生实操与问题解决能力，确保双向通信任务落地。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成果验证：随机邀请2-3名学生展示华为云多属性数据与串口命令响应日志，确认“属性上报完整+命令响应正确”；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问题总结：梳理课堂共性问题（如命令回调未注册、枚举值不匹配、MAC地址冲突），强调注意事项；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检查工单：确认所有学生提交“任务实施工单”（含云配置截图、代码截图、串口/云端数据截图）。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展示实操成果，分享命令响应异常的排查方法；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记录共性问题，补充笔记；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提交工单，确认成果符合要求。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通过成果展示强化成就感，以问题总结巩固知识点，工单检查确保任务完成质量。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在学习平台发布作业：线上选择题（10题，含双向通信、命令配置、多参数上报考点）+ 线下实践任务（新增温度阈值控制功能）；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提示：线下任务需在3天内上传，教师将批改并反馈拓展思考。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完成线上练习，查看错题解析；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开展线下实践，修改代码并验证功能，撰写拓展思考。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通过“线上+线下”作业巩固课堂知识，拓展思考提升技术分析能力。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将课堂PPT、实验指导书（含云平台“属性+命令”配置步骤、代码模板、MAC地址修改示例、常见问题排查手册）上传至学习平台；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汇总学生电子学习档案（含预习情况、工单提交、作业成果），标记需重点辅导的学生；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发布复习提示：重点回顾华为云双向通信流程与命令回调函数逻辑。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登录学习平台下载资源，对照笔记补全知识点；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查看学习档案，针对薄弱环节（如命令处理）重点复习；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遇到问题可在平台留言提问。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提供全面复习资源，帮助学生查缺补漏，通过档案汇总实现个性化辅导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1CF51C7"/>
    <w:rsid w:val="02040D43"/>
    <w:rsid w:val="02201D8C"/>
    <w:rsid w:val="02C10FD0"/>
    <w:rsid w:val="059E36F3"/>
    <w:rsid w:val="06EB1AB6"/>
    <w:rsid w:val="074F739B"/>
    <w:rsid w:val="077611A1"/>
    <w:rsid w:val="07D50BE2"/>
    <w:rsid w:val="08B0518A"/>
    <w:rsid w:val="0955726C"/>
    <w:rsid w:val="09A56A7C"/>
    <w:rsid w:val="09D75E98"/>
    <w:rsid w:val="0A041F4C"/>
    <w:rsid w:val="0A335B9D"/>
    <w:rsid w:val="0A5307AF"/>
    <w:rsid w:val="0AB3379D"/>
    <w:rsid w:val="0ACA5794"/>
    <w:rsid w:val="0BD546D8"/>
    <w:rsid w:val="0C005E2E"/>
    <w:rsid w:val="0C112E71"/>
    <w:rsid w:val="0C970E9C"/>
    <w:rsid w:val="0E1D5BEE"/>
    <w:rsid w:val="0F28279D"/>
    <w:rsid w:val="105C6685"/>
    <w:rsid w:val="109611B9"/>
    <w:rsid w:val="114A472F"/>
    <w:rsid w:val="12411D81"/>
    <w:rsid w:val="12AD766B"/>
    <w:rsid w:val="13C407C9"/>
    <w:rsid w:val="13F35552"/>
    <w:rsid w:val="140F7BE3"/>
    <w:rsid w:val="14F47DCD"/>
    <w:rsid w:val="15F52159"/>
    <w:rsid w:val="1633267B"/>
    <w:rsid w:val="16815A84"/>
    <w:rsid w:val="17363C87"/>
    <w:rsid w:val="17AC14CE"/>
    <w:rsid w:val="1889034B"/>
    <w:rsid w:val="18DC04C2"/>
    <w:rsid w:val="192B4E46"/>
    <w:rsid w:val="19596F42"/>
    <w:rsid w:val="1993326E"/>
    <w:rsid w:val="199B3B05"/>
    <w:rsid w:val="19BC67B1"/>
    <w:rsid w:val="1A073B05"/>
    <w:rsid w:val="1AEB2ADF"/>
    <w:rsid w:val="1AF916A0"/>
    <w:rsid w:val="1B35052A"/>
    <w:rsid w:val="1B4A1EFB"/>
    <w:rsid w:val="1B697EA8"/>
    <w:rsid w:val="1BEF2AA3"/>
    <w:rsid w:val="1C5D199B"/>
    <w:rsid w:val="1C9F5E1A"/>
    <w:rsid w:val="1D7A639C"/>
    <w:rsid w:val="1D8608D3"/>
    <w:rsid w:val="1EAA17B6"/>
    <w:rsid w:val="1F503858"/>
    <w:rsid w:val="1FF57F5C"/>
    <w:rsid w:val="2047525A"/>
    <w:rsid w:val="20C13626"/>
    <w:rsid w:val="216B2BCB"/>
    <w:rsid w:val="238D6519"/>
    <w:rsid w:val="23BC1F64"/>
    <w:rsid w:val="242C79BD"/>
    <w:rsid w:val="24726D5D"/>
    <w:rsid w:val="257563DF"/>
    <w:rsid w:val="25942018"/>
    <w:rsid w:val="25B401C6"/>
    <w:rsid w:val="265956E8"/>
    <w:rsid w:val="26915D4D"/>
    <w:rsid w:val="28232341"/>
    <w:rsid w:val="286B525F"/>
    <w:rsid w:val="2A273408"/>
    <w:rsid w:val="2A587A65"/>
    <w:rsid w:val="2A6D50E4"/>
    <w:rsid w:val="2A7F7FAE"/>
    <w:rsid w:val="2AAB228B"/>
    <w:rsid w:val="2BD27BD7"/>
    <w:rsid w:val="2CD31625"/>
    <w:rsid w:val="2CEC1676"/>
    <w:rsid w:val="2D0B7011"/>
    <w:rsid w:val="2D6016B3"/>
    <w:rsid w:val="2DF6381D"/>
    <w:rsid w:val="2F37233F"/>
    <w:rsid w:val="30EB77A1"/>
    <w:rsid w:val="31FE5396"/>
    <w:rsid w:val="32C65DFB"/>
    <w:rsid w:val="32FF1FD4"/>
    <w:rsid w:val="3300448E"/>
    <w:rsid w:val="33527747"/>
    <w:rsid w:val="33922361"/>
    <w:rsid w:val="33D2483A"/>
    <w:rsid w:val="36212B99"/>
    <w:rsid w:val="365365B6"/>
    <w:rsid w:val="37362EDC"/>
    <w:rsid w:val="37695060"/>
    <w:rsid w:val="37996436"/>
    <w:rsid w:val="382A0C93"/>
    <w:rsid w:val="3B0025AB"/>
    <w:rsid w:val="3C94492D"/>
    <w:rsid w:val="3CE72D17"/>
    <w:rsid w:val="3CEC2A62"/>
    <w:rsid w:val="3DEC26E0"/>
    <w:rsid w:val="3E1C3678"/>
    <w:rsid w:val="3EBA036B"/>
    <w:rsid w:val="3FC16E3E"/>
    <w:rsid w:val="41B415CD"/>
    <w:rsid w:val="427C4250"/>
    <w:rsid w:val="432A7A4D"/>
    <w:rsid w:val="449138C6"/>
    <w:rsid w:val="449F47B6"/>
    <w:rsid w:val="44CB0A37"/>
    <w:rsid w:val="477E6905"/>
    <w:rsid w:val="47DA5134"/>
    <w:rsid w:val="47F24BFD"/>
    <w:rsid w:val="49B966AD"/>
    <w:rsid w:val="4A030171"/>
    <w:rsid w:val="4A956A48"/>
    <w:rsid w:val="4B477D8F"/>
    <w:rsid w:val="4BCB7B6B"/>
    <w:rsid w:val="4C254AA8"/>
    <w:rsid w:val="4C45481B"/>
    <w:rsid w:val="4CE27936"/>
    <w:rsid w:val="4D247ED9"/>
    <w:rsid w:val="4D5123C6"/>
    <w:rsid w:val="4DE65204"/>
    <w:rsid w:val="4E0062C6"/>
    <w:rsid w:val="4EE2777A"/>
    <w:rsid w:val="4F5904BD"/>
    <w:rsid w:val="50835A1F"/>
    <w:rsid w:val="50A0169A"/>
    <w:rsid w:val="510E724A"/>
    <w:rsid w:val="521E31BF"/>
    <w:rsid w:val="542749D4"/>
    <w:rsid w:val="54DB6EA3"/>
    <w:rsid w:val="56903F5F"/>
    <w:rsid w:val="587E53C1"/>
    <w:rsid w:val="58892FCD"/>
    <w:rsid w:val="598B0DDF"/>
    <w:rsid w:val="59CC0D4E"/>
    <w:rsid w:val="5A5F57DB"/>
    <w:rsid w:val="5A953457"/>
    <w:rsid w:val="5B146880"/>
    <w:rsid w:val="5B2353A2"/>
    <w:rsid w:val="5CC130C4"/>
    <w:rsid w:val="5D243885"/>
    <w:rsid w:val="5DA36667"/>
    <w:rsid w:val="5EDB3860"/>
    <w:rsid w:val="5F017D85"/>
    <w:rsid w:val="600314A1"/>
    <w:rsid w:val="60A30D33"/>
    <w:rsid w:val="60F021CA"/>
    <w:rsid w:val="6198625B"/>
    <w:rsid w:val="61CC08E4"/>
    <w:rsid w:val="63462575"/>
    <w:rsid w:val="635B1FBD"/>
    <w:rsid w:val="637C7D45"/>
    <w:rsid w:val="64D744E3"/>
    <w:rsid w:val="67862220"/>
    <w:rsid w:val="67900263"/>
    <w:rsid w:val="69692B1A"/>
    <w:rsid w:val="6B610012"/>
    <w:rsid w:val="6BD21044"/>
    <w:rsid w:val="6C3577F7"/>
    <w:rsid w:val="6CBA7A7E"/>
    <w:rsid w:val="6D2C4C18"/>
    <w:rsid w:val="6D510FAC"/>
    <w:rsid w:val="6D59622D"/>
    <w:rsid w:val="6F963F3C"/>
    <w:rsid w:val="6FB1521A"/>
    <w:rsid w:val="6FE729EA"/>
    <w:rsid w:val="6FFD045F"/>
    <w:rsid w:val="70817CDD"/>
    <w:rsid w:val="709D5EE2"/>
    <w:rsid w:val="72716128"/>
    <w:rsid w:val="72E43211"/>
    <w:rsid w:val="735F0AE9"/>
    <w:rsid w:val="73C80D84"/>
    <w:rsid w:val="74FA2108"/>
    <w:rsid w:val="7551370F"/>
    <w:rsid w:val="75F75951"/>
    <w:rsid w:val="761348DE"/>
    <w:rsid w:val="76400D44"/>
    <w:rsid w:val="76C727CA"/>
    <w:rsid w:val="796B468C"/>
    <w:rsid w:val="7B98702C"/>
    <w:rsid w:val="7DF369FE"/>
    <w:rsid w:val="7EFC7B34"/>
    <w:rsid w:val="7F3277AD"/>
    <w:rsid w:val="7F820039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3801</Words>
  <Characters>4731</Characters>
  <Lines>1</Lines>
  <Paragraphs>1</Paragraphs>
  <TotalTime>2</TotalTime>
  <ScaleCrop>false</ScaleCrop>
  <LinksUpToDate>false</LinksUpToDate>
  <CharactersWithSpaces>4830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2025-08-22T11:41:44Z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