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8C3" w:rsidRPr="00BD18C3" w:rsidRDefault="00BD18C3" w:rsidP="00BD18C3">
      <w:pPr>
        <w:widowControl/>
        <w:spacing w:line="338" w:lineRule="atLeast"/>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简单总结一下机器学习最常见的两个函数，一个是</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函数，另一个是</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w:t>
      </w:r>
      <w:r w:rsidR="005F5710" w:rsidRPr="005F5710">
        <w:rPr>
          <w:rFonts w:ascii="Comic Sans MS" w:eastAsia="宋体" w:hAnsi="Comic Sans MS" w:cs="宋体"/>
          <w:color w:val="000000"/>
          <w:kern w:val="0"/>
          <w:sz w:val="20"/>
          <w:szCs w:val="24"/>
        </w:rPr>
        <w:t xml:space="preserve"> </w:t>
      </w:r>
    </w:p>
    <w:p w:rsidR="00BD18C3" w:rsidRPr="00BD18C3" w:rsidRDefault="00BD18C3" w:rsidP="005F5710">
      <w:pPr>
        <w:widowControl/>
        <w:spacing w:line="338" w:lineRule="atLeast"/>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1. logistic</w:t>
      </w:r>
      <w:r w:rsidRPr="00BD18C3">
        <w:rPr>
          <w:rFonts w:ascii="Comic Sans MS" w:eastAsia="宋体" w:hAnsi="Comic Sans MS" w:cs="宋体"/>
          <w:color w:val="000000"/>
          <w:kern w:val="0"/>
          <w:sz w:val="20"/>
          <w:szCs w:val="24"/>
        </w:rPr>
        <w:t>函数</w:t>
      </w:r>
    </w:p>
    <w:p w:rsidR="00BD18C3" w:rsidRPr="00BD18C3" w:rsidRDefault="00BD18C3" w:rsidP="005F5710">
      <w:pPr>
        <w:widowControl/>
        <w:spacing w:line="338" w:lineRule="atLeast"/>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1.1 logistic</w:t>
      </w:r>
      <w:r w:rsidRPr="00BD18C3">
        <w:rPr>
          <w:rFonts w:ascii="Comic Sans MS" w:eastAsia="宋体" w:hAnsi="Comic Sans MS" w:cs="宋体"/>
          <w:color w:val="000000"/>
          <w:kern w:val="0"/>
          <w:sz w:val="20"/>
          <w:szCs w:val="24"/>
        </w:rPr>
        <w:t>函数定义</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引用</w:t>
      </w:r>
      <w:r w:rsidRPr="00BD18C3">
        <w:rPr>
          <w:rFonts w:ascii="Comic Sans MS" w:eastAsia="宋体" w:hAnsi="Comic Sans MS" w:cs="宋体"/>
          <w:color w:val="000000"/>
          <w:kern w:val="0"/>
          <w:sz w:val="20"/>
          <w:szCs w:val="24"/>
        </w:rPr>
        <w:t>wiki</w:t>
      </w:r>
      <w:r w:rsidRPr="00BD18C3">
        <w:rPr>
          <w:rFonts w:ascii="Comic Sans MS" w:eastAsia="宋体" w:hAnsi="Comic Sans MS" w:cs="宋体"/>
          <w:color w:val="000000"/>
          <w:kern w:val="0"/>
          <w:sz w:val="20"/>
          <w:szCs w:val="24"/>
        </w:rPr>
        <w:t>百科的定义：</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A logistic function or logistic curve is a common "S" shape (sigmoid curve).</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其实逻辑斯</w:t>
      </w:r>
      <w:proofErr w:type="gramStart"/>
      <w:r w:rsidRPr="00BD18C3">
        <w:rPr>
          <w:rFonts w:ascii="Comic Sans MS" w:eastAsia="宋体" w:hAnsi="Comic Sans MS" w:cs="宋体"/>
          <w:color w:val="000000"/>
          <w:kern w:val="0"/>
          <w:sz w:val="20"/>
          <w:szCs w:val="24"/>
        </w:rPr>
        <w:t>谛</w:t>
      </w:r>
      <w:proofErr w:type="gramEnd"/>
      <w:r w:rsidRPr="00BD18C3">
        <w:rPr>
          <w:rFonts w:ascii="Comic Sans MS" w:eastAsia="宋体" w:hAnsi="Comic Sans MS" w:cs="宋体"/>
          <w:color w:val="000000"/>
          <w:kern w:val="0"/>
          <w:sz w:val="20"/>
          <w:szCs w:val="24"/>
        </w:rPr>
        <w:t>函数也就是经常说的</w:t>
      </w:r>
      <w:r w:rsidRPr="00BD18C3">
        <w:rPr>
          <w:rFonts w:ascii="Comic Sans MS" w:eastAsia="宋体" w:hAnsi="Comic Sans MS" w:cs="宋体"/>
          <w:color w:val="000000"/>
          <w:kern w:val="0"/>
          <w:sz w:val="20"/>
          <w:szCs w:val="24"/>
        </w:rPr>
        <w:t>sigmoid</w:t>
      </w:r>
      <w:r w:rsidRPr="00BD18C3">
        <w:rPr>
          <w:rFonts w:ascii="Comic Sans MS" w:eastAsia="宋体" w:hAnsi="Comic Sans MS" w:cs="宋体"/>
          <w:color w:val="000000"/>
          <w:kern w:val="0"/>
          <w:sz w:val="20"/>
          <w:szCs w:val="24"/>
        </w:rPr>
        <w:t>函数，它的几何形状也就是一条</w:t>
      </w:r>
      <w:r w:rsidRPr="00BD18C3">
        <w:rPr>
          <w:rFonts w:ascii="Comic Sans MS" w:eastAsia="宋体" w:hAnsi="Comic Sans MS" w:cs="宋体"/>
          <w:color w:val="000000"/>
          <w:kern w:val="0"/>
          <w:sz w:val="20"/>
          <w:szCs w:val="24"/>
        </w:rPr>
        <w:t>sigmoid</w:t>
      </w:r>
      <w:r w:rsidRPr="00BD18C3">
        <w:rPr>
          <w:rFonts w:ascii="Comic Sans MS" w:eastAsia="宋体" w:hAnsi="Comic Sans MS" w:cs="宋体"/>
          <w:color w:val="000000"/>
          <w:kern w:val="0"/>
          <w:sz w:val="20"/>
          <w:szCs w:val="24"/>
        </w:rPr>
        <w:t>曲线。</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函数的公式形式如下：</w:t>
      </w:r>
    </w:p>
    <w:p w:rsidR="005F5710" w:rsidRDefault="00BD18C3" w:rsidP="00BD18C3">
      <w:pPr>
        <w:widowControl/>
        <w:spacing w:line="338" w:lineRule="atLeast"/>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 xml:space="preserve">　</w:t>
      </w:r>
      <w:r w:rsidR="005F5710">
        <w:rPr>
          <w:rFonts w:ascii="Comic Sans MS" w:eastAsia="宋体" w:hAnsi="Comic Sans MS" w:cs="宋体" w:hint="eastAsia"/>
          <w:color w:val="000000"/>
          <w:kern w:val="0"/>
          <w:sz w:val="20"/>
          <w:szCs w:val="24"/>
        </w:rPr>
        <w:tab/>
      </w:r>
      <w:r w:rsidR="005F5710">
        <w:rPr>
          <w:rFonts w:ascii="Comic Sans MS" w:eastAsia="宋体" w:hAnsi="Comic Sans MS" w:cs="宋体" w:hint="eastAsia"/>
          <w:color w:val="000000"/>
          <w:kern w:val="0"/>
          <w:sz w:val="20"/>
          <w:szCs w:val="24"/>
        </w:rPr>
        <w:tab/>
      </w:r>
      <w:r w:rsidR="005F5710">
        <w:rPr>
          <w:rFonts w:ascii="Comic Sans MS" w:eastAsia="宋体" w:hAnsi="Comic Sans MS" w:cs="宋体" w:hint="eastAsia"/>
          <w:color w:val="000000"/>
          <w:kern w:val="0"/>
          <w:sz w:val="20"/>
          <w:szCs w:val="24"/>
        </w:rPr>
        <w:tab/>
      </w:r>
      <w:r w:rsidR="005F5710">
        <w:rPr>
          <w:rFonts w:ascii="Comic Sans MS" w:eastAsia="宋体" w:hAnsi="Comic Sans MS" w:cs="宋体" w:hint="eastAsia"/>
          <w:color w:val="000000"/>
          <w:kern w:val="0"/>
          <w:sz w:val="20"/>
          <w:szCs w:val="24"/>
        </w:rPr>
        <w:tab/>
      </w:r>
      <w:r w:rsidR="005F5710">
        <w:rPr>
          <w:rFonts w:ascii="Comic Sans MS" w:eastAsia="宋体" w:hAnsi="Comic Sans MS" w:cs="宋体" w:hint="eastAsia"/>
          <w:color w:val="000000"/>
          <w:kern w:val="0"/>
          <w:sz w:val="20"/>
          <w:szCs w:val="24"/>
        </w:rPr>
        <w:tab/>
      </w:r>
      <w:r w:rsidRPr="00BD18C3">
        <w:rPr>
          <w:rFonts w:ascii="Comic Sans MS" w:eastAsia="宋体" w:hAnsi="Comic Sans MS" w:cs="宋体"/>
          <w:color w:val="000000"/>
          <w:kern w:val="0"/>
          <w:sz w:val="20"/>
          <w:szCs w:val="24"/>
        </w:rPr>
        <w:t xml:space="preserve">　</w:t>
      </w:r>
      <w:r w:rsidR="005F5710">
        <w:rPr>
          <w:rFonts w:ascii="Comic Sans MS" w:eastAsia="宋体" w:hAnsi="Comic Sans MS" w:cs="宋体" w:hint="eastAsia"/>
          <w:color w:val="000000"/>
          <w:kern w:val="0"/>
          <w:sz w:val="20"/>
          <w:szCs w:val="24"/>
        </w:rPr>
        <w:tab/>
      </w:r>
      <w:r w:rsidR="005F5710">
        <w:rPr>
          <w:rFonts w:ascii="Comic Sans MS" w:eastAsia="宋体" w:hAnsi="Comic Sans MS" w:cs="宋体" w:hint="eastAsia"/>
          <w:color w:val="000000"/>
          <w:kern w:val="0"/>
          <w:sz w:val="20"/>
          <w:szCs w:val="24"/>
        </w:rPr>
        <w:tab/>
      </w:r>
      <w:r w:rsidR="005F5710" w:rsidRPr="005F5710">
        <w:rPr>
          <w:noProof/>
        </w:rPr>
        <w:drawing>
          <wp:inline distT="0" distB="0" distL="0" distR="0" wp14:anchorId="6E652238" wp14:editId="38DEB0C3">
            <wp:extent cx="2198914" cy="55254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8914" cy="552548"/>
                    </a:xfrm>
                    <a:prstGeom prst="rect">
                      <a:avLst/>
                    </a:prstGeom>
                    <a:noFill/>
                    <a:ln>
                      <a:noFill/>
                    </a:ln>
                  </pic:spPr>
                </pic:pic>
              </a:graphicData>
            </a:graphic>
          </wp:inline>
        </w:drawing>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其中，</w:t>
      </w:r>
      <w:r w:rsidRPr="005F5710">
        <w:rPr>
          <w:rFonts w:ascii="MathJax_Math-italic" w:eastAsia="宋体" w:hAnsi="MathJax_Math-italic" w:cs="宋体"/>
          <w:color w:val="000000"/>
          <w:kern w:val="0"/>
          <w:szCs w:val="28"/>
          <w:bdr w:val="none" w:sz="0" w:space="0" w:color="auto" w:frame="1"/>
        </w:rPr>
        <w:t>x</w:t>
      </w:r>
      <w:r w:rsidRPr="005F5710">
        <w:rPr>
          <w:rFonts w:ascii="MathJax_Main" w:eastAsia="宋体" w:hAnsi="MathJax_Main" w:cs="宋体"/>
          <w:color w:val="000000"/>
          <w:kern w:val="0"/>
          <w:sz w:val="15"/>
          <w:szCs w:val="20"/>
          <w:bdr w:val="none" w:sz="0" w:space="0" w:color="auto" w:frame="1"/>
        </w:rPr>
        <w:t>0</w:t>
      </w:r>
      <w:r w:rsidRPr="00BD18C3">
        <w:rPr>
          <w:rFonts w:ascii="Comic Sans MS" w:eastAsia="宋体" w:hAnsi="Comic Sans MS" w:cs="宋体"/>
          <w:color w:val="000000"/>
          <w:kern w:val="0"/>
          <w:sz w:val="20"/>
          <w:szCs w:val="24"/>
        </w:rPr>
        <w:t>表示了函数曲线的中心（</w:t>
      </w:r>
      <w:r w:rsidRPr="00BD18C3">
        <w:rPr>
          <w:rFonts w:ascii="Comic Sans MS" w:eastAsia="宋体" w:hAnsi="Comic Sans MS" w:cs="宋体"/>
          <w:color w:val="000000"/>
          <w:kern w:val="0"/>
          <w:sz w:val="20"/>
          <w:szCs w:val="24"/>
        </w:rPr>
        <w:t>sigmoid midpoint</w:t>
      </w:r>
      <w:r w:rsidRPr="00BD18C3">
        <w:rPr>
          <w:rFonts w:ascii="Comic Sans MS" w:eastAsia="宋体" w:hAnsi="Comic Sans MS" w:cs="宋体"/>
          <w:color w:val="000000"/>
          <w:kern w:val="0"/>
          <w:sz w:val="20"/>
          <w:szCs w:val="24"/>
        </w:rPr>
        <w:t>），</w:t>
      </w:r>
      <w:r w:rsidRPr="005F5710">
        <w:rPr>
          <w:rFonts w:ascii="MathJax_Math-italic" w:eastAsia="宋体" w:hAnsi="MathJax_Math-italic" w:cs="宋体"/>
          <w:color w:val="000000"/>
          <w:kern w:val="0"/>
          <w:szCs w:val="28"/>
          <w:bdr w:val="none" w:sz="0" w:space="0" w:color="auto" w:frame="1"/>
        </w:rPr>
        <w:t>k</w:t>
      </w:r>
      <w:r w:rsidRPr="00BD18C3">
        <w:rPr>
          <w:rFonts w:ascii="Comic Sans MS" w:eastAsia="宋体" w:hAnsi="Comic Sans MS" w:cs="宋体"/>
          <w:color w:val="000000"/>
          <w:kern w:val="0"/>
          <w:sz w:val="20"/>
          <w:szCs w:val="24"/>
        </w:rPr>
        <w:t>是曲线的坡度。</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的几何形状如下所示：</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5F5710">
        <w:rPr>
          <w:rFonts w:ascii="Comic Sans MS" w:eastAsia="宋体" w:hAnsi="Comic Sans MS" w:cs="宋体"/>
          <w:noProof/>
          <w:color w:val="000000"/>
          <w:kern w:val="0"/>
          <w:sz w:val="20"/>
          <w:szCs w:val="24"/>
        </w:rPr>
        <w:drawing>
          <wp:inline distT="0" distB="0" distL="0" distR="0" wp14:anchorId="4DFC1102" wp14:editId="5A2568D8">
            <wp:extent cx="3684905" cy="2459990"/>
            <wp:effectExtent l="0" t="0" r="0" b="0"/>
            <wp:docPr id="3" name="图片 3" descr="http://images2015.cnblogs.com/blog/764050/201607/764050-20160717131642061-6104675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764050/201607/764050-20160717131642061-61046752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4905" cy="2459990"/>
                    </a:xfrm>
                    <a:prstGeom prst="rect">
                      <a:avLst/>
                    </a:prstGeom>
                    <a:noFill/>
                    <a:ln>
                      <a:noFill/>
                    </a:ln>
                  </pic:spPr>
                </pic:pic>
              </a:graphicData>
            </a:graphic>
          </wp:inline>
        </w:drawing>
      </w:r>
    </w:p>
    <w:p w:rsidR="00BD18C3" w:rsidRPr="00BD18C3" w:rsidRDefault="00BD18C3" w:rsidP="00BD18C3">
      <w:pPr>
        <w:widowControl/>
        <w:spacing w:before="150" w:after="150"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3"/>
        </w:rPr>
        <w:t> </w:t>
      </w:r>
    </w:p>
    <w:p w:rsidR="00BD18C3" w:rsidRPr="00BD18C3" w:rsidRDefault="00BD18C3" w:rsidP="005F5710">
      <w:pPr>
        <w:widowControl/>
        <w:spacing w:line="338" w:lineRule="atLeast"/>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1.2 logistic</w:t>
      </w:r>
      <w:r w:rsidRPr="00BD18C3">
        <w:rPr>
          <w:rFonts w:ascii="Comic Sans MS" w:eastAsia="宋体" w:hAnsi="Comic Sans MS" w:cs="宋体"/>
          <w:color w:val="000000"/>
          <w:kern w:val="0"/>
          <w:sz w:val="20"/>
          <w:szCs w:val="24"/>
        </w:rPr>
        <w:t>函数的应用</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函数本身在众多领域中都有很多应用，我们只谈统计学和机器学习领域。</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函数在统计学和机器学习领域应用最为广泛或者最为人熟知的肯定是逻辑斯谛回归模型了。逻辑斯谛回归（</w:t>
      </w:r>
      <w:r w:rsidRPr="00BD18C3">
        <w:rPr>
          <w:rFonts w:ascii="Comic Sans MS" w:eastAsia="宋体" w:hAnsi="Comic Sans MS" w:cs="宋体"/>
          <w:color w:val="000000"/>
          <w:kern w:val="0"/>
          <w:sz w:val="20"/>
          <w:szCs w:val="24"/>
        </w:rPr>
        <w:t>Logistic Regression</w:t>
      </w:r>
      <w:r w:rsidRPr="00BD18C3">
        <w:rPr>
          <w:rFonts w:ascii="Comic Sans MS" w:eastAsia="宋体" w:hAnsi="Comic Sans MS" w:cs="宋体"/>
          <w:color w:val="000000"/>
          <w:kern w:val="0"/>
          <w:sz w:val="20"/>
          <w:szCs w:val="24"/>
        </w:rPr>
        <w:t>，简称</w:t>
      </w:r>
      <w:r w:rsidRPr="00BD18C3">
        <w:rPr>
          <w:rFonts w:ascii="Comic Sans MS" w:eastAsia="宋体" w:hAnsi="Comic Sans MS" w:cs="宋体"/>
          <w:color w:val="000000"/>
          <w:kern w:val="0"/>
          <w:sz w:val="20"/>
          <w:szCs w:val="24"/>
        </w:rPr>
        <w:t>LR</w:t>
      </w:r>
      <w:r w:rsidRPr="00BD18C3">
        <w:rPr>
          <w:rFonts w:ascii="Comic Sans MS" w:eastAsia="宋体" w:hAnsi="Comic Sans MS" w:cs="宋体"/>
          <w:color w:val="000000"/>
          <w:kern w:val="0"/>
          <w:sz w:val="20"/>
          <w:szCs w:val="24"/>
        </w:rPr>
        <w:t>）作为一种对数线性模型（</w:t>
      </w:r>
      <w:r w:rsidRPr="00BD18C3">
        <w:rPr>
          <w:rFonts w:ascii="Comic Sans MS" w:eastAsia="宋体" w:hAnsi="Comic Sans MS" w:cs="宋体"/>
          <w:color w:val="000000"/>
          <w:kern w:val="0"/>
          <w:sz w:val="20"/>
          <w:szCs w:val="24"/>
        </w:rPr>
        <w:t>log-linear model</w:t>
      </w:r>
      <w:r w:rsidRPr="00BD18C3">
        <w:rPr>
          <w:rFonts w:ascii="Comic Sans MS" w:eastAsia="宋体" w:hAnsi="Comic Sans MS" w:cs="宋体"/>
          <w:color w:val="000000"/>
          <w:kern w:val="0"/>
          <w:sz w:val="20"/>
          <w:szCs w:val="24"/>
        </w:rPr>
        <w:t>）被广泛地应用于分类和回归场景中。此外，</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函数也是神经网络最为常用的激活函数，即</w:t>
      </w:r>
      <w:r w:rsidRPr="00BD18C3">
        <w:rPr>
          <w:rFonts w:ascii="Comic Sans MS" w:eastAsia="宋体" w:hAnsi="Comic Sans MS" w:cs="宋体"/>
          <w:color w:val="000000"/>
          <w:kern w:val="0"/>
          <w:sz w:val="20"/>
          <w:szCs w:val="24"/>
        </w:rPr>
        <w:t>sigmoid</w:t>
      </w:r>
      <w:r w:rsidRPr="00BD18C3">
        <w:rPr>
          <w:rFonts w:ascii="Comic Sans MS" w:eastAsia="宋体" w:hAnsi="Comic Sans MS" w:cs="宋体"/>
          <w:color w:val="000000"/>
          <w:kern w:val="0"/>
          <w:sz w:val="20"/>
          <w:szCs w:val="24"/>
        </w:rPr>
        <w:t>函数。</w:t>
      </w:r>
    </w:p>
    <w:p w:rsidR="00BD18C3" w:rsidRPr="00BD18C3" w:rsidRDefault="00BD18C3" w:rsidP="00BD18C3">
      <w:pPr>
        <w:widowControl/>
        <w:shd w:val="clear" w:color="auto" w:fill="59C3E4"/>
        <w:jc w:val="left"/>
        <w:outlineLvl w:val="2"/>
        <w:rPr>
          <w:rFonts w:ascii="Microsoft Yahei" w:eastAsia="宋体" w:hAnsi="Microsoft Yahei" w:cs="宋体" w:hint="eastAsia"/>
          <w:b/>
          <w:bCs/>
          <w:color w:val="FFFFFF"/>
          <w:kern w:val="0"/>
          <w:sz w:val="20"/>
          <w:szCs w:val="24"/>
        </w:rPr>
      </w:pPr>
      <w:r w:rsidRPr="00BD18C3">
        <w:rPr>
          <w:rFonts w:ascii="Microsoft Yahei" w:eastAsia="宋体" w:hAnsi="Microsoft Yahei" w:cs="宋体"/>
          <w:b/>
          <w:bCs/>
          <w:color w:val="FFFFFF"/>
          <w:kern w:val="0"/>
          <w:sz w:val="20"/>
          <w:szCs w:val="24"/>
        </w:rPr>
        <w:t xml:space="preserve">2. </w:t>
      </w:r>
      <w:proofErr w:type="spellStart"/>
      <w:r w:rsidRPr="00BD18C3">
        <w:rPr>
          <w:rFonts w:ascii="Microsoft Yahei" w:eastAsia="宋体" w:hAnsi="Microsoft Yahei" w:cs="宋体"/>
          <w:b/>
          <w:bCs/>
          <w:color w:val="FFFFFF"/>
          <w:kern w:val="0"/>
          <w:sz w:val="20"/>
          <w:szCs w:val="24"/>
        </w:rPr>
        <w:t>softmax</w:t>
      </w:r>
      <w:proofErr w:type="spellEnd"/>
      <w:r w:rsidRPr="00BD18C3">
        <w:rPr>
          <w:rFonts w:ascii="Microsoft Yahei" w:eastAsia="宋体" w:hAnsi="Microsoft Yahei" w:cs="宋体"/>
          <w:b/>
          <w:bCs/>
          <w:color w:val="FFFFFF"/>
          <w:kern w:val="0"/>
          <w:sz w:val="20"/>
          <w:szCs w:val="24"/>
        </w:rPr>
        <w:t>函数</w:t>
      </w:r>
    </w:p>
    <w:p w:rsidR="00BD18C3" w:rsidRPr="00BD18C3" w:rsidRDefault="00BD18C3" w:rsidP="00BD18C3">
      <w:pPr>
        <w:widowControl/>
        <w:shd w:val="clear" w:color="auto" w:fill="789FF3"/>
        <w:spacing w:line="338" w:lineRule="atLeast"/>
        <w:jc w:val="left"/>
        <w:outlineLvl w:val="3"/>
        <w:rPr>
          <w:rFonts w:ascii="Microsoft Yahei" w:eastAsia="宋体" w:hAnsi="Microsoft Yahei" w:cs="宋体" w:hint="eastAsia"/>
          <w:b/>
          <w:bCs/>
          <w:color w:val="333333"/>
          <w:kern w:val="0"/>
          <w:sz w:val="16"/>
          <w:szCs w:val="21"/>
        </w:rPr>
      </w:pPr>
      <w:r w:rsidRPr="00BD18C3">
        <w:rPr>
          <w:rFonts w:ascii="Microsoft Yahei" w:eastAsia="宋体" w:hAnsi="Microsoft Yahei" w:cs="宋体"/>
          <w:b/>
          <w:bCs/>
          <w:color w:val="333333"/>
          <w:kern w:val="0"/>
          <w:sz w:val="20"/>
          <w:szCs w:val="24"/>
        </w:rPr>
        <w:t xml:space="preserve">2.1 </w:t>
      </w:r>
      <w:proofErr w:type="spellStart"/>
      <w:r w:rsidRPr="00BD18C3">
        <w:rPr>
          <w:rFonts w:ascii="Microsoft Yahei" w:eastAsia="宋体" w:hAnsi="Microsoft Yahei" w:cs="宋体"/>
          <w:b/>
          <w:bCs/>
          <w:color w:val="333333"/>
          <w:kern w:val="0"/>
          <w:sz w:val="20"/>
          <w:szCs w:val="24"/>
        </w:rPr>
        <w:t>softmax</w:t>
      </w:r>
      <w:proofErr w:type="spellEnd"/>
      <w:r w:rsidRPr="00BD18C3">
        <w:rPr>
          <w:rFonts w:ascii="Microsoft Yahei" w:eastAsia="宋体" w:hAnsi="Microsoft Yahei" w:cs="宋体"/>
          <w:b/>
          <w:bCs/>
          <w:color w:val="333333"/>
          <w:kern w:val="0"/>
          <w:sz w:val="20"/>
          <w:szCs w:val="24"/>
        </w:rPr>
        <w:t>函数的定义</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同样，我们</w:t>
      </w:r>
      <w:proofErr w:type="gramStart"/>
      <w:r w:rsidRPr="00BD18C3">
        <w:rPr>
          <w:rFonts w:ascii="Comic Sans MS" w:eastAsia="宋体" w:hAnsi="Comic Sans MS" w:cs="宋体"/>
          <w:color w:val="000000"/>
          <w:kern w:val="0"/>
          <w:sz w:val="20"/>
          <w:szCs w:val="24"/>
        </w:rPr>
        <w:t>贴一下</w:t>
      </w:r>
      <w:proofErr w:type="gramEnd"/>
      <w:r w:rsidRPr="00BD18C3">
        <w:rPr>
          <w:rFonts w:ascii="Comic Sans MS" w:eastAsia="宋体" w:hAnsi="Comic Sans MS" w:cs="宋体"/>
          <w:color w:val="000000"/>
          <w:kern w:val="0"/>
          <w:sz w:val="20"/>
          <w:szCs w:val="24"/>
        </w:rPr>
        <w:t>wiki</w:t>
      </w:r>
      <w:r w:rsidRPr="00BD18C3">
        <w:rPr>
          <w:rFonts w:ascii="Comic Sans MS" w:eastAsia="宋体" w:hAnsi="Comic Sans MS" w:cs="宋体"/>
          <w:color w:val="000000"/>
          <w:kern w:val="0"/>
          <w:sz w:val="20"/>
          <w:szCs w:val="24"/>
        </w:rPr>
        <w:t>百科对</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函数的定义：</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 xml:space="preserve"> is a generalization of logistic function that "squashes"(maps) a</w:t>
      </w:r>
      <w:r w:rsidRPr="005F5710">
        <w:rPr>
          <w:rFonts w:ascii="Comic Sans MS" w:eastAsia="宋体" w:hAnsi="Comic Sans MS" w:cs="宋体"/>
          <w:color w:val="000000"/>
          <w:kern w:val="0"/>
          <w:sz w:val="20"/>
          <w:szCs w:val="24"/>
        </w:rPr>
        <w:t> </w:t>
      </w:r>
      <w:r w:rsidRPr="005F5710">
        <w:rPr>
          <w:rFonts w:ascii="MathJax_Math-italic" w:eastAsia="宋体" w:hAnsi="MathJax_Math-italic" w:cs="宋体"/>
          <w:color w:val="000000"/>
          <w:kern w:val="0"/>
          <w:szCs w:val="28"/>
          <w:bdr w:val="none" w:sz="0" w:space="0" w:color="auto" w:frame="1"/>
        </w:rPr>
        <w:t>K</w:t>
      </w:r>
      <w:r w:rsidRPr="005F5710">
        <w:rPr>
          <w:rFonts w:ascii="Comic Sans MS" w:eastAsia="宋体" w:hAnsi="Comic Sans MS" w:cs="宋体"/>
          <w:color w:val="000000"/>
          <w:kern w:val="0"/>
          <w:sz w:val="20"/>
          <w:szCs w:val="24"/>
          <w:bdr w:val="none" w:sz="0" w:space="0" w:color="auto" w:frame="1"/>
        </w:rPr>
        <w:t>K</w:t>
      </w:r>
      <w:r w:rsidRPr="00BD18C3">
        <w:rPr>
          <w:rFonts w:ascii="Comic Sans MS" w:eastAsia="宋体" w:hAnsi="Comic Sans MS" w:cs="宋体"/>
          <w:color w:val="000000"/>
          <w:kern w:val="0"/>
          <w:sz w:val="20"/>
          <w:szCs w:val="24"/>
        </w:rPr>
        <w:t>-dimensional vector</w:t>
      </w:r>
      <w:r w:rsidRPr="005F5710">
        <w:rPr>
          <w:rFonts w:ascii="Comic Sans MS" w:eastAsia="宋体" w:hAnsi="Comic Sans MS" w:cs="宋体"/>
          <w:color w:val="000000"/>
          <w:kern w:val="0"/>
          <w:sz w:val="20"/>
          <w:szCs w:val="24"/>
        </w:rPr>
        <w:t> </w:t>
      </w:r>
      <w:proofErr w:type="spellStart"/>
      <w:r w:rsidRPr="005F5710">
        <w:rPr>
          <w:rFonts w:ascii="MathJax_Math-italic" w:eastAsia="宋体" w:hAnsi="MathJax_Math-italic" w:cs="宋体"/>
          <w:color w:val="000000"/>
          <w:kern w:val="0"/>
          <w:szCs w:val="28"/>
          <w:bdr w:val="none" w:sz="0" w:space="0" w:color="auto" w:frame="1"/>
        </w:rPr>
        <w:t>z</w:t>
      </w:r>
      <w:r w:rsidRPr="005F5710">
        <w:rPr>
          <w:rFonts w:ascii="Comic Sans MS" w:eastAsia="宋体" w:hAnsi="Comic Sans MS" w:cs="宋体"/>
          <w:color w:val="000000"/>
          <w:kern w:val="0"/>
          <w:sz w:val="20"/>
          <w:szCs w:val="24"/>
          <w:bdr w:val="none" w:sz="0" w:space="0" w:color="auto" w:frame="1"/>
        </w:rPr>
        <w:t>z</w:t>
      </w:r>
      <w:proofErr w:type="spellEnd"/>
      <w:r w:rsidRPr="005F5710">
        <w:rPr>
          <w:rFonts w:ascii="Comic Sans MS" w:eastAsia="宋体" w:hAnsi="Comic Sans MS" w:cs="宋体"/>
          <w:color w:val="000000"/>
          <w:kern w:val="0"/>
          <w:sz w:val="20"/>
          <w:szCs w:val="24"/>
        </w:rPr>
        <w:t> </w:t>
      </w:r>
      <w:r w:rsidRPr="00BD18C3">
        <w:rPr>
          <w:rFonts w:ascii="Comic Sans MS" w:eastAsia="宋体" w:hAnsi="Comic Sans MS" w:cs="宋体"/>
          <w:color w:val="000000"/>
          <w:kern w:val="0"/>
          <w:sz w:val="20"/>
          <w:szCs w:val="24"/>
        </w:rPr>
        <w:t>of arbitrary real values to a</w:t>
      </w:r>
      <w:r w:rsidRPr="005F5710">
        <w:rPr>
          <w:rFonts w:ascii="Comic Sans MS" w:eastAsia="宋体" w:hAnsi="Comic Sans MS" w:cs="宋体"/>
          <w:color w:val="000000"/>
          <w:kern w:val="0"/>
          <w:sz w:val="20"/>
          <w:szCs w:val="24"/>
        </w:rPr>
        <w:t> </w:t>
      </w:r>
      <w:r w:rsidRPr="005F5710">
        <w:rPr>
          <w:rFonts w:ascii="MathJax_Math-italic" w:eastAsia="宋体" w:hAnsi="MathJax_Math-italic" w:cs="宋体"/>
          <w:color w:val="000000"/>
          <w:kern w:val="0"/>
          <w:szCs w:val="28"/>
          <w:bdr w:val="none" w:sz="0" w:space="0" w:color="auto" w:frame="1"/>
        </w:rPr>
        <w:t>K</w:t>
      </w:r>
      <w:r w:rsidRPr="005F5710">
        <w:rPr>
          <w:rFonts w:ascii="Comic Sans MS" w:eastAsia="宋体" w:hAnsi="Comic Sans MS" w:cs="宋体"/>
          <w:color w:val="000000"/>
          <w:kern w:val="0"/>
          <w:sz w:val="20"/>
          <w:szCs w:val="24"/>
          <w:bdr w:val="none" w:sz="0" w:space="0" w:color="auto" w:frame="1"/>
        </w:rPr>
        <w:t>K</w:t>
      </w:r>
      <w:r w:rsidRPr="00BD18C3">
        <w:rPr>
          <w:rFonts w:ascii="Comic Sans MS" w:eastAsia="宋体" w:hAnsi="Comic Sans MS" w:cs="宋体"/>
          <w:color w:val="000000"/>
          <w:kern w:val="0"/>
          <w:sz w:val="20"/>
          <w:szCs w:val="24"/>
        </w:rPr>
        <w:t>-dimensional vector</w:t>
      </w:r>
      <w:r w:rsidRPr="005F5710">
        <w:rPr>
          <w:rFonts w:ascii="Comic Sans MS" w:eastAsia="宋体" w:hAnsi="Comic Sans MS" w:cs="宋体"/>
          <w:color w:val="000000"/>
          <w:kern w:val="0"/>
          <w:sz w:val="20"/>
          <w:szCs w:val="24"/>
        </w:rPr>
        <w:t> </w:t>
      </w:r>
      <w:r w:rsidRPr="005F5710">
        <w:rPr>
          <w:rFonts w:ascii="MathJax_Math-italic" w:eastAsia="宋体" w:hAnsi="MathJax_Math-italic" w:cs="宋体"/>
          <w:color w:val="000000"/>
          <w:kern w:val="0"/>
          <w:szCs w:val="28"/>
          <w:bdr w:val="none" w:sz="0" w:space="0" w:color="auto" w:frame="1"/>
        </w:rPr>
        <w:t>σ</w:t>
      </w:r>
      <w:r w:rsidRPr="005F5710">
        <w:rPr>
          <w:rFonts w:ascii="MathJax_Main" w:eastAsia="宋体" w:hAnsi="MathJax_Main" w:cs="宋体"/>
          <w:color w:val="000000"/>
          <w:kern w:val="0"/>
          <w:szCs w:val="28"/>
          <w:bdr w:val="none" w:sz="0" w:space="0" w:color="auto" w:frame="1"/>
        </w:rPr>
        <w:t>(</w:t>
      </w:r>
      <w:r w:rsidRPr="005F5710">
        <w:rPr>
          <w:rFonts w:ascii="MathJax_Math-italic" w:eastAsia="宋体" w:hAnsi="MathJax_Math-italic" w:cs="宋体"/>
          <w:color w:val="000000"/>
          <w:kern w:val="0"/>
          <w:szCs w:val="28"/>
          <w:bdr w:val="none" w:sz="0" w:space="0" w:color="auto" w:frame="1"/>
        </w:rPr>
        <w:t>z</w:t>
      </w:r>
      <w:r w:rsidRPr="005F5710">
        <w:rPr>
          <w:rFonts w:ascii="MathJax_Main" w:eastAsia="宋体" w:hAnsi="MathJax_Main" w:cs="宋体"/>
          <w:color w:val="000000"/>
          <w:kern w:val="0"/>
          <w:szCs w:val="28"/>
          <w:bdr w:val="none" w:sz="0" w:space="0" w:color="auto" w:frame="1"/>
        </w:rPr>
        <w:t>)</w:t>
      </w:r>
      <w:r w:rsidRPr="005F5710">
        <w:rPr>
          <w:rFonts w:ascii="Comic Sans MS" w:eastAsia="宋体" w:hAnsi="Comic Sans MS" w:cs="宋体"/>
          <w:color w:val="000000"/>
          <w:kern w:val="0"/>
          <w:sz w:val="20"/>
          <w:szCs w:val="24"/>
          <w:bdr w:val="none" w:sz="0" w:space="0" w:color="auto" w:frame="1"/>
        </w:rPr>
        <w:t>σ(z)</w:t>
      </w:r>
      <w:r w:rsidRPr="005F5710">
        <w:rPr>
          <w:rFonts w:ascii="Comic Sans MS" w:eastAsia="宋体" w:hAnsi="Comic Sans MS" w:cs="宋体"/>
          <w:color w:val="000000"/>
          <w:kern w:val="0"/>
          <w:sz w:val="20"/>
          <w:szCs w:val="24"/>
        </w:rPr>
        <w:t> </w:t>
      </w:r>
      <w:r w:rsidRPr="00BD18C3">
        <w:rPr>
          <w:rFonts w:ascii="Comic Sans MS" w:eastAsia="宋体" w:hAnsi="Comic Sans MS" w:cs="宋体"/>
          <w:color w:val="000000"/>
          <w:kern w:val="0"/>
          <w:sz w:val="20"/>
          <w:szCs w:val="24"/>
        </w:rPr>
        <w:t>of real values in the range (0, 1) that add up to 1.</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这句话既表明了</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函数与</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函数的关系，也同时阐述了</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函数的本质就是将一个</w:t>
      </w:r>
      <w:r w:rsidRPr="005F5710">
        <w:rPr>
          <w:rFonts w:ascii="MathJax_Math-italic" w:eastAsia="宋体" w:hAnsi="MathJax_Math-italic" w:cs="宋体"/>
          <w:color w:val="000000"/>
          <w:kern w:val="0"/>
          <w:szCs w:val="28"/>
          <w:bdr w:val="none" w:sz="0" w:space="0" w:color="auto" w:frame="1"/>
        </w:rPr>
        <w:t>K</w:t>
      </w:r>
      <w:r w:rsidRPr="00BD18C3">
        <w:rPr>
          <w:rFonts w:ascii="Comic Sans MS" w:eastAsia="宋体" w:hAnsi="Comic Sans MS" w:cs="宋体"/>
          <w:color w:val="000000"/>
          <w:kern w:val="0"/>
          <w:sz w:val="20"/>
          <w:szCs w:val="24"/>
        </w:rPr>
        <w:t>维的任意实数向量压缩（映射）成另一个</w:t>
      </w:r>
      <w:r w:rsidRPr="005F5710">
        <w:rPr>
          <w:rFonts w:ascii="MathJax_Math-italic" w:eastAsia="宋体" w:hAnsi="MathJax_Math-italic" w:cs="宋体"/>
          <w:color w:val="000000"/>
          <w:kern w:val="0"/>
          <w:szCs w:val="28"/>
          <w:bdr w:val="none" w:sz="0" w:space="0" w:color="auto" w:frame="1"/>
        </w:rPr>
        <w:t>K</w:t>
      </w:r>
      <w:r w:rsidRPr="00BD18C3">
        <w:rPr>
          <w:rFonts w:ascii="Comic Sans MS" w:eastAsia="宋体" w:hAnsi="Comic Sans MS" w:cs="宋体"/>
          <w:color w:val="000000"/>
          <w:kern w:val="0"/>
          <w:sz w:val="20"/>
          <w:szCs w:val="24"/>
        </w:rPr>
        <w:t>维的实数向量，其中向量中的每个元素取值都介于（</w:t>
      </w:r>
      <w:r w:rsidRPr="00BD18C3">
        <w:rPr>
          <w:rFonts w:ascii="Comic Sans MS" w:eastAsia="宋体" w:hAnsi="Comic Sans MS" w:cs="宋体"/>
          <w:color w:val="000000"/>
          <w:kern w:val="0"/>
          <w:sz w:val="20"/>
          <w:szCs w:val="24"/>
        </w:rPr>
        <w:t>0</w:t>
      </w:r>
      <w:r w:rsidRPr="00BD18C3">
        <w:rPr>
          <w:rFonts w:ascii="Comic Sans MS" w:eastAsia="宋体" w:hAnsi="Comic Sans MS" w:cs="宋体"/>
          <w:color w:val="000000"/>
          <w:kern w:val="0"/>
          <w:sz w:val="20"/>
          <w:szCs w:val="24"/>
        </w:rPr>
        <w:t>，</w:t>
      </w:r>
      <w:r w:rsidRPr="00BD18C3">
        <w:rPr>
          <w:rFonts w:ascii="Comic Sans MS" w:eastAsia="宋体" w:hAnsi="Comic Sans MS" w:cs="宋体"/>
          <w:color w:val="000000"/>
          <w:kern w:val="0"/>
          <w:sz w:val="20"/>
          <w:szCs w:val="24"/>
        </w:rPr>
        <w:t>1</w:t>
      </w:r>
      <w:r w:rsidRPr="00BD18C3">
        <w:rPr>
          <w:rFonts w:ascii="Comic Sans MS" w:eastAsia="宋体" w:hAnsi="Comic Sans MS" w:cs="宋体"/>
          <w:color w:val="000000"/>
          <w:kern w:val="0"/>
          <w:sz w:val="20"/>
          <w:szCs w:val="24"/>
        </w:rPr>
        <w:t>）之间。</w:t>
      </w:r>
    </w:p>
    <w:p w:rsidR="00BD18C3" w:rsidRDefault="00BD18C3" w:rsidP="005F5710">
      <w:pPr>
        <w:widowControl/>
        <w:spacing w:line="338" w:lineRule="atLeast"/>
        <w:ind w:firstLine="396"/>
        <w:jc w:val="left"/>
        <w:rPr>
          <w:rFonts w:ascii="Comic Sans MS" w:eastAsia="宋体" w:hAnsi="Comic Sans MS" w:cs="宋体"/>
          <w:color w:val="000000"/>
          <w:kern w:val="0"/>
          <w:sz w:val="20"/>
          <w:szCs w:val="24"/>
        </w:rPr>
      </w:pPr>
      <w:proofErr w:type="spellStart"/>
      <w:r w:rsidRPr="00BD18C3">
        <w:rPr>
          <w:rFonts w:ascii="Comic Sans MS" w:eastAsia="宋体" w:hAnsi="Comic Sans MS" w:cs="宋体"/>
          <w:color w:val="000000"/>
          <w:kern w:val="0"/>
          <w:sz w:val="20"/>
          <w:szCs w:val="24"/>
        </w:rPr>
        <w:lastRenderedPageBreak/>
        <w:t>softmax</w:t>
      </w:r>
      <w:proofErr w:type="spellEnd"/>
      <w:r w:rsidRPr="00BD18C3">
        <w:rPr>
          <w:rFonts w:ascii="Comic Sans MS" w:eastAsia="宋体" w:hAnsi="Comic Sans MS" w:cs="宋体"/>
          <w:color w:val="000000"/>
          <w:kern w:val="0"/>
          <w:sz w:val="20"/>
          <w:szCs w:val="24"/>
        </w:rPr>
        <w:t>函数形式如下：</w:t>
      </w:r>
    </w:p>
    <w:p w:rsidR="005F5710" w:rsidRPr="00BD18C3" w:rsidRDefault="005F5710" w:rsidP="005F5710">
      <w:pPr>
        <w:widowControl/>
        <w:spacing w:line="338" w:lineRule="atLeast"/>
        <w:ind w:left="2940" w:firstLine="420"/>
        <w:jc w:val="left"/>
        <w:rPr>
          <w:rFonts w:ascii="Comic Sans MS" w:eastAsia="宋体" w:hAnsi="Comic Sans MS" w:cs="宋体"/>
          <w:color w:val="000000"/>
          <w:kern w:val="0"/>
          <w:sz w:val="20"/>
          <w:szCs w:val="24"/>
        </w:rPr>
      </w:pPr>
      <w:r w:rsidRPr="005F5710">
        <w:rPr>
          <w:noProof/>
        </w:rPr>
        <w:drawing>
          <wp:inline distT="0" distB="0" distL="0" distR="0" wp14:anchorId="3650BCA4" wp14:editId="5261C1A9">
            <wp:extent cx="1390689" cy="55517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5067" cy="556920"/>
                    </a:xfrm>
                    <a:prstGeom prst="rect">
                      <a:avLst/>
                    </a:prstGeom>
                    <a:noFill/>
                    <a:ln>
                      <a:noFill/>
                    </a:ln>
                  </pic:spPr>
                </pic:pic>
              </a:graphicData>
            </a:graphic>
          </wp:inline>
        </w:drawing>
      </w:r>
    </w:p>
    <w:p w:rsidR="00BD18C3" w:rsidRDefault="00BD18C3" w:rsidP="005F5710">
      <w:pPr>
        <w:widowControl/>
        <w:spacing w:line="338" w:lineRule="atLeast"/>
        <w:ind w:firstLine="396"/>
        <w:jc w:val="left"/>
        <w:rPr>
          <w:rFonts w:ascii="MathJax_Math-italic" w:eastAsia="宋体" w:hAnsi="MathJax_Math-italic" w:cs="宋体" w:hint="eastAsia"/>
          <w:color w:val="000000"/>
          <w:kern w:val="0"/>
          <w:szCs w:val="28"/>
          <w:bdr w:val="none" w:sz="0" w:space="0" w:color="auto" w:frame="1"/>
        </w:rPr>
      </w:pPr>
      <w:r w:rsidRPr="00BD18C3">
        <w:rPr>
          <w:rFonts w:ascii="Comic Sans MS" w:eastAsia="宋体" w:hAnsi="Comic Sans MS" w:cs="宋体"/>
          <w:color w:val="000000"/>
          <w:kern w:val="0"/>
          <w:sz w:val="20"/>
          <w:szCs w:val="24"/>
        </w:rPr>
        <w:t>其中</w:t>
      </w:r>
      <w:r w:rsidRPr="005F5710">
        <w:rPr>
          <w:rFonts w:ascii="MathJax_Math-italic" w:eastAsia="宋体" w:hAnsi="MathJax_Math-italic" w:cs="宋体"/>
          <w:color w:val="000000"/>
          <w:kern w:val="0"/>
          <w:szCs w:val="28"/>
          <w:bdr w:val="none" w:sz="0" w:space="0" w:color="auto" w:frame="1"/>
        </w:rPr>
        <w:t>j</w:t>
      </w:r>
      <w:r w:rsidRPr="005F5710">
        <w:rPr>
          <w:rFonts w:ascii="MathJax_Main" w:eastAsia="宋体" w:hAnsi="MathJax_Main" w:cs="宋体"/>
          <w:color w:val="000000"/>
          <w:kern w:val="0"/>
          <w:szCs w:val="28"/>
          <w:bdr w:val="none" w:sz="0" w:space="0" w:color="auto" w:frame="1"/>
        </w:rPr>
        <w:t>=1,2,...</w:t>
      </w:r>
      <w:proofErr w:type="gramStart"/>
      <w:r w:rsidRPr="005F5710">
        <w:rPr>
          <w:rFonts w:ascii="MathJax_Main" w:eastAsia="宋体" w:hAnsi="MathJax_Main" w:cs="宋体"/>
          <w:color w:val="000000"/>
          <w:kern w:val="0"/>
          <w:szCs w:val="28"/>
          <w:bdr w:val="none" w:sz="0" w:space="0" w:color="auto" w:frame="1"/>
        </w:rPr>
        <w:t>,</w:t>
      </w:r>
      <w:r w:rsidRPr="005F5710">
        <w:rPr>
          <w:rFonts w:ascii="MathJax_Math-italic" w:eastAsia="宋体" w:hAnsi="MathJax_Math-italic" w:cs="宋体"/>
          <w:color w:val="000000"/>
          <w:kern w:val="0"/>
          <w:szCs w:val="28"/>
          <w:bdr w:val="none" w:sz="0" w:space="0" w:color="auto" w:frame="1"/>
        </w:rPr>
        <w:t>K</w:t>
      </w:r>
      <w:proofErr w:type="gramEnd"/>
    </w:p>
    <w:p w:rsidR="005F5710" w:rsidRPr="00BD18C3" w:rsidRDefault="005F5710" w:rsidP="005F5710">
      <w:pPr>
        <w:widowControl/>
        <w:spacing w:line="338" w:lineRule="atLeast"/>
        <w:ind w:firstLine="396"/>
        <w:jc w:val="left"/>
        <w:rPr>
          <w:rFonts w:ascii="Comic Sans MS" w:eastAsia="宋体" w:hAnsi="Comic Sans MS" w:cs="宋体"/>
          <w:color w:val="000000"/>
          <w:kern w:val="0"/>
          <w:sz w:val="20"/>
          <w:szCs w:val="23"/>
        </w:rPr>
      </w:pPr>
    </w:p>
    <w:p w:rsidR="00BD18C3" w:rsidRPr="00BD18C3" w:rsidRDefault="00BD18C3" w:rsidP="005F5710">
      <w:pPr>
        <w:widowControl/>
        <w:spacing w:line="338" w:lineRule="atLeast"/>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 xml:space="preserve">2.2 </w:t>
      </w:r>
      <w:proofErr w:type="spellStart"/>
      <w:r w:rsidRPr="00BD18C3">
        <w:rPr>
          <w:rFonts w:ascii="Comic Sans MS" w:eastAsia="宋体" w:hAnsi="Comic Sans MS" w:cs="宋体"/>
          <w:color w:val="000000"/>
          <w:kern w:val="0"/>
          <w:sz w:val="20"/>
          <w:szCs w:val="24"/>
        </w:rPr>
        <w:t>sotfmax</w:t>
      </w:r>
      <w:proofErr w:type="spellEnd"/>
      <w:r w:rsidRPr="00BD18C3">
        <w:rPr>
          <w:rFonts w:ascii="Comic Sans MS" w:eastAsia="宋体" w:hAnsi="Comic Sans MS" w:cs="宋体"/>
          <w:color w:val="000000"/>
          <w:kern w:val="0"/>
          <w:sz w:val="20"/>
          <w:szCs w:val="24"/>
        </w:rPr>
        <w:t>函数的应用</w:t>
      </w:r>
    </w:p>
    <w:p w:rsidR="00BD18C3" w:rsidRPr="00BD18C3" w:rsidRDefault="00BD18C3" w:rsidP="00174254">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函数经常用在神经网络的最后一层，作为输出层，进行多分类。</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1</w:t>
      </w:r>
      <w:r w:rsidRPr="00BD18C3">
        <w:rPr>
          <w:rFonts w:ascii="Comic Sans MS" w:eastAsia="宋体" w:hAnsi="Comic Sans MS" w:cs="宋体"/>
          <w:color w:val="000000"/>
          <w:kern w:val="0"/>
          <w:sz w:val="20"/>
          <w:szCs w:val="24"/>
        </w:rPr>
        <w:t>）</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具体针对的是二分类问题，而</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解决的是多分类问题，因此从这个角度也可以理解</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函数是</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函数的一个特例。具体的推导过程如下：</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当分类数为</w:t>
      </w:r>
      <w:r w:rsidRPr="00BD18C3">
        <w:rPr>
          <w:rFonts w:ascii="Comic Sans MS" w:eastAsia="宋体" w:hAnsi="Comic Sans MS" w:cs="宋体"/>
          <w:color w:val="000000"/>
          <w:kern w:val="0"/>
          <w:sz w:val="20"/>
          <w:szCs w:val="24"/>
        </w:rPr>
        <w:t>2</w:t>
      </w:r>
      <w:r w:rsidRPr="00BD18C3">
        <w:rPr>
          <w:rFonts w:ascii="Comic Sans MS" w:eastAsia="宋体" w:hAnsi="Comic Sans MS" w:cs="宋体"/>
          <w:color w:val="000000"/>
          <w:kern w:val="0"/>
          <w:sz w:val="20"/>
          <w:szCs w:val="24"/>
        </w:rPr>
        <w:t>时，</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回归的假设函数表示如下：</w:t>
      </w:r>
    </w:p>
    <w:p w:rsidR="00BD18C3" w:rsidRPr="00BD18C3" w:rsidRDefault="00BD18C3" w:rsidP="00BD18C3">
      <w:pPr>
        <w:widowControl/>
        <w:spacing w:line="338" w:lineRule="atLeast"/>
        <w:jc w:val="center"/>
        <w:rPr>
          <w:rFonts w:ascii="Comic Sans MS" w:eastAsia="宋体" w:hAnsi="Comic Sans MS" w:cs="宋体"/>
          <w:color w:val="000000"/>
          <w:kern w:val="0"/>
          <w:sz w:val="20"/>
          <w:szCs w:val="23"/>
        </w:rPr>
      </w:pPr>
      <w:r w:rsidRPr="005F5710">
        <w:rPr>
          <w:rFonts w:ascii="Comic Sans MS" w:eastAsia="宋体" w:hAnsi="Comic Sans MS" w:cs="宋体"/>
          <w:noProof/>
          <w:color w:val="000000"/>
          <w:kern w:val="0"/>
          <w:sz w:val="20"/>
          <w:szCs w:val="24"/>
        </w:rPr>
        <w:drawing>
          <wp:inline distT="0" distB="0" distL="0" distR="0" wp14:anchorId="09C0147C" wp14:editId="28DE8C60">
            <wp:extent cx="3145790" cy="838200"/>
            <wp:effectExtent l="0" t="0" r="0" b="0"/>
            <wp:docPr id="2" name="图片 2" descr="http://images2015.cnblogs.com/blog/764050/201607/764050-20160717145852295-8450460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64050/201607/764050-20160717145852295-8450460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5790" cy="838200"/>
                    </a:xfrm>
                    <a:prstGeom prst="rect">
                      <a:avLst/>
                    </a:prstGeom>
                    <a:noFill/>
                    <a:ln>
                      <a:noFill/>
                    </a:ln>
                  </pic:spPr>
                </pic:pic>
              </a:graphicData>
            </a:graphic>
          </wp:inline>
        </w:drawing>
      </w:r>
    </w:p>
    <w:p w:rsidR="00BD18C3" w:rsidRPr="00BD18C3" w:rsidRDefault="00BD18C3" w:rsidP="00BD18C3">
      <w:pPr>
        <w:widowControl/>
        <w:spacing w:before="150" w:after="150" w:line="338" w:lineRule="atLeast"/>
        <w:jc w:val="center"/>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3"/>
        </w:rPr>
        <w:t> </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利用</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回归参数冗余的特点，从两个参数向量中都减去向量</w:t>
      </w:r>
      <w:r w:rsidRPr="005F5710">
        <w:rPr>
          <w:rFonts w:ascii="MathJax_Math-italic" w:eastAsia="宋体" w:hAnsi="MathJax_Math-italic" w:cs="宋体"/>
          <w:color w:val="000000"/>
          <w:kern w:val="0"/>
          <w:szCs w:val="28"/>
          <w:bdr w:val="none" w:sz="0" w:space="0" w:color="auto" w:frame="1"/>
        </w:rPr>
        <w:t>θ</w:t>
      </w:r>
      <w:r w:rsidRPr="005F5710">
        <w:rPr>
          <w:rFonts w:ascii="MathJax_Main" w:eastAsia="宋体" w:hAnsi="MathJax_Main" w:cs="宋体"/>
          <w:color w:val="000000"/>
          <w:kern w:val="0"/>
          <w:sz w:val="15"/>
          <w:szCs w:val="20"/>
          <w:bdr w:val="none" w:sz="0" w:space="0" w:color="auto" w:frame="1"/>
        </w:rPr>
        <w:t>1</w:t>
      </w:r>
      <w:r w:rsidRPr="00BD18C3">
        <w:rPr>
          <w:rFonts w:ascii="Comic Sans MS" w:eastAsia="宋体" w:hAnsi="Comic Sans MS" w:cs="宋体"/>
          <w:color w:val="000000"/>
          <w:kern w:val="0"/>
          <w:sz w:val="20"/>
          <w:szCs w:val="24"/>
        </w:rPr>
        <w:t>，得到：</w:t>
      </w:r>
    </w:p>
    <w:p w:rsidR="00BD18C3" w:rsidRPr="00BD18C3" w:rsidRDefault="00BD18C3" w:rsidP="00BD18C3">
      <w:pPr>
        <w:widowControl/>
        <w:spacing w:line="338" w:lineRule="atLeast"/>
        <w:jc w:val="center"/>
        <w:rPr>
          <w:rFonts w:ascii="Comic Sans MS" w:eastAsia="宋体" w:hAnsi="Comic Sans MS" w:cs="宋体"/>
          <w:color w:val="000000"/>
          <w:kern w:val="0"/>
          <w:sz w:val="20"/>
          <w:szCs w:val="23"/>
        </w:rPr>
      </w:pPr>
      <w:r w:rsidRPr="005F5710">
        <w:rPr>
          <w:rFonts w:ascii="Comic Sans MS" w:eastAsia="宋体" w:hAnsi="Comic Sans MS" w:cs="宋体"/>
          <w:noProof/>
          <w:color w:val="000000"/>
          <w:kern w:val="0"/>
          <w:sz w:val="20"/>
          <w:szCs w:val="24"/>
        </w:rPr>
        <w:drawing>
          <wp:inline distT="0" distB="0" distL="0" distR="0" wp14:anchorId="7B1877E1" wp14:editId="74BBE2AE">
            <wp:extent cx="3646805" cy="2351405"/>
            <wp:effectExtent l="0" t="0" r="0" b="0"/>
            <wp:docPr id="1" name="图片 1" descr="http://images2015.cnblogs.com/blog/764050/201607/764050-20160717150159295-8992649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64050/201607/764050-20160717150159295-89926497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46805" cy="2351405"/>
                    </a:xfrm>
                    <a:prstGeom prst="rect">
                      <a:avLst/>
                    </a:prstGeom>
                    <a:noFill/>
                    <a:ln>
                      <a:noFill/>
                    </a:ln>
                  </pic:spPr>
                </pic:pic>
              </a:graphicData>
            </a:graphic>
          </wp:inline>
        </w:drawing>
      </w:r>
    </w:p>
    <w:p w:rsidR="00BD18C3" w:rsidRDefault="00BD18C3" w:rsidP="00BF52F6">
      <w:pPr>
        <w:widowControl/>
        <w:spacing w:line="338" w:lineRule="atLeast"/>
        <w:ind w:firstLine="396"/>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最后，用</w:t>
      </w:r>
      <w:r w:rsidRPr="005F5710">
        <w:rPr>
          <w:rFonts w:ascii="Comic Sans MS" w:eastAsia="宋体" w:hAnsi="Comic Sans MS" w:cs="宋体"/>
          <w:color w:val="000000"/>
          <w:kern w:val="0"/>
          <w:sz w:val="20"/>
          <w:szCs w:val="24"/>
          <w:bdr w:val="none" w:sz="0" w:space="0" w:color="auto" w:frame="1"/>
        </w:rPr>
        <w:t>θ′</w:t>
      </w:r>
      <w:r w:rsidRPr="00BD18C3">
        <w:rPr>
          <w:rFonts w:ascii="Comic Sans MS" w:eastAsia="宋体" w:hAnsi="Comic Sans MS" w:cs="宋体"/>
          <w:color w:val="000000"/>
          <w:kern w:val="0"/>
          <w:sz w:val="20"/>
          <w:szCs w:val="24"/>
        </w:rPr>
        <w:t>来表示</w:t>
      </w:r>
      <w:r w:rsidRPr="005F5710">
        <w:rPr>
          <w:rFonts w:ascii="Comic Sans MS" w:eastAsia="宋体" w:hAnsi="Comic Sans MS" w:cs="宋体"/>
          <w:color w:val="000000"/>
          <w:kern w:val="0"/>
          <w:sz w:val="20"/>
          <w:szCs w:val="24"/>
          <w:bdr w:val="none" w:sz="0" w:space="0" w:color="auto" w:frame="1"/>
        </w:rPr>
        <w:t>θ2−θ1</w:t>
      </w:r>
      <w:r w:rsidRPr="00BD18C3">
        <w:rPr>
          <w:rFonts w:ascii="Comic Sans MS" w:eastAsia="宋体" w:hAnsi="Comic Sans MS" w:cs="宋体"/>
          <w:color w:val="000000"/>
          <w:kern w:val="0"/>
          <w:sz w:val="20"/>
          <w:szCs w:val="24"/>
        </w:rPr>
        <w:t>，上述公式可以表示为</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回归</w:t>
      </w:r>
      <w:proofErr w:type="gramStart"/>
      <w:r w:rsidRPr="00BD18C3">
        <w:rPr>
          <w:rFonts w:ascii="Comic Sans MS" w:eastAsia="宋体" w:hAnsi="Comic Sans MS" w:cs="宋体"/>
          <w:color w:val="000000"/>
          <w:kern w:val="0"/>
          <w:sz w:val="20"/>
          <w:szCs w:val="24"/>
        </w:rPr>
        <w:t>器预测</w:t>
      </w:r>
      <w:proofErr w:type="gramEnd"/>
      <w:r w:rsidRPr="00BD18C3">
        <w:rPr>
          <w:rFonts w:ascii="Comic Sans MS" w:eastAsia="宋体" w:hAnsi="Comic Sans MS" w:cs="宋体"/>
          <w:color w:val="000000"/>
          <w:kern w:val="0"/>
          <w:sz w:val="20"/>
          <w:szCs w:val="24"/>
        </w:rPr>
        <w:t>其中一个类别的概率为</w:t>
      </w:r>
    </w:p>
    <w:p w:rsidR="00BF52F6" w:rsidRPr="00BD18C3" w:rsidRDefault="00BF52F6" w:rsidP="00BF52F6">
      <w:pPr>
        <w:widowControl/>
        <w:spacing w:line="338" w:lineRule="atLeast"/>
        <w:ind w:left="2940" w:firstLine="420"/>
        <w:jc w:val="left"/>
        <w:rPr>
          <w:rFonts w:ascii="Comic Sans MS" w:eastAsia="宋体" w:hAnsi="Comic Sans MS" w:cs="宋体"/>
          <w:color w:val="000000"/>
          <w:kern w:val="0"/>
          <w:sz w:val="20"/>
          <w:szCs w:val="23"/>
        </w:rPr>
      </w:pPr>
      <w:r>
        <w:rPr>
          <w:rFonts w:ascii="Comic Sans MS" w:eastAsia="宋体" w:hAnsi="Comic Sans MS" w:cs="宋体"/>
          <w:noProof/>
          <w:color w:val="000000"/>
          <w:kern w:val="0"/>
          <w:sz w:val="20"/>
          <w:szCs w:val="23"/>
        </w:rPr>
        <w:drawing>
          <wp:inline distT="0" distB="0" distL="0" distR="0" wp14:anchorId="50E380F7" wp14:editId="42D77459">
            <wp:extent cx="1066800" cy="438485"/>
            <wp:effectExtent l="0" t="0" r="0" b="0"/>
            <wp:docPr id="8" name="图片 8" descr="C:\Users\张少永\Documents\Tencent Files\614096046\FileRecv\MobileFile\Image\CHYBRJV}W{FHZLHY_)4A_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张少永\Documents\Tencent Files\614096046\FileRecv\MobileFile\Image\CHYBRJV}W{FHZLHY_)4A_T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6899" cy="438526"/>
                    </a:xfrm>
                    <a:prstGeom prst="rect">
                      <a:avLst/>
                    </a:prstGeom>
                    <a:noFill/>
                    <a:ln>
                      <a:noFill/>
                    </a:ln>
                  </pic:spPr>
                </pic:pic>
              </a:graphicData>
            </a:graphic>
          </wp:inline>
        </w:drawing>
      </w:r>
    </w:p>
    <w:p w:rsidR="00BF52F6" w:rsidRDefault="00BD18C3" w:rsidP="00BF52F6">
      <w:pPr>
        <w:widowControl/>
        <w:spacing w:line="338" w:lineRule="atLeast"/>
        <w:ind w:firstLine="396"/>
        <w:jc w:val="left"/>
        <w:rPr>
          <w:rFonts w:ascii="Comic Sans MS" w:eastAsia="宋体" w:hAnsi="Comic Sans MS" w:cs="宋体"/>
          <w:color w:val="000000"/>
          <w:kern w:val="0"/>
          <w:sz w:val="20"/>
          <w:szCs w:val="24"/>
        </w:rPr>
      </w:pPr>
      <w:r w:rsidRPr="00BD18C3">
        <w:rPr>
          <w:rFonts w:ascii="Comic Sans MS" w:eastAsia="宋体" w:hAnsi="Comic Sans MS" w:cs="宋体"/>
          <w:color w:val="000000"/>
          <w:kern w:val="0"/>
          <w:sz w:val="20"/>
          <w:szCs w:val="24"/>
        </w:rPr>
        <w:t>另一个类别的概率为</w:t>
      </w:r>
    </w:p>
    <w:p w:rsidR="00BD18C3" w:rsidRPr="00BD18C3" w:rsidRDefault="00BF52F6" w:rsidP="00BF52F6">
      <w:pPr>
        <w:widowControl/>
        <w:spacing w:line="338" w:lineRule="atLeast"/>
        <w:ind w:left="3360" w:firstLine="420"/>
        <w:jc w:val="left"/>
        <w:rPr>
          <w:rFonts w:ascii="Comic Sans MS" w:eastAsia="宋体" w:hAnsi="Comic Sans MS" w:cs="宋体"/>
          <w:color w:val="000000"/>
          <w:kern w:val="0"/>
          <w:sz w:val="20"/>
          <w:szCs w:val="23"/>
        </w:rPr>
      </w:pPr>
      <w:r>
        <w:rPr>
          <w:rFonts w:ascii="Comic Sans MS" w:eastAsia="宋体" w:hAnsi="Comic Sans MS" w:cs="宋体"/>
          <w:noProof/>
          <w:color w:val="000000"/>
          <w:kern w:val="0"/>
          <w:sz w:val="20"/>
          <w:szCs w:val="24"/>
        </w:rPr>
        <w:drawing>
          <wp:inline distT="0" distB="0" distL="0" distR="0" wp14:anchorId="630D3111" wp14:editId="0C2040BB">
            <wp:extent cx="923497" cy="408214"/>
            <wp:effectExtent l="0" t="0" r="0" b="0"/>
            <wp:docPr id="9" name="图片 9" descr="C:\Users\张少永\Documents\Tencent Files\614096046\FileRecv\MobileFile\Image\(I(%PFLIM7NQL08JC{RF9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张少永\Documents\Tencent Files\614096046\FileRecv\MobileFile\Image\(I(%PFLIM7NQL08JC{RF9B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7399" cy="409939"/>
                    </a:xfrm>
                    <a:prstGeom prst="rect">
                      <a:avLst/>
                    </a:prstGeom>
                    <a:noFill/>
                    <a:ln>
                      <a:noFill/>
                    </a:ln>
                  </pic:spPr>
                </pic:pic>
              </a:graphicData>
            </a:graphic>
          </wp:inline>
        </w:drawing>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00BF52F6">
        <w:rPr>
          <w:rFonts w:ascii="Comic Sans MS" w:eastAsia="宋体" w:hAnsi="Comic Sans MS" w:cs="宋体" w:hint="eastAsia"/>
          <w:color w:val="000000"/>
          <w:kern w:val="0"/>
          <w:sz w:val="20"/>
          <w:szCs w:val="24"/>
        </w:rPr>
        <w:t xml:space="preserve"> </w:t>
      </w:r>
      <w:r w:rsidRPr="00BD18C3">
        <w:rPr>
          <w:rFonts w:ascii="Comic Sans MS" w:eastAsia="宋体" w:hAnsi="Comic Sans MS" w:cs="宋体"/>
          <w:color w:val="000000"/>
          <w:kern w:val="0"/>
          <w:sz w:val="20"/>
          <w:szCs w:val="24"/>
        </w:rPr>
        <w:t>这与</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回归是完全一致的。</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w:t>
      </w:r>
      <w:r w:rsidRPr="00BD18C3">
        <w:rPr>
          <w:rFonts w:ascii="Comic Sans MS" w:eastAsia="宋体" w:hAnsi="Comic Sans MS" w:cs="宋体"/>
          <w:color w:val="000000"/>
          <w:kern w:val="0"/>
          <w:sz w:val="20"/>
          <w:szCs w:val="24"/>
        </w:rPr>
        <w:t>2</w:t>
      </w:r>
      <w:r w:rsidRPr="00BD18C3">
        <w:rPr>
          <w:rFonts w:ascii="Comic Sans MS" w:eastAsia="宋体" w:hAnsi="Comic Sans MS" w:cs="宋体"/>
          <w:color w:val="000000"/>
          <w:kern w:val="0"/>
          <w:sz w:val="20"/>
          <w:szCs w:val="24"/>
        </w:rPr>
        <w:t>）从概率角度来看</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和</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函数的区别。</w:t>
      </w:r>
    </w:p>
    <w:p w:rsidR="00BF52F6" w:rsidRDefault="00BD18C3" w:rsidP="00BF52F6">
      <w:pPr>
        <w:widowControl/>
        <w:spacing w:line="338" w:lineRule="atLeast"/>
        <w:ind w:firstLine="396"/>
        <w:jc w:val="left"/>
        <w:rPr>
          <w:rFonts w:ascii="Comic Sans MS" w:eastAsia="宋体" w:hAnsi="Comic Sans MS" w:cs="宋体"/>
          <w:color w:val="000000"/>
          <w:kern w:val="0"/>
          <w:sz w:val="20"/>
          <w:szCs w:val="24"/>
        </w:rPr>
      </w:pP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建模使用的分布是多项式分布，而</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则基于伯努利分布，</w:t>
      </w:r>
      <w:r w:rsidR="00491377">
        <w:rPr>
          <w:rFonts w:ascii="Comic Sans MS" w:eastAsia="宋体" w:hAnsi="Comic Sans MS" w:cs="宋体" w:hint="eastAsia"/>
          <w:color w:val="000000"/>
          <w:kern w:val="0"/>
          <w:sz w:val="20"/>
          <w:szCs w:val="24"/>
        </w:rPr>
        <w:t>（</w:t>
      </w:r>
      <w:bookmarkStart w:id="0" w:name="_GoBack"/>
      <w:bookmarkEnd w:id="0"/>
      <w:r w:rsidR="00491377">
        <w:rPr>
          <w:rFonts w:ascii="Comic Sans MS" w:eastAsia="宋体" w:hAnsi="Comic Sans MS" w:cs="宋体"/>
          <w:color w:val="000000"/>
          <w:kern w:val="0"/>
          <w:sz w:val="20"/>
          <w:szCs w:val="24"/>
        </w:rPr>
        <w:t>两点分布</w:t>
      </w:r>
      <w:r w:rsidR="00491377">
        <w:rPr>
          <w:rFonts w:ascii="Comic Sans MS" w:eastAsia="宋体" w:hAnsi="Comic Sans MS" w:cs="宋体" w:hint="eastAsia"/>
          <w:color w:val="000000"/>
          <w:kern w:val="0"/>
          <w:sz w:val="20"/>
          <w:szCs w:val="24"/>
        </w:rPr>
        <w:t>）</w:t>
      </w:r>
    </w:p>
    <w:p w:rsidR="00BD18C3" w:rsidRPr="00BD18C3" w:rsidRDefault="00BD18C3" w:rsidP="00BF52F6">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lastRenderedPageBreak/>
        <w:t xml:space="preserve">　　</w:t>
      </w:r>
      <w:r w:rsidRPr="00BD18C3">
        <w:rPr>
          <w:rFonts w:ascii="Comic Sans MS" w:eastAsia="宋体" w:hAnsi="Comic Sans MS" w:cs="宋体"/>
          <w:color w:val="000000"/>
          <w:kern w:val="0"/>
          <w:sz w:val="20"/>
          <w:szCs w:val="24"/>
        </w:rPr>
        <w:t>3</w:t>
      </w:r>
      <w:r w:rsidRPr="00BD18C3">
        <w:rPr>
          <w:rFonts w:ascii="Comic Sans MS" w:eastAsia="宋体" w:hAnsi="Comic Sans MS" w:cs="宋体"/>
          <w:color w:val="000000"/>
          <w:kern w:val="0"/>
          <w:sz w:val="20"/>
          <w:szCs w:val="24"/>
        </w:rPr>
        <w:t>）</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回归和多个</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回归的关系。</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多个</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回归通过叠加也同样可以实现多分类的效果，</w:t>
      </w:r>
      <w:proofErr w:type="spellStart"/>
      <w:r w:rsidRPr="00BD18C3">
        <w:rPr>
          <w:rFonts w:ascii="Comic Sans MS" w:eastAsia="宋体" w:hAnsi="Comic Sans MS" w:cs="宋体"/>
          <w:color w:val="000000"/>
          <w:kern w:val="0"/>
          <w:sz w:val="20"/>
          <w:szCs w:val="24"/>
        </w:rPr>
        <w:t>softmax</w:t>
      </w:r>
      <w:proofErr w:type="spellEnd"/>
      <w:r w:rsidRPr="00BD18C3">
        <w:rPr>
          <w:rFonts w:ascii="Comic Sans MS" w:eastAsia="宋体" w:hAnsi="Comic Sans MS" w:cs="宋体"/>
          <w:color w:val="000000"/>
          <w:kern w:val="0"/>
          <w:sz w:val="20"/>
          <w:szCs w:val="24"/>
        </w:rPr>
        <w:t>回归进行的多分类，类与类之间是互斥的，即一个输入只能被归为一类；</w:t>
      </w:r>
    </w:p>
    <w:p w:rsidR="00BD18C3" w:rsidRPr="00BD18C3" w:rsidRDefault="00BD18C3" w:rsidP="00BD18C3">
      <w:pPr>
        <w:widowControl/>
        <w:spacing w:line="338" w:lineRule="atLeast"/>
        <w:jc w:val="left"/>
        <w:rPr>
          <w:rFonts w:ascii="Comic Sans MS" w:eastAsia="宋体" w:hAnsi="Comic Sans MS" w:cs="宋体"/>
          <w:color w:val="000000"/>
          <w:kern w:val="0"/>
          <w:sz w:val="20"/>
          <w:szCs w:val="23"/>
        </w:rPr>
      </w:pPr>
      <w:r w:rsidRPr="00BD18C3">
        <w:rPr>
          <w:rFonts w:ascii="Comic Sans MS" w:eastAsia="宋体" w:hAnsi="Comic Sans MS" w:cs="宋体"/>
          <w:color w:val="000000"/>
          <w:kern w:val="0"/>
          <w:sz w:val="20"/>
          <w:szCs w:val="24"/>
        </w:rPr>
        <w:t xml:space="preserve">　　多个</w:t>
      </w:r>
      <w:r w:rsidRPr="00BD18C3">
        <w:rPr>
          <w:rFonts w:ascii="Comic Sans MS" w:eastAsia="宋体" w:hAnsi="Comic Sans MS" w:cs="宋体"/>
          <w:color w:val="000000"/>
          <w:kern w:val="0"/>
          <w:sz w:val="20"/>
          <w:szCs w:val="24"/>
        </w:rPr>
        <w:t>logistic</w:t>
      </w:r>
      <w:r w:rsidRPr="00BD18C3">
        <w:rPr>
          <w:rFonts w:ascii="Comic Sans MS" w:eastAsia="宋体" w:hAnsi="Comic Sans MS" w:cs="宋体"/>
          <w:color w:val="000000"/>
          <w:kern w:val="0"/>
          <w:sz w:val="20"/>
          <w:szCs w:val="24"/>
        </w:rPr>
        <w:t>回归进行多分类，输出的类别并不是互斥的，即</w:t>
      </w:r>
      <w:r w:rsidRPr="00BD18C3">
        <w:rPr>
          <w:rFonts w:ascii="Comic Sans MS" w:eastAsia="宋体" w:hAnsi="Comic Sans MS" w:cs="宋体"/>
          <w:color w:val="000000"/>
          <w:kern w:val="0"/>
          <w:sz w:val="20"/>
          <w:szCs w:val="24"/>
        </w:rPr>
        <w:t>"</w:t>
      </w:r>
      <w:r w:rsidRPr="00BD18C3">
        <w:rPr>
          <w:rFonts w:ascii="Comic Sans MS" w:eastAsia="宋体" w:hAnsi="Comic Sans MS" w:cs="宋体"/>
          <w:color w:val="000000"/>
          <w:kern w:val="0"/>
          <w:sz w:val="20"/>
          <w:szCs w:val="24"/>
        </w:rPr>
        <w:t>苹果</w:t>
      </w:r>
      <w:r w:rsidRPr="00BD18C3">
        <w:rPr>
          <w:rFonts w:ascii="Comic Sans MS" w:eastAsia="宋体" w:hAnsi="Comic Sans MS" w:cs="宋体"/>
          <w:color w:val="000000"/>
          <w:kern w:val="0"/>
          <w:sz w:val="20"/>
          <w:szCs w:val="24"/>
        </w:rPr>
        <w:t>"</w:t>
      </w:r>
      <w:r w:rsidRPr="00BD18C3">
        <w:rPr>
          <w:rFonts w:ascii="Comic Sans MS" w:eastAsia="宋体" w:hAnsi="Comic Sans MS" w:cs="宋体"/>
          <w:color w:val="000000"/>
          <w:kern w:val="0"/>
          <w:sz w:val="20"/>
          <w:szCs w:val="24"/>
        </w:rPr>
        <w:t>这个词语既属于</w:t>
      </w:r>
      <w:r w:rsidRPr="00BD18C3">
        <w:rPr>
          <w:rFonts w:ascii="Comic Sans MS" w:eastAsia="宋体" w:hAnsi="Comic Sans MS" w:cs="宋体"/>
          <w:color w:val="000000"/>
          <w:kern w:val="0"/>
          <w:sz w:val="20"/>
          <w:szCs w:val="24"/>
        </w:rPr>
        <w:t>"</w:t>
      </w:r>
      <w:r w:rsidRPr="00BD18C3">
        <w:rPr>
          <w:rFonts w:ascii="Comic Sans MS" w:eastAsia="宋体" w:hAnsi="Comic Sans MS" w:cs="宋体"/>
          <w:color w:val="000000"/>
          <w:kern w:val="0"/>
          <w:sz w:val="20"/>
          <w:szCs w:val="24"/>
        </w:rPr>
        <w:t>水果</w:t>
      </w:r>
      <w:r w:rsidRPr="00BD18C3">
        <w:rPr>
          <w:rFonts w:ascii="Comic Sans MS" w:eastAsia="宋体" w:hAnsi="Comic Sans MS" w:cs="宋体"/>
          <w:color w:val="000000"/>
          <w:kern w:val="0"/>
          <w:sz w:val="20"/>
          <w:szCs w:val="24"/>
        </w:rPr>
        <w:t>"</w:t>
      </w:r>
      <w:r w:rsidRPr="00BD18C3">
        <w:rPr>
          <w:rFonts w:ascii="Comic Sans MS" w:eastAsia="宋体" w:hAnsi="Comic Sans MS" w:cs="宋体"/>
          <w:color w:val="000000"/>
          <w:kern w:val="0"/>
          <w:sz w:val="20"/>
          <w:szCs w:val="24"/>
        </w:rPr>
        <w:t>类也属于</w:t>
      </w:r>
      <w:r w:rsidRPr="00BD18C3">
        <w:rPr>
          <w:rFonts w:ascii="Comic Sans MS" w:eastAsia="宋体" w:hAnsi="Comic Sans MS" w:cs="宋体"/>
          <w:color w:val="000000"/>
          <w:kern w:val="0"/>
          <w:sz w:val="20"/>
          <w:szCs w:val="24"/>
        </w:rPr>
        <w:t>"3C"</w:t>
      </w:r>
      <w:r w:rsidRPr="00BD18C3">
        <w:rPr>
          <w:rFonts w:ascii="Comic Sans MS" w:eastAsia="宋体" w:hAnsi="Comic Sans MS" w:cs="宋体"/>
          <w:color w:val="000000"/>
          <w:kern w:val="0"/>
          <w:sz w:val="20"/>
          <w:szCs w:val="24"/>
        </w:rPr>
        <w:t>类别。</w:t>
      </w:r>
    </w:p>
    <w:p w:rsidR="00432EBE" w:rsidRPr="005F5710" w:rsidRDefault="00432EBE">
      <w:pPr>
        <w:rPr>
          <w:sz w:val="16"/>
        </w:rPr>
      </w:pPr>
    </w:p>
    <w:sectPr w:rsidR="00432EBE" w:rsidRPr="005F57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715" w:rsidRDefault="006B5715" w:rsidP="005F5710">
      <w:r>
        <w:separator/>
      </w:r>
    </w:p>
  </w:endnote>
  <w:endnote w:type="continuationSeparator" w:id="0">
    <w:p w:rsidR="006B5715" w:rsidRDefault="006B5715" w:rsidP="005F57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715" w:rsidRDefault="006B5715" w:rsidP="005F5710">
      <w:r>
        <w:separator/>
      </w:r>
    </w:p>
  </w:footnote>
  <w:footnote w:type="continuationSeparator" w:id="0">
    <w:p w:rsidR="006B5715" w:rsidRDefault="006B5715" w:rsidP="005F57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AC"/>
    <w:rsid w:val="00174254"/>
    <w:rsid w:val="001B310D"/>
    <w:rsid w:val="002F1F95"/>
    <w:rsid w:val="00432EBE"/>
    <w:rsid w:val="00447FFE"/>
    <w:rsid w:val="00491377"/>
    <w:rsid w:val="005F5710"/>
    <w:rsid w:val="006B5715"/>
    <w:rsid w:val="00BD18C3"/>
    <w:rsid w:val="00BF52F6"/>
    <w:rsid w:val="00DC15AC"/>
    <w:rsid w:val="00FA3B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D18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D18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D18C3"/>
    <w:rPr>
      <w:rFonts w:ascii="宋体" w:eastAsia="宋体" w:hAnsi="宋体" w:cs="宋体"/>
      <w:b/>
      <w:bCs/>
      <w:kern w:val="0"/>
      <w:sz w:val="27"/>
      <w:szCs w:val="27"/>
    </w:rPr>
  </w:style>
  <w:style w:type="character" w:customStyle="1" w:styleId="4Char">
    <w:name w:val="标题 4 Char"/>
    <w:basedOn w:val="a0"/>
    <w:link w:val="4"/>
    <w:uiPriority w:val="9"/>
    <w:rsid w:val="00BD18C3"/>
    <w:rPr>
      <w:rFonts w:ascii="宋体" w:eastAsia="宋体" w:hAnsi="宋体" w:cs="宋体"/>
      <w:b/>
      <w:bCs/>
      <w:kern w:val="0"/>
      <w:sz w:val="24"/>
      <w:szCs w:val="24"/>
    </w:rPr>
  </w:style>
  <w:style w:type="paragraph" w:styleId="a3">
    <w:name w:val="Normal (Web)"/>
    <w:basedOn w:val="a"/>
    <w:uiPriority w:val="99"/>
    <w:semiHidden/>
    <w:unhideWhenUsed/>
    <w:rsid w:val="00BD18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D18C3"/>
    <w:rPr>
      <w:color w:val="0000FF"/>
      <w:u w:val="single"/>
    </w:rPr>
  </w:style>
  <w:style w:type="character" w:customStyle="1" w:styleId="mi">
    <w:name w:val="mi"/>
    <w:basedOn w:val="a0"/>
    <w:rsid w:val="00BD18C3"/>
  </w:style>
  <w:style w:type="character" w:customStyle="1" w:styleId="mo">
    <w:name w:val="mo"/>
    <w:basedOn w:val="a0"/>
    <w:rsid w:val="00BD18C3"/>
  </w:style>
  <w:style w:type="character" w:customStyle="1" w:styleId="mn">
    <w:name w:val="mn"/>
    <w:basedOn w:val="a0"/>
    <w:rsid w:val="00BD18C3"/>
  </w:style>
  <w:style w:type="character" w:customStyle="1" w:styleId="mjxassistivemathml">
    <w:name w:val="mjx_assistive_mathml"/>
    <w:basedOn w:val="a0"/>
    <w:rsid w:val="00BD18C3"/>
  </w:style>
  <w:style w:type="character" w:customStyle="1" w:styleId="apple-converted-space">
    <w:name w:val="apple-converted-space"/>
    <w:basedOn w:val="a0"/>
    <w:rsid w:val="00BD18C3"/>
  </w:style>
  <w:style w:type="character" w:styleId="a5">
    <w:name w:val="Strong"/>
    <w:basedOn w:val="a0"/>
    <w:uiPriority w:val="22"/>
    <w:qFormat/>
    <w:rsid w:val="00BD18C3"/>
    <w:rPr>
      <w:b/>
      <w:bCs/>
    </w:rPr>
  </w:style>
  <w:style w:type="paragraph" w:styleId="a6">
    <w:name w:val="Balloon Text"/>
    <w:basedOn w:val="a"/>
    <w:link w:val="Char"/>
    <w:uiPriority w:val="99"/>
    <w:semiHidden/>
    <w:unhideWhenUsed/>
    <w:rsid w:val="00BD18C3"/>
    <w:rPr>
      <w:sz w:val="18"/>
      <w:szCs w:val="18"/>
    </w:rPr>
  </w:style>
  <w:style w:type="character" w:customStyle="1" w:styleId="Char">
    <w:name w:val="批注框文本 Char"/>
    <w:basedOn w:val="a0"/>
    <w:link w:val="a6"/>
    <w:uiPriority w:val="99"/>
    <w:semiHidden/>
    <w:rsid w:val="00BD18C3"/>
    <w:rPr>
      <w:sz w:val="18"/>
      <w:szCs w:val="18"/>
    </w:rPr>
  </w:style>
  <w:style w:type="paragraph" w:styleId="a7">
    <w:name w:val="header"/>
    <w:basedOn w:val="a"/>
    <w:link w:val="Char0"/>
    <w:uiPriority w:val="99"/>
    <w:unhideWhenUsed/>
    <w:rsid w:val="005F57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F5710"/>
    <w:rPr>
      <w:sz w:val="18"/>
      <w:szCs w:val="18"/>
    </w:rPr>
  </w:style>
  <w:style w:type="paragraph" w:styleId="a8">
    <w:name w:val="footer"/>
    <w:basedOn w:val="a"/>
    <w:link w:val="Char1"/>
    <w:uiPriority w:val="99"/>
    <w:unhideWhenUsed/>
    <w:rsid w:val="005F5710"/>
    <w:pPr>
      <w:tabs>
        <w:tab w:val="center" w:pos="4153"/>
        <w:tab w:val="right" w:pos="8306"/>
      </w:tabs>
      <w:snapToGrid w:val="0"/>
      <w:jc w:val="left"/>
    </w:pPr>
    <w:rPr>
      <w:sz w:val="18"/>
      <w:szCs w:val="18"/>
    </w:rPr>
  </w:style>
  <w:style w:type="character" w:customStyle="1" w:styleId="Char1">
    <w:name w:val="页脚 Char"/>
    <w:basedOn w:val="a0"/>
    <w:link w:val="a8"/>
    <w:uiPriority w:val="99"/>
    <w:rsid w:val="005F571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D18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BD18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D18C3"/>
    <w:rPr>
      <w:rFonts w:ascii="宋体" w:eastAsia="宋体" w:hAnsi="宋体" w:cs="宋体"/>
      <w:b/>
      <w:bCs/>
      <w:kern w:val="0"/>
      <w:sz w:val="27"/>
      <w:szCs w:val="27"/>
    </w:rPr>
  </w:style>
  <w:style w:type="character" w:customStyle="1" w:styleId="4Char">
    <w:name w:val="标题 4 Char"/>
    <w:basedOn w:val="a0"/>
    <w:link w:val="4"/>
    <w:uiPriority w:val="9"/>
    <w:rsid w:val="00BD18C3"/>
    <w:rPr>
      <w:rFonts w:ascii="宋体" w:eastAsia="宋体" w:hAnsi="宋体" w:cs="宋体"/>
      <w:b/>
      <w:bCs/>
      <w:kern w:val="0"/>
      <w:sz w:val="24"/>
      <w:szCs w:val="24"/>
    </w:rPr>
  </w:style>
  <w:style w:type="paragraph" w:styleId="a3">
    <w:name w:val="Normal (Web)"/>
    <w:basedOn w:val="a"/>
    <w:uiPriority w:val="99"/>
    <w:semiHidden/>
    <w:unhideWhenUsed/>
    <w:rsid w:val="00BD18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D18C3"/>
    <w:rPr>
      <w:color w:val="0000FF"/>
      <w:u w:val="single"/>
    </w:rPr>
  </w:style>
  <w:style w:type="character" w:customStyle="1" w:styleId="mi">
    <w:name w:val="mi"/>
    <w:basedOn w:val="a0"/>
    <w:rsid w:val="00BD18C3"/>
  </w:style>
  <w:style w:type="character" w:customStyle="1" w:styleId="mo">
    <w:name w:val="mo"/>
    <w:basedOn w:val="a0"/>
    <w:rsid w:val="00BD18C3"/>
  </w:style>
  <w:style w:type="character" w:customStyle="1" w:styleId="mn">
    <w:name w:val="mn"/>
    <w:basedOn w:val="a0"/>
    <w:rsid w:val="00BD18C3"/>
  </w:style>
  <w:style w:type="character" w:customStyle="1" w:styleId="mjxassistivemathml">
    <w:name w:val="mjx_assistive_mathml"/>
    <w:basedOn w:val="a0"/>
    <w:rsid w:val="00BD18C3"/>
  </w:style>
  <w:style w:type="character" w:customStyle="1" w:styleId="apple-converted-space">
    <w:name w:val="apple-converted-space"/>
    <w:basedOn w:val="a0"/>
    <w:rsid w:val="00BD18C3"/>
  </w:style>
  <w:style w:type="character" w:styleId="a5">
    <w:name w:val="Strong"/>
    <w:basedOn w:val="a0"/>
    <w:uiPriority w:val="22"/>
    <w:qFormat/>
    <w:rsid w:val="00BD18C3"/>
    <w:rPr>
      <w:b/>
      <w:bCs/>
    </w:rPr>
  </w:style>
  <w:style w:type="paragraph" w:styleId="a6">
    <w:name w:val="Balloon Text"/>
    <w:basedOn w:val="a"/>
    <w:link w:val="Char"/>
    <w:uiPriority w:val="99"/>
    <w:semiHidden/>
    <w:unhideWhenUsed/>
    <w:rsid w:val="00BD18C3"/>
    <w:rPr>
      <w:sz w:val="18"/>
      <w:szCs w:val="18"/>
    </w:rPr>
  </w:style>
  <w:style w:type="character" w:customStyle="1" w:styleId="Char">
    <w:name w:val="批注框文本 Char"/>
    <w:basedOn w:val="a0"/>
    <w:link w:val="a6"/>
    <w:uiPriority w:val="99"/>
    <w:semiHidden/>
    <w:rsid w:val="00BD18C3"/>
    <w:rPr>
      <w:sz w:val="18"/>
      <w:szCs w:val="18"/>
    </w:rPr>
  </w:style>
  <w:style w:type="paragraph" w:styleId="a7">
    <w:name w:val="header"/>
    <w:basedOn w:val="a"/>
    <w:link w:val="Char0"/>
    <w:uiPriority w:val="99"/>
    <w:unhideWhenUsed/>
    <w:rsid w:val="005F571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F5710"/>
    <w:rPr>
      <w:sz w:val="18"/>
      <w:szCs w:val="18"/>
    </w:rPr>
  </w:style>
  <w:style w:type="paragraph" w:styleId="a8">
    <w:name w:val="footer"/>
    <w:basedOn w:val="a"/>
    <w:link w:val="Char1"/>
    <w:uiPriority w:val="99"/>
    <w:unhideWhenUsed/>
    <w:rsid w:val="005F5710"/>
    <w:pPr>
      <w:tabs>
        <w:tab w:val="center" w:pos="4153"/>
        <w:tab w:val="right" w:pos="8306"/>
      </w:tabs>
      <w:snapToGrid w:val="0"/>
      <w:jc w:val="left"/>
    </w:pPr>
    <w:rPr>
      <w:sz w:val="18"/>
      <w:szCs w:val="18"/>
    </w:rPr>
  </w:style>
  <w:style w:type="character" w:customStyle="1" w:styleId="Char1">
    <w:name w:val="页脚 Char"/>
    <w:basedOn w:val="a0"/>
    <w:link w:val="a8"/>
    <w:uiPriority w:val="99"/>
    <w:rsid w:val="005F571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024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3</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张少永</dc:creator>
  <cp:keywords/>
  <dc:description/>
  <cp:lastModifiedBy>张少永</cp:lastModifiedBy>
  <cp:revision>6</cp:revision>
  <dcterms:created xsi:type="dcterms:W3CDTF">2016-10-30T05:25:00Z</dcterms:created>
  <dcterms:modified xsi:type="dcterms:W3CDTF">2016-10-30T16:10:00Z</dcterms:modified>
</cp:coreProperties>
</file>