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15A39" w:rsidRPr="00786CFC" w:rsidRDefault="00000000">
      <w:pPr>
        <w:spacing w:line="360" w:lineRule="auto"/>
        <w:jc w:val="center"/>
        <w:rPr>
          <w:rFonts w:asciiTheme="minorHAnsi" w:hAnsiTheme="minorHAnsi" w:cstheme="minorHAnsi"/>
          <w:b/>
          <w:sz w:val="20"/>
          <w:szCs w:val="20"/>
        </w:rPr>
      </w:pPr>
      <w:r w:rsidRPr="00786CFC">
        <w:rPr>
          <w:rFonts w:asciiTheme="minorHAnsi" w:hAnsiTheme="minorHAnsi" w:cstheme="minorHAnsi"/>
          <w:b/>
          <w:sz w:val="20"/>
          <w:szCs w:val="20"/>
        </w:rPr>
        <w:t xml:space="preserve">TIG CHALLENGE DEVELOPER </w:t>
      </w:r>
    </w:p>
    <w:p w14:paraId="00000002" w14:textId="77777777" w:rsidR="00415A39" w:rsidRPr="00786CFC" w:rsidRDefault="00000000">
      <w:pPr>
        <w:spacing w:line="360" w:lineRule="auto"/>
        <w:jc w:val="center"/>
        <w:rPr>
          <w:rFonts w:asciiTheme="minorHAnsi" w:hAnsiTheme="minorHAnsi" w:cstheme="minorHAnsi"/>
          <w:b/>
          <w:sz w:val="20"/>
          <w:szCs w:val="20"/>
        </w:rPr>
      </w:pPr>
      <w:r w:rsidRPr="00786CFC">
        <w:rPr>
          <w:rFonts w:asciiTheme="minorHAnsi" w:hAnsiTheme="minorHAnsi" w:cstheme="minorHAnsi"/>
          <w:b/>
          <w:sz w:val="20"/>
          <w:szCs w:val="20"/>
        </w:rPr>
        <w:t>GRANT AGREEMENT</w:t>
      </w:r>
    </w:p>
    <w:p w14:paraId="00000003" w14:textId="77777777" w:rsidR="00415A39" w:rsidRPr="00786CFC" w:rsidRDefault="00415A39">
      <w:pPr>
        <w:spacing w:line="360" w:lineRule="auto"/>
        <w:rPr>
          <w:rFonts w:asciiTheme="minorHAnsi" w:hAnsiTheme="minorHAnsi" w:cstheme="minorHAnsi"/>
          <w:b/>
          <w:sz w:val="20"/>
          <w:szCs w:val="20"/>
        </w:rPr>
      </w:pPr>
    </w:p>
    <w:p w14:paraId="00000004" w14:textId="7DB9A3F2" w:rsidR="00415A39" w:rsidRPr="00786CFC" w:rsidRDefault="00000000">
      <w:pPr>
        <w:spacing w:line="360" w:lineRule="auto"/>
        <w:rPr>
          <w:rFonts w:asciiTheme="minorHAnsi" w:hAnsiTheme="minorHAnsi" w:cstheme="minorHAnsi"/>
          <w:sz w:val="20"/>
          <w:szCs w:val="20"/>
        </w:rPr>
      </w:pPr>
      <w:r w:rsidRPr="00786CFC">
        <w:rPr>
          <w:rFonts w:asciiTheme="minorHAnsi" w:hAnsiTheme="minorHAnsi" w:cstheme="minorHAnsi"/>
          <w:b/>
          <w:sz w:val="20"/>
          <w:szCs w:val="20"/>
        </w:rPr>
        <w:t>THIS GRANT AGREEMENT (“Agreement”)</w:t>
      </w:r>
      <w:r w:rsidRPr="00786CFC">
        <w:rPr>
          <w:rFonts w:asciiTheme="minorHAnsi" w:hAnsiTheme="minorHAnsi" w:cstheme="minorHAnsi"/>
          <w:sz w:val="20"/>
          <w:szCs w:val="20"/>
        </w:rPr>
        <w:t xml:space="preserve"> is dated </w:t>
      </w:r>
      <w:r w:rsidR="00E255B4" w:rsidRPr="00786CFC">
        <w:rPr>
          <w:rFonts w:asciiTheme="minorHAnsi" w:hAnsiTheme="minorHAnsi" w:cstheme="minorHAnsi"/>
          <w:b/>
          <w:bCs/>
          <w:sz w:val="20"/>
          <w:szCs w:val="20"/>
          <w:highlight w:val="yellow"/>
        </w:rPr>
        <w:t>[Date]</w:t>
      </w:r>
      <w:r w:rsidRPr="00786CFC">
        <w:rPr>
          <w:rFonts w:asciiTheme="minorHAnsi" w:hAnsiTheme="minorHAnsi" w:cstheme="minorHAnsi"/>
          <w:sz w:val="20"/>
          <w:szCs w:val="20"/>
        </w:rPr>
        <w:t xml:space="preserve"> 2025 (</w:t>
      </w:r>
      <w:r w:rsidRPr="00786CFC">
        <w:rPr>
          <w:rFonts w:asciiTheme="minorHAnsi" w:hAnsiTheme="minorHAnsi" w:cstheme="minorHAnsi"/>
          <w:b/>
          <w:sz w:val="20"/>
          <w:szCs w:val="20"/>
        </w:rPr>
        <w:t>“Effective Date”</w:t>
      </w:r>
      <w:r w:rsidRPr="00786CFC">
        <w:rPr>
          <w:rFonts w:asciiTheme="minorHAnsi" w:hAnsiTheme="minorHAnsi" w:cstheme="minorHAnsi"/>
          <w:sz w:val="20"/>
          <w:szCs w:val="20"/>
        </w:rPr>
        <w:t>).</w:t>
      </w:r>
    </w:p>
    <w:p w14:paraId="00000005" w14:textId="77777777" w:rsidR="00415A39" w:rsidRPr="00786CFC" w:rsidRDefault="00415A39">
      <w:pPr>
        <w:spacing w:line="360" w:lineRule="auto"/>
        <w:rPr>
          <w:rFonts w:asciiTheme="minorHAnsi" w:hAnsiTheme="minorHAnsi" w:cstheme="minorHAnsi"/>
          <w:sz w:val="20"/>
          <w:szCs w:val="20"/>
        </w:rPr>
      </w:pPr>
    </w:p>
    <w:p w14:paraId="00000006" w14:textId="77777777" w:rsidR="00415A39" w:rsidRPr="00786CFC" w:rsidRDefault="00000000">
      <w:pPr>
        <w:widowControl w:val="0"/>
        <w:pBdr>
          <w:top w:val="nil"/>
          <w:left w:val="nil"/>
          <w:bottom w:val="nil"/>
          <w:right w:val="nil"/>
          <w:between w:val="nil"/>
        </w:pBdr>
        <w:spacing w:after="240" w:line="360" w:lineRule="auto"/>
        <w:rPr>
          <w:rFonts w:asciiTheme="minorHAnsi" w:hAnsiTheme="minorHAnsi" w:cstheme="minorHAnsi"/>
          <w:b/>
          <w:smallCaps/>
          <w:color w:val="000000"/>
          <w:sz w:val="20"/>
          <w:szCs w:val="20"/>
        </w:rPr>
      </w:pPr>
      <w:r w:rsidRPr="00786CFC">
        <w:rPr>
          <w:rFonts w:asciiTheme="minorHAnsi" w:hAnsiTheme="minorHAnsi" w:cstheme="minorHAnsi"/>
          <w:b/>
          <w:smallCaps/>
          <w:color w:val="000000"/>
          <w:sz w:val="20"/>
          <w:szCs w:val="20"/>
        </w:rPr>
        <w:t>PARTIES</w:t>
      </w:r>
    </w:p>
    <w:p w14:paraId="00000007" w14:textId="3942E508" w:rsidR="00415A39" w:rsidRPr="00786CFC" w:rsidRDefault="00000000" w:rsidP="00EF1AB1">
      <w:pPr>
        <w:widowControl w:val="0"/>
        <w:pBdr>
          <w:top w:val="nil"/>
          <w:left w:val="nil"/>
          <w:bottom w:val="nil"/>
          <w:right w:val="nil"/>
          <w:between w:val="nil"/>
        </w:pBdr>
        <w:spacing w:after="240" w:line="360" w:lineRule="auto"/>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 xml:space="preserve">THE INNOVATION GAME a Swiss Association </w:t>
      </w:r>
      <w:r w:rsidRPr="00786CFC">
        <w:rPr>
          <w:rFonts w:asciiTheme="minorHAnsi" w:hAnsiTheme="minorHAnsi" w:cstheme="minorHAnsi"/>
          <w:color w:val="000000"/>
          <w:sz w:val="20"/>
          <w:szCs w:val="20"/>
        </w:rPr>
        <w:t>constituted in Zug Switzerland with address;</w:t>
      </w:r>
      <w:r w:rsidR="00EF1AB1" w:rsidRPr="00786CFC">
        <w:rPr>
          <w:rFonts w:asciiTheme="minorHAnsi" w:hAnsiTheme="minorHAnsi" w:cstheme="minorHAnsi"/>
          <w:color w:val="000000"/>
          <w:sz w:val="20"/>
          <w:szCs w:val="20"/>
        </w:rPr>
        <w:t xml:space="preserve"> </w:t>
      </w:r>
      <w:proofErr w:type="spellStart"/>
      <w:r w:rsidRPr="00786CFC">
        <w:rPr>
          <w:rFonts w:asciiTheme="minorHAnsi" w:hAnsiTheme="minorHAnsi" w:cstheme="minorHAnsi"/>
          <w:color w:val="000000"/>
          <w:sz w:val="20"/>
          <w:szCs w:val="20"/>
        </w:rPr>
        <w:t>Gartenstrasse</w:t>
      </w:r>
      <w:proofErr w:type="spellEnd"/>
      <w:r w:rsidRPr="00786CFC">
        <w:rPr>
          <w:rFonts w:asciiTheme="minorHAnsi" w:hAnsiTheme="minorHAnsi" w:cstheme="minorHAnsi"/>
          <w:color w:val="000000"/>
          <w:sz w:val="20"/>
          <w:szCs w:val="20"/>
        </w:rPr>
        <w:t xml:space="preserve"> 6, 6300 Zug, Switzerland (“</w:t>
      </w:r>
      <w:r w:rsidRPr="00786CFC">
        <w:rPr>
          <w:rFonts w:asciiTheme="minorHAnsi" w:hAnsiTheme="minorHAnsi" w:cstheme="minorHAnsi"/>
          <w:b/>
          <w:color w:val="000000"/>
          <w:sz w:val="20"/>
          <w:szCs w:val="20"/>
        </w:rPr>
        <w:t>TIG</w:t>
      </w:r>
      <w:r w:rsidRPr="00786CFC">
        <w:rPr>
          <w:rFonts w:asciiTheme="minorHAnsi" w:hAnsiTheme="minorHAnsi" w:cstheme="minorHAnsi"/>
          <w:color w:val="000000"/>
          <w:sz w:val="20"/>
          <w:szCs w:val="20"/>
        </w:rPr>
        <w:t>”); and</w:t>
      </w:r>
    </w:p>
    <w:p w14:paraId="00000008" w14:textId="36BEEDB1" w:rsidR="00415A39" w:rsidRPr="00786CFC" w:rsidRDefault="00616789">
      <w:pPr>
        <w:rPr>
          <w:rFonts w:asciiTheme="minorHAnsi" w:hAnsiTheme="minorHAnsi" w:cstheme="minorHAnsi"/>
          <w:sz w:val="20"/>
          <w:szCs w:val="20"/>
        </w:rPr>
      </w:pPr>
      <w:r w:rsidRPr="00786CFC">
        <w:rPr>
          <w:rFonts w:asciiTheme="minorHAnsi" w:hAnsiTheme="minorHAnsi" w:cstheme="minorHAnsi"/>
          <w:b/>
          <w:bCs/>
          <w:color w:val="212121"/>
          <w:sz w:val="20"/>
          <w:szCs w:val="20"/>
        </w:rPr>
        <w:t>[</w:t>
      </w:r>
      <w:r w:rsidRPr="00786CFC">
        <w:rPr>
          <w:rFonts w:asciiTheme="minorHAnsi" w:hAnsiTheme="minorHAnsi" w:cstheme="minorHAnsi"/>
          <w:b/>
          <w:bCs/>
          <w:color w:val="212121"/>
          <w:sz w:val="20"/>
          <w:szCs w:val="20"/>
          <w:highlight w:val="yellow"/>
        </w:rPr>
        <w:t>Name of TIG Challenge Developer</w:t>
      </w:r>
      <w:r w:rsidRPr="00786CFC">
        <w:rPr>
          <w:rFonts w:asciiTheme="minorHAnsi" w:hAnsiTheme="minorHAnsi" w:cstheme="minorHAnsi"/>
          <w:b/>
          <w:bCs/>
          <w:color w:val="212121"/>
          <w:sz w:val="20"/>
          <w:szCs w:val="20"/>
        </w:rPr>
        <w:t>]</w:t>
      </w:r>
      <w:r w:rsidR="00652CF7" w:rsidRPr="00786CFC">
        <w:rPr>
          <w:rFonts w:asciiTheme="minorHAnsi" w:hAnsiTheme="minorHAnsi" w:cstheme="minorHAnsi"/>
          <w:sz w:val="20"/>
          <w:szCs w:val="20"/>
        </w:rPr>
        <w:t xml:space="preserve"> </w:t>
      </w:r>
      <w:r w:rsidRPr="00786CFC">
        <w:rPr>
          <w:rFonts w:asciiTheme="minorHAnsi" w:hAnsiTheme="minorHAnsi" w:cstheme="minorHAnsi"/>
          <w:sz w:val="20"/>
          <w:szCs w:val="20"/>
        </w:rPr>
        <w:t xml:space="preserve">with address </w:t>
      </w:r>
      <w:r w:rsidRPr="00786CFC">
        <w:rPr>
          <w:rFonts w:asciiTheme="minorHAnsi" w:hAnsiTheme="minorHAnsi" w:cstheme="minorHAnsi"/>
          <w:b/>
          <w:bCs/>
          <w:sz w:val="20"/>
          <w:szCs w:val="20"/>
        </w:rPr>
        <w:t>[</w:t>
      </w:r>
      <w:r w:rsidRPr="00786CFC">
        <w:rPr>
          <w:rFonts w:asciiTheme="minorHAnsi" w:hAnsiTheme="minorHAnsi" w:cstheme="minorHAnsi"/>
          <w:b/>
          <w:bCs/>
          <w:sz w:val="20"/>
          <w:szCs w:val="20"/>
          <w:highlight w:val="yellow"/>
        </w:rPr>
        <w:t>Address of TIG Challenge Developer</w:t>
      </w:r>
      <w:r w:rsidRPr="00786CFC">
        <w:rPr>
          <w:rFonts w:asciiTheme="minorHAnsi" w:hAnsiTheme="minorHAnsi" w:cstheme="minorHAnsi"/>
          <w:b/>
          <w:bCs/>
          <w:sz w:val="20"/>
          <w:szCs w:val="20"/>
        </w:rPr>
        <w:t xml:space="preserve">] </w:t>
      </w:r>
      <w:r w:rsidR="00652CF7" w:rsidRPr="00786CFC">
        <w:rPr>
          <w:rFonts w:asciiTheme="minorHAnsi" w:hAnsiTheme="minorHAnsi" w:cstheme="minorHAnsi"/>
          <w:sz w:val="20"/>
          <w:szCs w:val="20"/>
        </w:rPr>
        <w:t>(“</w:t>
      </w:r>
      <w:r w:rsidR="00652CF7" w:rsidRPr="00786CFC">
        <w:rPr>
          <w:rFonts w:asciiTheme="minorHAnsi" w:hAnsiTheme="minorHAnsi" w:cstheme="minorHAnsi"/>
          <w:b/>
          <w:sz w:val="20"/>
          <w:szCs w:val="20"/>
        </w:rPr>
        <w:t>TCD</w:t>
      </w:r>
      <w:r w:rsidR="00652CF7" w:rsidRPr="00786CFC">
        <w:rPr>
          <w:rFonts w:asciiTheme="minorHAnsi" w:hAnsiTheme="minorHAnsi" w:cstheme="minorHAnsi"/>
          <w:sz w:val="20"/>
          <w:szCs w:val="20"/>
        </w:rPr>
        <w:t>”).</w:t>
      </w:r>
    </w:p>
    <w:p w14:paraId="00000009" w14:textId="77777777" w:rsidR="00415A39" w:rsidRPr="00786CFC" w:rsidRDefault="00415A39">
      <w:pPr>
        <w:rPr>
          <w:rFonts w:asciiTheme="minorHAnsi" w:hAnsiTheme="minorHAnsi" w:cstheme="minorHAnsi"/>
          <w:color w:val="212121"/>
          <w:sz w:val="20"/>
          <w:szCs w:val="20"/>
        </w:rPr>
      </w:pPr>
    </w:p>
    <w:p w14:paraId="0000000A" w14:textId="77777777" w:rsidR="00415A39" w:rsidRPr="00786CFC" w:rsidRDefault="00415A39">
      <w:pPr>
        <w:rPr>
          <w:rFonts w:asciiTheme="minorHAnsi" w:hAnsiTheme="minorHAnsi" w:cstheme="minorHAnsi"/>
          <w:color w:val="212121"/>
          <w:sz w:val="20"/>
          <w:szCs w:val="20"/>
        </w:rPr>
      </w:pPr>
    </w:p>
    <w:p w14:paraId="0000000B" w14:textId="77777777" w:rsidR="00415A39" w:rsidRPr="00786CFC" w:rsidRDefault="00000000">
      <w:pPr>
        <w:widowControl w:val="0"/>
        <w:pBdr>
          <w:top w:val="nil"/>
          <w:left w:val="nil"/>
          <w:bottom w:val="nil"/>
          <w:right w:val="nil"/>
          <w:between w:val="nil"/>
        </w:pBdr>
        <w:spacing w:after="240" w:line="360" w:lineRule="auto"/>
        <w:rPr>
          <w:rFonts w:asciiTheme="minorHAnsi" w:hAnsiTheme="minorHAnsi" w:cstheme="minorHAnsi"/>
          <w:b/>
          <w:smallCaps/>
          <w:color w:val="000000"/>
          <w:sz w:val="20"/>
          <w:szCs w:val="20"/>
        </w:rPr>
      </w:pPr>
      <w:r w:rsidRPr="00786CFC">
        <w:rPr>
          <w:rFonts w:asciiTheme="minorHAnsi" w:hAnsiTheme="minorHAnsi" w:cstheme="minorHAnsi"/>
          <w:b/>
          <w:smallCaps/>
          <w:color w:val="000000"/>
          <w:sz w:val="20"/>
          <w:szCs w:val="20"/>
        </w:rPr>
        <w:t>AGREED TERMS</w:t>
      </w:r>
    </w:p>
    <w:p w14:paraId="0000000C" w14:textId="4FE5FD28" w:rsidR="00415A39" w:rsidRPr="00786CFC" w:rsidRDefault="00000000">
      <w:pPr>
        <w:spacing w:line="360" w:lineRule="auto"/>
        <w:rPr>
          <w:rFonts w:asciiTheme="minorHAnsi" w:hAnsiTheme="minorHAnsi" w:cstheme="minorHAnsi"/>
          <w:sz w:val="20"/>
          <w:szCs w:val="20"/>
        </w:rPr>
      </w:pPr>
      <w:r w:rsidRPr="00786CFC">
        <w:rPr>
          <w:rFonts w:asciiTheme="minorHAnsi" w:hAnsiTheme="minorHAnsi" w:cstheme="minorHAnsi"/>
          <w:sz w:val="20"/>
          <w:szCs w:val="20"/>
        </w:rPr>
        <w:t>In consideration for the Grant, TCD has agreed to provide certain Services to TIG in respect of the Challenge</w:t>
      </w:r>
      <w:r w:rsidR="00C76A82" w:rsidRPr="00786CFC">
        <w:rPr>
          <w:rFonts w:asciiTheme="minorHAnsi" w:hAnsiTheme="minorHAnsi" w:cstheme="minorHAnsi"/>
          <w:sz w:val="20"/>
          <w:szCs w:val="20"/>
        </w:rPr>
        <w:t>s</w:t>
      </w:r>
      <w:r w:rsidRPr="00786CFC">
        <w:rPr>
          <w:rFonts w:asciiTheme="minorHAnsi" w:hAnsiTheme="minorHAnsi" w:cstheme="minorHAnsi"/>
          <w:sz w:val="20"/>
          <w:szCs w:val="20"/>
        </w:rPr>
        <w:t xml:space="preserve"> (all as defined below) on the terms and conditions set out in Schedule 1.</w:t>
      </w:r>
    </w:p>
    <w:tbl>
      <w:tblPr>
        <w:tblStyle w:val="a"/>
        <w:tblW w:w="9214" w:type="dxa"/>
        <w:tblBorders>
          <w:top w:val="nil"/>
          <w:left w:val="nil"/>
          <w:bottom w:val="nil"/>
          <w:right w:val="nil"/>
          <w:insideH w:val="nil"/>
          <w:insideV w:val="nil"/>
        </w:tblBorders>
        <w:tblLayout w:type="fixed"/>
        <w:tblLook w:val="0400" w:firstRow="0" w:lastRow="0" w:firstColumn="0" w:lastColumn="0" w:noHBand="0" w:noVBand="1"/>
      </w:tblPr>
      <w:tblGrid>
        <w:gridCol w:w="2835"/>
        <w:gridCol w:w="6379"/>
      </w:tblGrid>
      <w:tr w:rsidR="00461E1C" w:rsidRPr="00786CFC" w14:paraId="6B46F303" w14:textId="77777777" w:rsidTr="00461E1C">
        <w:tc>
          <w:tcPr>
            <w:tcW w:w="2835" w:type="dxa"/>
          </w:tcPr>
          <w:p w14:paraId="5CAA8440" w14:textId="083F845C" w:rsidR="00461E1C" w:rsidRPr="00786CFC" w:rsidRDefault="00461E1C">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“Challenge(s)”</w:t>
            </w:r>
          </w:p>
        </w:tc>
        <w:tc>
          <w:tcPr>
            <w:tcW w:w="6379" w:type="dxa"/>
            <w:tcBorders>
              <w:top w:val="nil"/>
            </w:tcBorders>
          </w:tcPr>
          <w:p w14:paraId="14A078CC" w14:textId="1BE5B02E" w:rsidR="00461E1C" w:rsidRPr="00786CFC" w:rsidRDefault="00461E1C"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 xml:space="preserve">The challenge(s) specified and described in Milestone 1 in </w:t>
            </w:r>
            <w:r w:rsidRPr="00786CFC">
              <w:rPr>
                <w:rFonts w:asciiTheme="minorHAnsi" w:hAnsiTheme="minorHAnsi" w:cstheme="minorHAnsi"/>
                <w:b/>
                <w:bCs/>
                <w:sz w:val="20"/>
                <w:szCs w:val="20"/>
              </w:rPr>
              <w:t>Schedule 1</w:t>
            </w:r>
            <w:r w:rsidRPr="00786CFC">
              <w:rPr>
                <w:rFonts w:asciiTheme="minorHAnsi" w:hAnsiTheme="minorHAnsi" w:cstheme="minorHAnsi"/>
                <w:sz w:val="20"/>
                <w:szCs w:val="20"/>
              </w:rPr>
              <w:t>.</w:t>
            </w:r>
          </w:p>
        </w:tc>
      </w:tr>
      <w:tr w:rsidR="00415A39" w:rsidRPr="00786CFC" w14:paraId="67870940" w14:textId="77777777" w:rsidTr="00461E1C">
        <w:tc>
          <w:tcPr>
            <w:tcW w:w="2835" w:type="dxa"/>
          </w:tcPr>
          <w:p w14:paraId="00000012" w14:textId="41C90C88" w:rsidR="00415A39" w:rsidRPr="00786CFC" w:rsidRDefault="00000000">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“Confidential Information”</w:t>
            </w:r>
          </w:p>
        </w:tc>
        <w:tc>
          <w:tcPr>
            <w:tcW w:w="6379" w:type="dxa"/>
            <w:tcBorders>
              <w:top w:val="nil"/>
            </w:tcBorders>
          </w:tcPr>
          <w:p w14:paraId="00000013" w14:textId="77777777" w:rsidR="00415A39" w:rsidRPr="00786CFC" w:rsidRDefault="00000000"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Any information designated in writing by a party by appropriate legend, as confidential.</w:t>
            </w:r>
          </w:p>
        </w:tc>
      </w:tr>
      <w:tr w:rsidR="00415A39" w:rsidRPr="00786CFC" w14:paraId="427ADAF4" w14:textId="77777777" w:rsidTr="00461E1C">
        <w:tc>
          <w:tcPr>
            <w:tcW w:w="2835" w:type="dxa"/>
          </w:tcPr>
          <w:p w14:paraId="00000014" w14:textId="77777777" w:rsidR="00415A39" w:rsidRPr="00786CFC" w:rsidRDefault="00000000">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“Grant”</w:t>
            </w:r>
          </w:p>
        </w:tc>
        <w:tc>
          <w:tcPr>
            <w:tcW w:w="6379" w:type="dxa"/>
          </w:tcPr>
          <w:p w14:paraId="00000015" w14:textId="080F834C" w:rsidR="00415A39" w:rsidRPr="00786CFC" w:rsidRDefault="00000000"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 xml:space="preserve">The monies payable in accordance with </w:t>
            </w:r>
            <w:r w:rsidRPr="00786CFC">
              <w:rPr>
                <w:rFonts w:asciiTheme="minorHAnsi" w:hAnsiTheme="minorHAnsi" w:cstheme="minorHAnsi"/>
                <w:b/>
                <w:bCs/>
                <w:sz w:val="20"/>
                <w:szCs w:val="20"/>
              </w:rPr>
              <w:t>Schedule 1</w:t>
            </w:r>
            <w:r w:rsidRPr="00786CFC">
              <w:rPr>
                <w:rFonts w:asciiTheme="minorHAnsi" w:hAnsiTheme="minorHAnsi" w:cstheme="minorHAnsi"/>
                <w:sz w:val="20"/>
                <w:szCs w:val="20"/>
              </w:rPr>
              <w:t xml:space="preserve"> by TIG to TCD in consideration for the Services.</w:t>
            </w:r>
          </w:p>
        </w:tc>
      </w:tr>
      <w:tr w:rsidR="00415A39" w:rsidRPr="00786CFC" w14:paraId="7E2EA265" w14:textId="77777777" w:rsidTr="00461E1C">
        <w:tc>
          <w:tcPr>
            <w:tcW w:w="2835" w:type="dxa"/>
          </w:tcPr>
          <w:p w14:paraId="00000016" w14:textId="77777777" w:rsidR="00415A39" w:rsidRPr="00786CFC" w:rsidRDefault="00000000">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“The Innovation Game”</w:t>
            </w:r>
          </w:p>
        </w:tc>
        <w:tc>
          <w:tcPr>
            <w:tcW w:w="6379" w:type="dxa"/>
          </w:tcPr>
          <w:p w14:paraId="00000017" w14:textId="77777777" w:rsidR="00415A39" w:rsidRPr="00786CFC" w:rsidRDefault="00000000" w:rsidP="00781274">
            <w:pPr>
              <w:spacing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A protocol managed and operated by TIG and designed to accelerate algorithmic innovation by turning difficult computational problems into competitive challenges.</w:t>
            </w:r>
          </w:p>
        </w:tc>
      </w:tr>
      <w:tr w:rsidR="00415A39" w:rsidRPr="00786CFC" w14:paraId="5E190223" w14:textId="77777777" w:rsidTr="00461E1C">
        <w:trPr>
          <w:trHeight w:val="1229"/>
        </w:trPr>
        <w:tc>
          <w:tcPr>
            <w:tcW w:w="2835" w:type="dxa"/>
          </w:tcPr>
          <w:p w14:paraId="00000018" w14:textId="77777777" w:rsidR="00415A39" w:rsidRPr="00786CFC" w:rsidRDefault="00000000">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“Intellectual Property”</w:t>
            </w:r>
          </w:p>
        </w:tc>
        <w:tc>
          <w:tcPr>
            <w:tcW w:w="6379" w:type="dxa"/>
          </w:tcPr>
          <w:p w14:paraId="00000019" w14:textId="148035B0" w:rsidR="00415A39" w:rsidRPr="00786CFC" w:rsidRDefault="00000000" w:rsidP="00781274">
            <w:pPr>
              <w:widowControl w:val="0"/>
              <w:pBdr>
                <w:top w:val="nil"/>
                <w:left w:val="nil"/>
                <w:bottom w:val="nil"/>
                <w:right w:val="nil"/>
                <w:between w:val="nil"/>
              </w:pBdr>
              <w:spacing w:after="240" w:line="360" w:lineRule="auto"/>
              <w:ind w:left="32" w:hanging="32"/>
              <w:rPr>
                <w:rFonts w:asciiTheme="minorHAnsi" w:hAnsiTheme="minorHAnsi" w:cstheme="minorHAnsi"/>
                <w:color w:val="000000"/>
                <w:sz w:val="20"/>
                <w:szCs w:val="20"/>
              </w:rPr>
            </w:pPr>
            <w:r w:rsidRPr="00786CFC">
              <w:rPr>
                <w:rFonts w:asciiTheme="minorHAnsi" w:hAnsiTheme="minorHAnsi" w:cstheme="minorHAnsi"/>
                <w:color w:val="000000"/>
                <w:sz w:val="20"/>
                <w:szCs w:val="20"/>
              </w:rPr>
              <w:t>Patents and patent rights, trademarks, service marks, registered designs, applications for any of the foregoing, unregistered design rights, copyright and any other similar protected rights in any country.</w:t>
            </w:r>
          </w:p>
        </w:tc>
      </w:tr>
      <w:tr w:rsidR="00415A39" w:rsidRPr="00786CFC" w14:paraId="0073E5E4" w14:textId="77777777" w:rsidTr="00461E1C">
        <w:tc>
          <w:tcPr>
            <w:tcW w:w="2835" w:type="dxa"/>
          </w:tcPr>
          <w:p w14:paraId="0000001A" w14:textId="77777777" w:rsidR="00415A39" w:rsidRPr="00786CFC" w:rsidRDefault="00000000">
            <w:pPr>
              <w:spacing w:line="360" w:lineRule="auto"/>
              <w:rPr>
                <w:rFonts w:asciiTheme="minorHAnsi" w:hAnsiTheme="minorHAnsi" w:cstheme="minorHAnsi"/>
                <w:sz w:val="20"/>
                <w:szCs w:val="20"/>
              </w:rPr>
            </w:pPr>
            <w:r w:rsidRPr="00786CFC">
              <w:rPr>
                <w:rFonts w:asciiTheme="minorHAnsi" w:hAnsiTheme="minorHAnsi" w:cstheme="minorHAnsi"/>
                <w:sz w:val="20"/>
                <w:szCs w:val="20"/>
              </w:rPr>
              <w:t>“</w:t>
            </w:r>
            <w:r w:rsidRPr="00786CFC">
              <w:rPr>
                <w:rFonts w:asciiTheme="minorHAnsi" w:hAnsiTheme="minorHAnsi" w:cstheme="minorHAnsi"/>
                <w:b/>
                <w:sz w:val="20"/>
                <w:szCs w:val="20"/>
              </w:rPr>
              <w:t>Services</w:t>
            </w:r>
            <w:r w:rsidRPr="00786CFC">
              <w:rPr>
                <w:rFonts w:asciiTheme="minorHAnsi" w:hAnsiTheme="minorHAnsi" w:cstheme="minorHAnsi"/>
                <w:sz w:val="20"/>
                <w:szCs w:val="20"/>
              </w:rPr>
              <w:t>”</w:t>
            </w:r>
          </w:p>
        </w:tc>
        <w:tc>
          <w:tcPr>
            <w:tcW w:w="6379" w:type="dxa"/>
          </w:tcPr>
          <w:p w14:paraId="0000001B" w14:textId="79D62C24" w:rsidR="00415A39" w:rsidRPr="00786CFC" w:rsidRDefault="00000000"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The specific set of services to be carried out by TCD in respect of the Challenge</w:t>
            </w:r>
            <w:r w:rsidR="00652CF7" w:rsidRPr="00786CFC">
              <w:rPr>
                <w:rFonts w:asciiTheme="minorHAnsi" w:hAnsiTheme="minorHAnsi" w:cstheme="minorHAnsi"/>
                <w:sz w:val="20"/>
                <w:szCs w:val="20"/>
              </w:rPr>
              <w:t>(s)</w:t>
            </w:r>
            <w:r w:rsidRPr="00786CFC">
              <w:rPr>
                <w:rFonts w:asciiTheme="minorHAnsi" w:hAnsiTheme="minorHAnsi" w:cstheme="minorHAnsi"/>
                <w:sz w:val="20"/>
                <w:szCs w:val="20"/>
              </w:rPr>
              <w:t xml:space="preserve">, as set out and defined in </w:t>
            </w:r>
            <w:r w:rsidRPr="00786CFC">
              <w:rPr>
                <w:rFonts w:asciiTheme="minorHAnsi" w:hAnsiTheme="minorHAnsi" w:cstheme="minorHAnsi"/>
                <w:b/>
                <w:bCs/>
                <w:sz w:val="20"/>
                <w:szCs w:val="20"/>
              </w:rPr>
              <w:t xml:space="preserve">Schedule 1 </w:t>
            </w:r>
            <w:r w:rsidRPr="00786CFC">
              <w:rPr>
                <w:rFonts w:asciiTheme="minorHAnsi" w:hAnsiTheme="minorHAnsi" w:cstheme="minorHAnsi"/>
                <w:sz w:val="20"/>
                <w:szCs w:val="20"/>
              </w:rPr>
              <w:t>of this Agreement.</w:t>
            </w:r>
          </w:p>
        </w:tc>
      </w:tr>
      <w:tr w:rsidR="00415A39" w:rsidRPr="00786CFC" w14:paraId="794701E3" w14:textId="77777777" w:rsidTr="00461E1C">
        <w:tc>
          <w:tcPr>
            <w:tcW w:w="2835" w:type="dxa"/>
          </w:tcPr>
          <w:p w14:paraId="0000001C" w14:textId="77777777" w:rsidR="00415A39" w:rsidRPr="00786CFC" w:rsidRDefault="00000000">
            <w:pPr>
              <w:spacing w:line="360" w:lineRule="auto"/>
              <w:rPr>
                <w:rFonts w:asciiTheme="minorHAnsi" w:hAnsiTheme="minorHAnsi" w:cstheme="minorHAnsi"/>
                <w:sz w:val="20"/>
                <w:szCs w:val="20"/>
              </w:rPr>
            </w:pPr>
            <w:r w:rsidRPr="00786CFC">
              <w:rPr>
                <w:rFonts w:asciiTheme="minorHAnsi" w:hAnsiTheme="minorHAnsi" w:cstheme="minorHAnsi"/>
                <w:sz w:val="20"/>
                <w:szCs w:val="20"/>
              </w:rPr>
              <w:t>“</w:t>
            </w:r>
            <w:r w:rsidRPr="00786CFC">
              <w:rPr>
                <w:rFonts w:asciiTheme="minorHAnsi" w:hAnsiTheme="minorHAnsi" w:cstheme="minorHAnsi"/>
                <w:b/>
                <w:sz w:val="20"/>
                <w:szCs w:val="20"/>
              </w:rPr>
              <w:t>TCO</w:t>
            </w:r>
            <w:r w:rsidRPr="00786CFC">
              <w:rPr>
                <w:rFonts w:asciiTheme="minorHAnsi" w:hAnsiTheme="minorHAnsi" w:cstheme="minorHAnsi"/>
                <w:sz w:val="20"/>
                <w:szCs w:val="20"/>
              </w:rPr>
              <w:t>”</w:t>
            </w:r>
          </w:p>
        </w:tc>
        <w:tc>
          <w:tcPr>
            <w:tcW w:w="6379" w:type="dxa"/>
          </w:tcPr>
          <w:p w14:paraId="0000001D" w14:textId="42CE7DA7" w:rsidR="00415A39" w:rsidRPr="00786CFC" w:rsidRDefault="00000000"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(An acronym for “</w:t>
            </w:r>
            <w:r w:rsidRPr="00786CFC">
              <w:rPr>
                <w:rFonts w:asciiTheme="minorHAnsi" w:hAnsiTheme="minorHAnsi" w:cstheme="minorHAnsi"/>
                <w:i/>
                <w:iCs/>
                <w:sz w:val="20"/>
                <w:szCs w:val="20"/>
              </w:rPr>
              <w:t>TIG Challenge Owner</w:t>
            </w:r>
            <w:r w:rsidRPr="00786CFC">
              <w:rPr>
                <w:rFonts w:asciiTheme="minorHAnsi" w:hAnsiTheme="minorHAnsi" w:cstheme="minorHAnsi"/>
                <w:sz w:val="20"/>
                <w:szCs w:val="20"/>
              </w:rPr>
              <w:t xml:space="preserve">”) The person or entity responsible for delivering </w:t>
            </w:r>
            <w:r w:rsidR="007514F9" w:rsidRPr="00786CFC">
              <w:rPr>
                <w:rFonts w:asciiTheme="minorHAnsi" w:hAnsiTheme="minorHAnsi" w:cstheme="minorHAnsi"/>
                <w:sz w:val="20"/>
                <w:szCs w:val="20"/>
              </w:rPr>
              <w:t>education</w:t>
            </w:r>
            <w:r w:rsidR="00E255B4" w:rsidRPr="00786CFC">
              <w:rPr>
                <w:rFonts w:asciiTheme="minorHAnsi" w:hAnsiTheme="minorHAnsi" w:cstheme="minorHAnsi"/>
                <w:sz w:val="20"/>
                <w:szCs w:val="20"/>
              </w:rPr>
              <w:t xml:space="preserve"> for and</w:t>
            </w:r>
            <w:r w:rsidRPr="00786CFC">
              <w:rPr>
                <w:rFonts w:asciiTheme="minorHAnsi" w:hAnsiTheme="minorHAnsi" w:cstheme="minorHAnsi"/>
                <w:sz w:val="20"/>
                <w:szCs w:val="20"/>
              </w:rPr>
              <w:t>, support and maintenance of</w:t>
            </w:r>
            <w:r w:rsidR="00E255B4" w:rsidRPr="00786CFC">
              <w:rPr>
                <w:rFonts w:asciiTheme="minorHAnsi" w:hAnsiTheme="minorHAnsi" w:cstheme="minorHAnsi"/>
                <w:sz w:val="20"/>
                <w:szCs w:val="20"/>
              </w:rPr>
              <w:t>,</w:t>
            </w:r>
            <w:r w:rsidRPr="00786CFC">
              <w:rPr>
                <w:rFonts w:asciiTheme="minorHAnsi" w:hAnsiTheme="minorHAnsi" w:cstheme="minorHAnsi"/>
                <w:sz w:val="20"/>
                <w:szCs w:val="20"/>
              </w:rPr>
              <w:t xml:space="preserve"> the Challenge</w:t>
            </w:r>
            <w:r w:rsidR="00C76A82" w:rsidRPr="00786CFC">
              <w:rPr>
                <w:rFonts w:asciiTheme="minorHAnsi" w:hAnsiTheme="minorHAnsi" w:cstheme="minorHAnsi"/>
                <w:sz w:val="20"/>
                <w:szCs w:val="20"/>
              </w:rPr>
              <w:t>(s)</w:t>
            </w:r>
            <w:r w:rsidRPr="00786CFC">
              <w:rPr>
                <w:rFonts w:asciiTheme="minorHAnsi" w:hAnsiTheme="minorHAnsi" w:cstheme="minorHAnsi"/>
                <w:sz w:val="20"/>
                <w:szCs w:val="20"/>
              </w:rPr>
              <w:t xml:space="preserve"> more fully described in The Innovation Game Terms.</w:t>
            </w:r>
          </w:p>
        </w:tc>
      </w:tr>
      <w:tr w:rsidR="00415A39" w:rsidRPr="00786CFC" w14:paraId="34206C29" w14:textId="77777777" w:rsidTr="00461E1C">
        <w:tc>
          <w:tcPr>
            <w:tcW w:w="2835" w:type="dxa"/>
          </w:tcPr>
          <w:p w14:paraId="0000001E" w14:textId="77777777" w:rsidR="00415A39" w:rsidRPr="00786CFC" w:rsidRDefault="00000000">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“Term”</w:t>
            </w:r>
          </w:p>
        </w:tc>
        <w:tc>
          <w:tcPr>
            <w:tcW w:w="6379" w:type="dxa"/>
          </w:tcPr>
          <w:p w14:paraId="0000001F" w14:textId="77777777" w:rsidR="00415A39" w:rsidRPr="00786CFC" w:rsidRDefault="00000000"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The period of twelve (12) months after the Effective Date.</w:t>
            </w:r>
          </w:p>
        </w:tc>
      </w:tr>
      <w:tr w:rsidR="00415A39" w:rsidRPr="00786CFC" w14:paraId="5AE22826" w14:textId="77777777" w:rsidTr="00461E1C">
        <w:tc>
          <w:tcPr>
            <w:tcW w:w="2835" w:type="dxa"/>
          </w:tcPr>
          <w:p w14:paraId="00000020" w14:textId="278D4898" w:rsidR="00415A39" w:rsidRPr="00786CFC" w:rsidRDefault="00000000">
            <w:pPr>
              <w:spacing w:line="360" w:lineRule="auto"/>
              <w:rPr>
                <w:rFonts w:asciiTheme="minorHAnsi" w:hAnsiTheme="minorHAnsi" w:cstheme="minorHAnsi"/>
                <w:b/>
                <w:sz w:val="20"/>
                <w:szCs w:val="20"/>
              </w:rPr>
            </w:pPr>
            <w:r w:rsidRPr="00786CFC">
              <w:rPr>
                <w:rFonts w:asciiTheme="minorHAnsi" w:hAnsiTheme="minorHAnsi" w:cstheme="minorHAnsi"/>
                <w:b/>
                <w:sz w:val="20"/>
                <w:szCs w:val="20"/>
              </w:rPr>
              <w:t>“T</w:t>
            </w:r>
            <w:r w:rsidR="00165B0B" w:rsidRPr="00786CFC">
              <w:rPr>
                <w:rFonts w:asciiTheme="minorHAnsi" w:hAnsiTheme="minorHAnsi" w:cstheme="minorHAnsi"/>
                <w:b/>
                <w:sz w:val="20"/>
                <w:szCs w:val="20"/>
              </w:rPr>
              <w:t>he Innovation Game</w:t>
            </w:r>
            <w:r w:rsidRPr="00786CFC">
              <w:rPr>
                <w:rFonts w:asciiTheme="minorHAnsi" w:hAnsiTheme="minorHAnsi" w:cstheme="minorHAnsi"/>
                <w:b/>
                <w:sz w:val="20"/>
                <w:szCs w:val="20"/>
              </w:rPr>
              <w:t xml:space="preserve"> Terms”</w:t>
            </w:r>
          </w:p>
        </w:tc>
        <w:tc>
          <w:tcPr>
            <w:tcW w:w="6379" w:type="dxa"/>
          </w:tcPr>
          <w:p w14:paraId="00000021" w14:textId="6C37D709" w:rsidR="00415A39" w:rsidRPr="00786CFC" w:rsidRDefault="00000000" w:rsidP="00781274">
            <w:pPr>
              <w:spacing w:line="360" w:lineRule="auto"/>
              <w:rPr>
                <w:rFonts w:asciiTheme="minorHAnsi" w:hAnsiTheme="minorHAnsi" w:cstheme="minorHAnsi"/>
                <w:sz w:val="20"/>
                <w:szCs w:val="20"/>
              </w:rPr>
            </w:pPr>
            <w:r w:rsidRPr="00786CFC">
              <w:rPr>
                <w:rFonts w:asciiTheme="minorHAnsi" w:hAnsiTheme="minorHAnsi" w:cstheme="minorHAnsi"/>
                <w:sz w:val="20"/>
                <w:szCs w:val="20"/>
              </w:rPr>
              <w:t xml:space="preserve">The </w:t>
            </w:r>
            <w:r w:rsidR="00165B0B" w:rsidRPr="00786CFC">
              <w:rPr>
                <w:rFonts w:asciiTheme="minorHAnsi" w:hAnsiTheme="minorHAnsi" w:cstheme="minorHAnsi"/>
                <w:sz w:val="20"/>
                <w:szCs w:val="20"/>
              </w:rPr>
              <w:t>Innovation Game</w:t>
            </w:r>
            <w:r w:rsidRPr="00786CFC">
              <w:rPr>
                <w:rFonts w:asciiTheme="minorHAnsi" w:hAnsiTheme="minorHAnsi" w:cstheme="minorHAnsi"/>
                <w:sz w:val="20"/>
                <w:szCs w:val="20"/>
              </w:rPr>
              <w:t xml:space="preserve"> </w:t>
            </w:r>
            <w:r w:rsidR="00165B0B" w:rsidRPr="00786CFC">
              <w:rPr>
                <w:rFonts w:asciiTheme="minorHAnsi" w:hAnsiTheme="minorHAnsi" w:cstheme="minorHAnsi"/>
                <w:sz w:val="20"/>
                <w:szCs w:val="20"/>
              </w:rPr>
              <w:t>Terms</w:t>
            </w:r>
            <w:r w:rsidRPr="00786CFC">
              <w:rPr>
                <w:rFonts w:asciiTheme="minorHAnsi" w:hAnsiTheme="minorHAnsi" w:cstheme="minorHAnsi"/>
                <w:sz w:val="20"/>
                <w:szCs w:val="20"/>
              </w:rPr>
              <w:t xml:space="preserve"> </w:t>
            </w:r>
            <w:r w:rsidR="007514F9" w:rsidRPr="00786CFC">
              <w:rPr>
                <w:rFonts w:asciiTheme="minorHAnsi" w:hAnsiTheme="minorHAnsi" w:cstheme="minorHAnsi"/>
                <w:sz w:val="20"/>
                <w:szCs w:val="20"/>
              </w:rPr>
              <w:t xml:space="preserve">as at the Effective Date as may be varied by the mutual consent of the parties from time to time and </w:t>
            </w:r>
            <w:r w:rsidR="00165B0B" w:rsidRPr="00786CFC">
              <w:rPr>
                <w:rFonts w:asciiTheme="minorHAnsi" w:hAnsiTheme="minorHAnsi" w:cstheme="minorHAnsi"/>
                <w:color w:val="000000"/>
                <w:sz w:val="20"/>
                <w:szCs w:val="20"/>
              </w:rPr>
              <w:t>which can be found at [</w:t>
            </w:r>
            <w:r w:rsidR="00165B0B" w:rsidRPr="00786CFC">
              <w:rPr>
                <w:rFonts w:asciiTheme="minorHAnsi" w:hAnsiTheme="minorHAnsi" w:cstheme="minorHAnsi"/>
                <w:color w:val="FF0000"/>
                <w:sz w:val="20"/>
                <w:szCs w:val="20"/>
              </w:rPr>
              <w:t xml:space="preserve">https://github.com/tig-foundation/tig </w:t>
            </w:r>
            <w:proofErr w:type="spellStart"/>
            <w:r w:rsidR="00165B0B" w:rsidRPr="00786CFC">
              <w:rPr>
                <w:rFonts w:asciiTheme="minorHAnsi" w:hAnsiTheme="minorHAnsi" w:cstheme="minorHAnsi"/>
                <w:color w:val="FF0000"/>
                <w:sz w:val="20"/>
                <w:szCs w:val="20"/>
              </w:rPr>
              <w:t>monorepo</w:t>
            </w:r>
            <w:proofErr w:type="spellEnd"/>
            <w:r w:rsidR="00165B0B" w:rsidRPr="00786CFC">
              <w:rPr>
                <w:rFonts w:asciiTheme="minorHAnsi" w:hAnsiTheme="minorHAnsi" w:cstheme="minorHAnsi"/>
                <w:color w:val="FF0000"/>
                <w:sz w:val="20"/>
                <w:szCs w:val="20"/>
              </w:rPr>
              <w:t>/tree/main/docs/agreement</w:t>
            </w:r>
            <w:r w:rsidR="00461E1C" w:rsidRPr="00786CFC">
              <w:rPr>
                <w:rFonts w:asciiTheme="minorHAnsi" w:hAnsiTheme="minorHAnsi" w:cstheme="minorHAnsi"/>
                <w:color w:val="FF0000"/>
                <w:sz w:val="20"/>
                <w:szCs w:val="20"/>
              </w:rPr>
              <w:t>s</w:t>
            </w:r>
            <w:r w:rsidR="00165B0B" w:rsidRPr="00786CFC">
              <w:rPr>
                <w:rFonts w:asciiTheme="minorHAnsi" w:hAnsiTheme="minorHAnsi" w:cstheme="minorHAnsi"/>
                <w:color w:val="000000"/>
                <w:sz w:val="20"/>
                <w:szCs w:val="20"/>
              </w:rPr>
              <w:t>]</w:t>
            </w:r>
            <w:r w:rsidR="00C76A82" w:rsidRPr="00786CFC">
              <w:rPr>
                <w:rFonts w:asciiTheme="minorHAnsi" w:hAnsiTheme="minorHAnsi" w:cstheme="minorHAnsi"/>
                <w:color w:val="000000"/>
                <w:sz w:val="20"/>
                <w:szCs w:val="20"/>
              </w:rPr>
              <w:t>.</w:t>
            </w:r>
          </w:p>
        </w:tc>
      </w:tr>
    </w:tbl>
    <w:p w14:paraId="00000023" w14:textId="77777777" w:rsidR="00415A39" w:rsidRPr="00786CFC" w:rsidRDefault="00000000">
      <w:pPr>
        <w:spacing w:line="360" w:lineRule="auto"/>
        <w:rPr>
          <w:rFonts w:asciiTheme="minorHAnsi" w:hAnsiTheme="minorHAnsi" w:cstheme="minorHAnsi"/>
          <w:sz w:val="20"/>
          <w:szCs w:val="20"/>
        </w:rPr>
      </w:pPr>
      <w:r w:rsidRPr="00786CFC">
        <w:rPr>
          <w:rFonts w:asciiTheme="minorHAnsi" w:hAnsiTheme="minorHAnsi" w:cstheme="minorHAnsi"/>
          <w:sz w:val="20"/>
          <w:szCs w:val="20"/>
        </w:rPr>
        <w:lastRenderedPageBreak/>
        <w:t>This Agreement constitutes the entire agreement between the parties for the subject matter of this Agreement.</w:t>
      </w:r>
    </w:p>
    <w:p w14:paraId="00000024" w14:textId="77777777" w:rsidR="00415A39" w:rsidRPr="00786CFC" w:rsidRDefault="00415A39">
      <w:pPr>
        <w:widowControl w:val="0"/>
        <w:pBdr>
          <w:top w:val="nil"/>
          <w:left w:val="nil"/>
          <w:bottom w:val="nil"/>
          <w:right w:val="nil"/>
          <w:between w:val="nil"/>
        </w:pBdr>
        <w:spacing w:after="240" w:line="360" w:lineRule="auto"/>
        <w:jc w:val="center"/>
        <w:rPr>
          <w:rFonts w:asciiTheme="minorHAnsi" w:hAnsiTheme="minorHAnsi" w:cstheme="minorHAnsi"/>
          <w:b/>
          <w:smallCaps/>
          <w:color w:val="000000"/>
          <w:sz w:val="20"/>
          <w:szCs w:val="20"/>
        </w:rPr>
      </w:pPr>
    </w:p>
    <w:p w14:paraId="00000025" w14:textId="77777777"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Services</w:t>
      </w:r>
    </w:p>
    <w:p w14:paraId="2D449054" w14:textId="5E4CB43A" w:rsidR="00A958CF" w:rsidRPr="00786CFC" w:rsidRDefault="00000000" w:rsidP="00665DB0">
      <w:pPr>
        <w:widowControl w:val="0"/>
        <w:numPr>
          <w:ilvl w:val="1"/>
          <w:numId w:val="7"/>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In consideration for the Grant, TCD shall use reasonable efforts to provide the Services</w:t>
      </w:r>
      <w:r w:rsidR="00665DB0"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and submit the Challenge to The Innovation Game</w:t>
      </w:r>
      <w:r w:rsidR="00665DB0"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in accordance with </w:t>
      </w:r>
      <w:r w:rsidR="00665DB0" w:rsidRPr="00786CFC">
        <w:rPr>
          <w:rFonts w:asciiTheme="minorHAnsi" w:hAnsiTheme="minorHAnsi" w:cstheme="minorHAnsi"/>
          <w:color w:val="000000"/>
          <w:sz w:val="20"/>
          <w:szCs w:val="20"/>
        </w:rPr>
        <w:t xml:space="preserve">the </w:t>
      </w:r>
      <w:r w:rsidRPr="00786CFC">
        <w:rPr>
          <w:rFonts w:asciiTheme="minorHAnsi" w:hAnsiTheme="minorHAnsi" w:cstheme="minorHAnsi"/>
          <w:color w:val="000000"/>
          <w:sz w:val="20"/>
          <w:szCs w:val="20"/>
        </w:rPr>
        <w:t xml:space="preserve">schedule set out in </w:t>
      </w:r>
      <w:r w:rsidRPr="00786CFC">
        <w:rPr>
          <w:rFonts w:asciiTheme="minorHAnsi" w:hAnsiTheme="minorHAnsi" w:cstheme="minorHAnsi"/>
          <w:b/>
          <w:bCs/>
          <w:color w:val="000000"/>
          <w:sz w:val="20"/>
          <w:szCs w:val="20"/>
        </w:rPr>
        <w:t>Schedule 1</w:t>
      </w:r>
      <w:r w:rsidR="0043150A" w:rsidRPr="00786CFC">
        <w:rPr>
          <w:rFonts w:asciiTheme="minorHAnsi" w:hAnsiTheme="minorHAnsi" w:cstheme="minorHAnsi"/>
          <w:color w:val="000000"/>
          <w:sz w:val="20"/>
          <w:szCs w:val="20"/>
        </w:rPr>
        <w:t>.</w:t>
      </w:r>
    </w:p>
    <w:p w14:paraId="00000028" w14:textId="3209D0F8"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Payment Terms</w:t>
      </w:r>
    </w:p>
    <w:p w14:paraId="00000029" w14:textId="65059A72" w:rsidR="00415A39" w:rsidRPr="00786CFC" w:rsidRDefault="00000000">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In consideration for the provision of the Services by TCD, TIG shall </w:t>
      </w:r>
      <w:r w:rsidR="00665DB0" w:rsidRPr="00786CFC">
        <w:rPr>
          <w:rFonts w:asciiTheme="minorHAnsi" w:hAnsiTheme="minorHAnsi" w:cstheme="minorHAnsi"/>
          <w:color w:val="000000"/>
          <w:sz w:val="20"/>
          <w:szCs w:val="20"/>
        </w:rPr>
        <w:t>pay</w:t>
      </w:r>
      <w:r w:rsidRPr="00786CFC">
        <w:rPr>
          <w:rFonts w:asciiTheme="minorHAnsi" w:hAnsiTheme="minorHAnsi" w:cstheme="minorHAnsi"/>
          <w:color w:val="000000"/>
          <w:sz w:val="20"/>
          <w:szCs w:val="20"/>
        </w:rPr>
        <w:t xml:space="preserve"> TCD in accordance with </w:t>
      </w:r>
      <w:r w:rsidRPr="00786CFC">
        <w:rPr>
          <w:rFonts w:asciiTheme="minorHAnsi" w:hAnsiTheme="minorHAnsi" w:cstheme="minorHAnsi"/>
          <w:b/>
          <w:bCs/>
          <w:color w:val="000000"/>
          <w:sz w:val="20"/>
          <w:szCs w:val="20"/>
        </w:rPr>
        <w:t>Schedule 1</w:t>
      </w:r>
      <w:r w:rsidRPr="00786CFC">
        <w:rPr>
          <w:rFonts w:asciiTheme="minorHAnsi" w:hAnsiTheme="minorHAnsi" w:cstheme="minorHAnsi"/>
          <w:color w:val="000000"/>
          <w:sz w:val="20"/>
          <w:szCs w:val="20"/>
        </w:rPr>
        <w:t>.</w:t>
      </w:r>
    </w:p>
    <w:p w14:paraId="0000002C" w14:textId="0437D8BD" w:rsidR="00415A39" w:rsidRPr="00786CFC" w:rsidRDefault="00000000" w:rsidP="007514F9">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It is mutually agreed and declared that no relationship of employer and employee is created </w:t>
      </w:r>
      <w:r w:rsidR="00E255B4" w:rsidRPr="00786CFC">
        <w:rPr>
          <w:rFonts w:asciiTheme="minorHAnsi" w:hAnsiTheme="minorHAnsi" w:cstheme="minorHAnsi"/>
          <w:color w:val="000000"/>
          <w:sz w:val="20"/>
          <w:szCs w:val="20"/>
        </w:rPr>
        <w:t>under this Agreement,</w:t>
      </w:r>
      <w:r w:rsidRPr="00786CFC">
        <w:rPr>
          <w:rFonts w:asciiTheme="minorHAnsi" w:hAnsiTheme="minorHAnsi" w:cstheme="minorHAnsi"/>
          <w:color w:val="000000"/>
          <w:sz w:val="20"/>
          <w:szCs w:val="20"/>
        </w:rPr>
        <w:t xml:space="preserve"> and that</w:t>
      </w:r>
      <w:r w:rsidR="007514F9" w:rsidRPr="00786CFC">
        <w:rPr>
          <w:rFonts w:asciiTheme="minorHAnsi" w:hAnsiTheme="minorHAnsi" w:cstheme="minorHAnsi"/>
          <w:color w:val="000000"/>
          <w:sz w:val="20"/>
          <w:szCs w:val="20"/>
        </w:rPr>
        <w:t xml:space="preserve"> each party shall be solely responsible for its own tax obligations arising from this Agreement. TIG acknowledges that TCD is an independent contractor responsible for its own tax compliance. Neither party makes representations regarding the tax treatment of payments under this Agreement</w:t>
      </w:r>
    </w:p>
    <w:p w14:paraId="0000002D" w14:textId="40296C58"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Confidential</w:t>
      </w:r>
      <w:r w:rsidR="00FB359B" w:rsidRPr="00786CFC">
        <w:rPr>
          <w:rFonts w:asciiTheme="minorHAnsi" w:hAnsiTheme="minorHAnsi" w:cstheme="minorHAnsi"/>
          <w:b/>
          <w:color w:val="000000"/>
          <w:sz w:val="20"/>
          <w:szCs w:val="20"/>
        </w:rPr>
        <w:t xml:space="preserve"> Information</w:t>
      </w:r>
    </w:p>
    <w:p w14:paraId="25055E3E" w14:textId="2D7D2A3D" w:rsidR="007438E3" w:rsidRPr="00786CFC" w:rsidRDefault="007514F9" w:rsidP="007438E3">
      <w:pPr>
        <w:pStyle w:val="ListParagraph"/>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rPr>
      </w:pPr>
      <w:bookmarkStart w:id="0" w:name="_heading=h.u782v75pnbk2" w:colFirst="0" w:colLast="0"/>
      <w:bookmarkEnd w:id="0"/>
      <w:r w:rsidRPr="00786CFC">
        <w:rPr>
          <w:rFonts w:asciiTheme="minorHAnsi" w:hAnsiTheme="minorHAnsi" w:cstheme="minorHAnsi"/>
          <w:color w:val="000000"/>
        </w:rPr>
        <w:t xml:space="preserve">Neither party shall disclose Confidential Information to the other party without the prior written consent of the other party and subject to the terms of a </w:t>
      </w:r>
      <w:r w:rsidR="000E5579" w:rsidRPr="00786CFC">
        <w:rPr>
          <w:rFonts w:asciiTheme="minorHAnsi" w:hAnsiTheme="minorHAnsi" w:cstheme="minorHAnsi"/>
          <w:color w:val="000000"/>
        </w:rPr>
        <w:t xml:space="preserve">separate </w:t>
      </w:r>
      <w:r w:rsidRPr="00786CFC">
        <w:rPr>
          <w:rFonts w:asciiTheme="minorHAnsi" w:hAnsiTheme="minorHAnsi" w:cstheme="minorHAnsi"/>
          <w:color w:val="000000"/>
        </w:rPr>
        <w:t>non-disclosure agreement.</w:t>
      </w:r>
      <w:bookmarkStart w:id="1" w:name="_heading=h.8i0w1pnxz3uo" w:colFirst="0" w:colLast="0"/>
      <w:bookmarkEnd w:id="1"/>
    </w:p>
    <w:p w14:paraId="00000037" w14:textId="77777777"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Intellectual Property</w:t>
      </w:r>
    </w:p>
    <w:p w14:paraId="00000038" w14:textId="28F44351"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bookmarkStart w:id="2" w:name="_heading=h.omu8upvffy3a" w:colFirst="0" w:colLast="0"/>
      <w:bookmarkEnd w:id="2"/>
      <w:r w:rsidRPr="00786CFC">
        <w:rPr>
          <w:rFonts w:asciiTheme="minorHAnsi" w:hAnsiTheme="minorHAnsi" w:cstheme="minorHAnsi"/>
          <w:color w:val="000000"/>
          <w:sz w:val="20"/>
          <w:szCs w:val="20"/>
        </w:rPr>
        <w:t xml:space="preserve">TCD will disclose to TIG in full, without delay and before publication, all proprietary data and all other materials as well as Intellectual Property which arise out of the provision of the Services by TCD and TCD hereby </w:t>
      </w:r>
      <w:r w:rsidRPr="00786CFC">
        <w:rPr>
          <w:rFonts w:asciiTheme="minorHAnsi" w:hAnsiTheme="minorHAnsi" w:cstheme="minorHAnsi"/>
          <w:b/>
          <w:bCs/>
          <w:color w:val="000000"/>
          <w:sz w:val="20"/>
          <w:szCs w:val="20"/>
        </w:rPr>
        <w:t>assigns</w:t>
      </w:r>
      <w:r w:rsidRPr="00786CFC">
        <w:rPr>
          <w:rFonts w:asciiTheme="minorHAnsi" w:hAnsiTheme="minorHAnsi" w:cstheme="minorHAnsi"/>
          <w:color w:val="000000"/>
          <w:sz w:val="20"/>
          <w:szCs w:val="20"/>
        </w:rPr>
        <w:t xml:space="preserve"> and conveys to TIG all right title and interest in and to all such material and intellectual property rights created, developed</w:t>
      </w:r>
      <w:r w:rsidR="000E5579"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conceived reduced to practice or delivered by TCD either solely or jointly with others during and in connection with the </w:t>
      </w:r>
      <w:r w:rsidR="00CD6E90" w:rsidRPr="00786CFC">
        <w:rPr>
          <w:rFonts w:asciiTheme="minorHAnsi" w:hAnsiTheme="minorHAnsi" w:cstheme="minorHAnsi"/>
          <w:color w:val="000000"/>
          <w:sz w:val="20"/>
          <w:szCs w:val="20"/>
        </w:rPr>
        <w:t xml:space="preserve">development of the Challenge and </w:t>
      </w:r>
      <w:r w:rsidRPr="00786CFC">
        <w:rPr>
          <w:rFonts w:asciiTheme="minorHAnsi" w:hAnsiTheme="minorHAnsi" w:cstheme="minorHAnsi"/>
          <w:color w:val="000000"/>
          <w:sz w:val="20"/>
          <w:szCs w:val="20"/>
        </w:rPr>
        <w:t xml:space="preserve">performance of the </w:t>
      </w:r>
      <w:r w:rsidR="00CD6E90" w:rsidRPr="00786CFC">
        <w:rPr>
          <w:rFonts w:asciiTheme="minorHAnsi" w:hAnsiTheme="minorHAnsi" w:cstheme="minorHAnsi"/>
          <w:color w:val="000000"/>
          <w:sz w:val="20"/>
          <w:szCs w:val="20"/>
        </w:rPr>
        <w:t>Services</w:t>
      </w:r>
      <w:r w:rsidRPr="00786CFC">
        <w:rPr>
          <w:rFonts w:asciiTheme="minorHAnsi" w:hAnsiTheme="minorHAnsi" w:cstheme="minorHAnsi"/>
          <w:color w:val="000000"/>
          <w:sz w:val="20"/>
          <w:szCs w:val="20"/>
        </w:rPr>
        <w:t xml:space="preserve">. TCD shall irrevocably waive their moral rights in any work </w:t>
      </w:r>
      <w:r w:rsidR="00A50915" w:rsidRPr="00786CFC">
        <w:rPr>
          <w:rFonts w:asciiTheme="minorHAnsi" w:hAnsiTheme="minorHAnsi" w:cstheme="minorHAnsi"/>
          <w:color w:val="000000"/>
          <w:sz w:val="20"/>
          <w:szCs w:val="20"/>
        </w:rPr>
        <w:t xml:space="preserve">directly </w:t>
      </w:r>
      <w:r w:rsidRPr="00786CFC">
        <w:rPr>
          <w:rFonts w:asciiTheme="minorHAnsi" w:hAnsiTheme="minorHAnsi" w:cstheme="minorHAnsi"/>
          <w:color w:val="000000"/>
          <w:sz w:val="20"/>
          <w:szCs w:val="20"/>
        </w:rPr>
        <w:t xml:space="preserve">created or developed </w:t>
      </w:r>
      <w:r w:rsidR="00CD6E90" w:rsidRPr="00786CFC">
        <w:rPr>
          <w:rFonts w:asciiTheme="minorHAnsi" w:hAnsiTheme="minorHAnsi" w:cstheme="minorHAnsi"/>
          <w:color w:val="000000"/>
          <w:sz w:val="20"/>
          <w:szCs w:val="20"/>
        </w:rPr>
        <w:t>in the performance of the Services</w:t>
      </w:r>
      <w:r w:rsidR="00A50915" w:rsidRPr="00786CFC">
        <w:rPr>
          <w:rFonts w:asciiTheme="minorHAnsi" w:hAnsiTheme="minorHAnsi" w:cstheme="minorHAnsi"/>
          <w:color w:val="000000"/>
          <w:sz w:val="20"/>
          <w:szCs w:val="20"/>
        </w:rPr>
        <w:t xml:space="preserve"> </w:t>
      </w:r>
      <w:r w:rsidR="000E5579" w:rsidRPr="00786CFC">
        <w:rPr>
          <w:rFonts w:asciiTheme="minorHAnsi" w:hAnsiTheme="minorHAnsi" w:cstheme="minorHAnsi"/>
          <w:color w:val="000000"/>
          <w:sz w:val="20"/>
          <w:szCs w:val="20"/>
        </w:rPr>
        <w:t>and</w:t>
      </w:r>
      <w:r w:rsidR="00A50915" w:rsidRPr="00786CFC">
        <w:rPr>
          <w:rFonts w:asciiTheme="minorHAnsi" w:hAnsiTheme="minorHAnsi" w:cstheme="minorHAnsi"/>
          <w:color w:val="000000"/>
          <w:sz w:val="20"/>
          <w:szCs w:val="20"/>
        </w:rPr>
        <w:t xml:space="preserve"> embodied in the Challenge delivered by TCD to TIG hereunder</w:t>
      </w:r>
      <w:r w:rsidRPr="00786CFC">
        <w:rPr>
          <w:rFonts w:asciiTheme="minorHAnsi" w:hAnsiTheme="minorHAnsi" w:cstheme="minorHAnsi"/>
          <w:color w:val="000000"/>
          <w:sz w:val="20"/>
          <w:szCs w:val="20"/>
        </w:rPr>
        <w:t>.</w:t>
      </w:r>
    </w:p>
    <w:p w14:paraId="00000039" w14:textId="180B91B4"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TCD hereby grants to TIG an irrevocable royalty free non-exclusive </w:t>
      </w:r>
      <w:r w:rsidR="000E5579" w:rsidRPr="00786CFC">
        <w:rPr>
          <w:rFonts w:asciiTheme="minorHAnsi" w:hAnsiTheme="minorHAnsi" w:cstheme="minorHAnsi"/>
          <w:color w:val="000000"/>
          <w:sz w:val="20"/>
          <w:szCs w:val="20"/>
        </w:rPr>
        <w:t>licence,</w:t>
      </w:r>
      <w:r w:rsidRPr="00786CFC">
        <w:rPr>
          <w:rFonts w:asciiTheme="minorHAnsi" w:hAnsiTheme="minorHAnsi" w:cstheme="minorHAnsi"/>
          <w:color w:val="000000"/>
          <w:sz w:val="20"/>
          <w:szCs w:val="20"/>
        </w:rPr>
        <w:t xml:space="preserve"> together with the right to grant sublicenses</w:t>
      </w:r>
      <w:r w:rsidR="000E5579"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to use and exploit all of TCD’s pre-existing intellectual property to the extent necessary for TIG to use and exploit the intellectual property</w:t>
      </w:r>
      <w:r w:rsidR="00CD6E90" w:rsidRPr="00786CFC">
        <w:rPr>
          <w:rFonts w:asciiTheme="minorHAnsi" w:hAnsiTheme="minorHAnsi" w:cstheme="minorHAnsi"/>
          <w:color w:val="000000"/>
          <w:sz w:val="20"/>
          <w:szCs w:val="20"/>
        </w:rPr>
        <w:t xml:space="preserve"> in the Challenge</w:t>
      </w:r>
      <w:r w:rsidR="00A50915" w:rsidRPr="00786CFC">
        <w:rPr>
          <w:rFonts w:asciiTheme="minorHAnsi" w:hAnsiTheme="minorHAnsi" w:cstheme="minorHAnsi"/>
          <w:color w:val="000000"/>
          <w:sz w:val="20"/>
          <w:szCs w:val="20"/>
        </w:rPr>
        <w:t xml:space="preserve"> delivered by TCD to TIG hereunder</w:t>
      </w:r>
      <w:r w:rsidRPr="00786CFC">
        <w:rPr>
          <w:rFonts w:asciiTheme="minorHAnsi" w:hAnsiTheme="minorHAnsi" w:cstheme="minorHAnsi"/>
          <w:color w:val="000000"/>
          <w:sz w:val="20"/>
          <w:szCs w:val="20"/>
        </w:rPr>
        <w:t>.</w:t>
      </w:r>
    </w:p>
    <w:p w14:paraId="0000003A" w14:textId="0EE15440"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lastRenderedPageBreak/>
        <w:t xml:space="preserve">TCD </w:t>
      </w:r>
      <w:r w:rsidR="00A50915" w:rsidRPr="00786CFC">
        <w:rPr>
          <w:rFonts w:asciiTheme="minorHAnsi" w:hAnsiTheme="minorHAnsi" w:cstheme="minorHAnsi"/>
          <w:color w:val="000000"/>
          <w:sz w:val="20"/>
          <w:szCs w:val="20"/>
        </w:rPr>
        <w:t>shall cooperate with TIG and</w:t>
      </w:r>
      <w:r w:rsidRPr="00786CFC">
        <w:rPr>
          <w:rFonts w:asciiTheme="minorHAnsi" w:hAnsiTheme="minorHAnsi" w:cstheme="minorHAnsi"/>
          <w:color w:val="000000"/>
          <w:sz w:val="20"/>
          <w:szCs w:val="20"/>
        </w:rPr>
        <w:t xml:space="preserve"> </w:t>
      </w:r>
      <w:r w:rsidR="00A50915" w:rsidRPr="00786CFC">
        <w:rPr>
          <w:rFonts w:asciiTheme="minorHAnsi" w:hAnsiTheme="minorHAnsi" w:cstheme="minorHAnsi"/>
          <w:color w:val="000000"/>
          <w:sz w:val="20"/>
          <w:szCs w:val="20"/>
        </w:rPr>
        <w:t>use reasonable efforts</w:t>
      </w:r>
      <w:r w:rsidRPr="00786CFC">
        <w:rPr>
          <w:rFonts w:asciiTheme="minorHAnsi" w:hAnsiTheme="minorHAnsi" w:cstheme="minorHAnsi"/>
          <w:color w:val="000000"/>
          <w:sz w:val="20"/>
          <w:szCs w:val="20"/>
        </w:rPr>
        <w:t xml:space="preserve"> </w:t>
      </w:r>
      <w:r w:rsidR="00A50915" w:rsidRPr="00786CFC">
        <w:rPr>
          <w:rFonts w:asciiTheme="minorHAnsi" w:hAnsiTheme="minorHAnsi" w:cstheme="minorHAnsi"/>
          <w:color w:val="000000"/>
          <w:sz w:val="20"/>
          <w:szCs w:val="20"/>
        </w:rPr>
        <w:t>(not to exceed</w:t>
      </w:r>
      <w:r w:rsidR="00185DE7" w:rsidRPr="00786CFC">
        <w:rPr>
          <w:rFonts w:asciiTheme="minorHAnsi" w:hAnsiTheme="minorHAnsi" w:cstheme="minorHAnsi"/>
          <w:color w:val="000000"/>
          <w:sz w:val="20"/>
          <w:szCs w:val="20"/>
        </w:rPr>
        <w:t xml:space="preserve"> five (</w:t>
      </w:r>
      <w:r w:rsidR="00A50915" w:rsidRPr="00786CFC">
        <w:rPr>
          <w:rFonts w:asciiTheme="minorHAnsi" w:hAnsiTheme="minorHAnsi" w:cstheme="minorHAnsi"/>
          <w:color w:val="000000"/>
          <w:sz w:val="20"/>
          <w:szCs w:val="20"/>
        </w:rPr>
        <w:t>5</w:t>
      </w:r>
      <w:r w:rsidR="00185DE7" w:rsidRPr="00786CFC">
        <w:rPr>
          <w:rFonts w:asciiTheme="minorHAnsi" w:hAnsiTheme="minorHAnsi" w:cstheme="minorHAnsi"/>
          <w:color w:val="000000"/>
          <w:sz w:val="20"/>
          <w:szCs w:val="20"/>
        </w:rPr>
        <w:t>)</w:t>
      </w:r>
      <w:r w:rsidR="00A50915" w:rsidRPr="00786CFC">
        <w:rPr>
          <w:rFonts w:asciiTheme="minorHAnsi" w:hAnsiTheme="minorHAnsi" w:cstheme="minorHAnsi"/>
          <w:color w:val="000000"/>
          <w:sz w:val="20"/>
          <w:szCs w:val="20"/>
        </w:rPr>
        <w:t xml:space="preserve"> manhours except as mutually agreed by the parties) </w:t>
      </w:r>
      <w:r w:rsidRPr="00786CFC">
        <w:rPr>
          <w:rFonts w:asciiTheme="minorHAnsi" w:hAnsiTheme="minorHAnsi" w:cstheme="minorHAnsi"/>
          <w:color w:val="000000"/>
          <w:sz w:val="20"/>
          <w:szCs w:val="20"/>
        </w:rPr>
        <w:t xml:space="preserve">at the request and expense of TIG, including executing any documents, required to perfect TIG’s title in any intellectual property </w:t>
      </w:r>
      <w:r w:rsidR="00CD6E90" w:rsidRPr="00786CFC">
        <w:rPr>
          <w:rFonts w:asciiTheme="minorHAnsi" w:hAnsiTheme="minorHAnsi" w:cstheme="minorHAnsi"/>
          <w:color w:val="000000"/>
          <w:sz w:val="20"/>
          <w:szCs w:val="20"/>
        </w:rPr>
        <w:t>assigned pursuant to</w:t>
      </w:r>
      <w:r w:rsidRPr="00786CFC">
        <w:rPr>
          <w:rFonts w:asciiTheme="minorHAnsi" w:hAnsiTheme="minorHAnsi" w:cstheme="minorHAnsi"/>
          <w:color w:val="000000"/>
          <w:sz w:val="20"/>
          <w:szCs w:val="20"/>
        </w:rPr>
        <w:t xml:space="preserve"> </w:t>
      </w:r>
      <w:r w:rsidR="00CD6E90" w:rsidRPr="00786CFC">
        <w:rPr>
          <w:rFonts w:asciiTheme="minorHAnsi" w:hAnsiTheme="minorHAnsi" w:cstheme="minorHAnsi"/>
          <w:color w:val="000000"/>
          <w:sz w:val="20"/>
          <w:szCs w:val="20"/>
        </w:rPr>
        <w:t>C</w:t>
      </w:r>
      <w:r w:rsidRPr="00786CFC">
        <w:rPr>
          <w:rFonts w:asciiTheme="minorHAnsi" w:hAnsiTheme="minorHAnsi" w:cstheme="minorHAnsi"/>
          <w:color w:val="000000"/>
          <w:sz w:val="20"/>
          <w:szCs w:val="20"/>
        </w:rPr>
        <w:t>lause 4.1.</w:t>
      </w:r>
    </w:p>
    <w:p w14:paraId="0000003B" w14:textId="57B68370"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 xml:space="preserve">Warranties </w:t>
      </w:r>
      <w:r w:rsidR="00E95ABE" w:rsidRPr="00786CFC">
        <w:rPr>
          <w:rFonts w:asciiTheme="minorHAnsi" w:hAnsiTheme="minorHAnsi" w:cstheme="minorHAnsi"/>
          <w:b/>
          <w:color w:val="000000"/>
          <w:sz w:val="20"/>
          <w:szCs w:val="20"/>
        </w:rPr>
        <w:t>and Limitation of Liability</w:t>
      </w:r>
    </w:p>
    <w:p w14:paraId="0000003C" w14:textId="61E78206"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TCD shall ensure that all work carried out by them is performed with the requisite skill</w:t>
      </w:r>
      <w:r w:rsidR="00EC7EC3"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care and diligence to be reasonably expected of a</w:t>
      </w:r>
      <w:r w:rsidR="00CD6E90" w:rsidRPr="00786CFC">
        <w:rPr>
          <w:rFonts w:asciiTheme="minorHAnsi" w:hAnsiTheme="minorHAnsi" w:cstheme="minorHAnsi"/>
          <w:color w:val="000000"/>
          <w:sz w:val="20"/>
          <w:szCs w:val="20"/>
        </w:rPr>
        <w:t xml:space="preserve"> relevant</w:t>
      </w:r>
      <w:r w:rsidRPr="00786CFC">
        <w:rPr>
          <w:rFonts w:asciiTheme="minorHAnsi" w:hAnsiTheme="minorHAnsi" w:cstheme="minorHAnsi"/>
          <w:color w:val="000000"/>
          <w:sz w:val="20"/>
          <w:szCs w:val="20"/>
        </w:rPr>
        <w:t xml:space="preserve"> skilled and experienced person.</w:t>
      </w:r>
    </w:p>
    <w:p w14:paraId="49C4F223" w14:textId="77777777" w:rsidR="00E95ABE" w:rsidRPr="00786CFC" w:rsidRDefault="00E95ABE"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Any claim made by TIG under the warranty provided in Clause 5.1 of this Agreement must be made within ninety (90) days of delivery of the relevant work product.</w:t>
      </w:r>
    </w:p>
    <w:p w14:paraId="41304CFA" w14:textId="53680348" w:rsidR="00E95ABE" w:rsidRPr="00786CFC" w:rsidRDefault="00E95ABE"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TCD’s total liability under this Agreement, including but not limited to any breach of the warrant in Clause 5.1 of this Agreement, shall not exceed, in aggregate, the amount of the Grant received by TCD under this Agreement.</w:t>
      </w:r>
    </w:p>
    <w:p w14:paraId="0000003D" w14:textId="15EBB9F7"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bookmarkStart w:id="3" w:name="_heading=h.xisl4mv2y12e" w:colFirst="0" w:colLast="0"/>
      <w:bookmarkEnd w:id="3"/>
      <w:r w:rsidRPr="00786CFC">
        <w:rPr>
          <w:rFonts w:asciiTheme="minorHAnsi" w:hAnsiTheme="minorHAnsi" w:cstheme="minorHAnsi"/>
          <w:b/>
          <w:color w:val="000000"/>
          <w:sz w:val="20"/>
          <w:szCs w:val="20"/>
        </w:rPr>
        <w:t>Challenge Acceptance</w:t>
      </w:r>
      <w:r w:rsidR="0043150A" w:rsidRPr="00786CFC">
        <w:rPr>
          <w:rFonts w:asciiTheme="minorHAnsi" w:hAnsiTheme="minorHAnsi" w:cstheme="minorHAnsi"/>
          <w:b/>
          <w:color w:val="000000"/>
          <w:sz w:val="20"/>
          <w:szCs w:val="20"/>
        </w:rPr>
        <w:t xml:space="preserve"> and TCO Appointment</w:t>
      </w:r>
    </w:p>
    <w:p w14:paraId="0000003E" w14:textId="65A06C11" w:rsidR="00415A39" w:rsidRPr="00786CFC" w:rsidRDefault="00E51A4F"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sz w:val="20"/>
          <w:szCs w:val="20"/>
        </w:rPr>
      </w:pPr>
      <w:r w:rsidRPr="00786CFC">
        <w:rPr>
          <w:rFonts w:asciiTheme="minorHAnsi" w:hAnsiTheme="minorHAnsi" w:cstheme="minorHAnsi"/>
          <w:color w:val="000000"/>
          <w:sz w:val="20"/>
          <w:szCs w:val="20"/>
        </w:rPr>
        <w:t>For each Challenge</w:t>
      </w:r>
      <w:r w:rsidR="009E23A4" w:rsidRPr="00786CFC">
        <w:rPr>
          <w:rFonts w:asciiTheme="minorHAnsi" w:hAnsiTheme="minorHAnsi" w:cstheme="minorHAnsi"/>
          <w:color w:val="000000"/>
          <w:sz w:val="20"/>
          <w:szCs w:val="20"/>
        </w:rPr>
        <w:t xml:space="preserve">, the Challenge will become </w:t>
      </w:r>
      <w:r w:rsidRPr="00786CFC">
        <w:rPr>
          <w:rFonts w:asciiTheme="minorHAnsi" w:hAnsiTheme="minorHAnsi" w:cstheme="minorHAnsi"/>
          <w:color w:val="000000"/>
          <w:sz w:val="20"/>
          <w:szCs w:val="20"/>
        </w:rPr>
        <w:t>playable</w:t>
      </w:r>
      <w:r w:rsidR="00CD6E90" w:rsidRPr="00786CFC">
        <w:rPr>
          <w:rFonts w:asciiTheme="minorHAnsi" w:hAnsiTheme="minorHAnsi" w:cstheme="minorHAnsi"/>
          <w:color w:val="000000"/>
          <w:sz w:val="20"/>
          <w:szCs w:val="20"/>
        </w:rPr>
        <w:t xml:space="preserve"> in the Innovation Game</w:t>
      </w:r>
      <w:r w:rsidR="000F5AE0"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w:t>
      </w:r>
      <w:r w:rsidR="000F5AE0" w:rsidRPr="00786CFC">
        <w:rPr>
          <w:rFonts w:asciiTheme="minorHAnsi" w:hAnsiTheme="minorHAnsi" w:cstheme="minorHAnsi"/>
          <w:color w:val="000000"/>
          <w:sz w:val="20"/>
          <w:szCs w:val="20"/>
        </w:rPr>
        <w:t xml:space="preserve">subject to The Innovation Game Terms, </w:t>
      </w:r>
      <w:r w:rsidRPr="00786CFC">
        <w:rPr>
          <w:rFonts w:asciiTheme="minorHAnsi" w:hAnsiTheme="minorHAnsi" w:cstheme="minorHAnsi"/>
          <w:color w:val="000000"/>
          <w:sz w:val="20"/>
          <w:szCs w:val="20"/>
        </w:rPr>
        <w:t>u</w:t>
      </w:r>
      <w:r w:rsidR="009E23A4" w:rsidRPr="00786CFC">
        <w:rPr>
          <w:rFonts w:asciiTheme="minorHAnsi" w:hAnsiTheme="minorHAnsi" w:cstheme="minorHAnsi"/>
          <w:color w:val="000000"/>
          <w:sz w:val="20"/>
          <w:szCs w:val="20"/>
        </w:rPr>
        <w:t>pon</w:t>
      </w:r>
      <w:r w:rsidRPr="00786CFC">
        <w:rPr>
          <w:rFonts w:asciiTheme="minorHAnsi" w:hAnsiTheme="minorHAnsi" w:cstheme="minorHAnsi"/>
          <w:color w:val="000000"/>
          <w:sz w:val="20"/>
          <w:szCs w:val="20"/>
        </w:rPr>
        <w:t xml:space="preserve"> acceptance, by TIG, of </w:t>
      </w:r>
      <w:r w:rsidR="00185DE7" w:rsidRPr="00786CFC">
        <w:rPr>
          <w:rFonts w:asciiTheme="minorHAnsi" w:hAnsiTheme="minorHAnsi" w:cstheme="minorHAnsi"/>
          <w:color w:val="000000"/>
          <w:sz w:val="20"/>
          <w:szCs w:val="20"/>
        </w:rPr>
        <w:t xml:space="preserve">completion of </w:t>
      </w:r>
      <w:r w:rsidRPr="00786CFC">
        <w:rPr>
          <w:rFonts w:asciiTheme="minorHAnsi" w:hAnsiTheme="minorHAnsi" w:cstheme="minorHAnsi"/>
          <w:color w:val="000000"/>
          <w:sz w:val="20"/>
          <w:szCs w:val="20"/>
        </w:rPr>
        <w:t>Milestone</w:t>
      </w:r>
      <w:r w:rsidR="00185DE7" w:rsidRPr="00786CFC">
        <w:rPr>
          <w:rFonts w:asciiTheme="minorHAnsi" w:hAnsiTheme="minorHAnsi" w:cstheme="minorHAnsi"/>
          <w:color w:val="000000"/>
          <w:sz w:val="20"/>
          <w:szCs w:val="20"/>
        </w:rPr>
        <w:t>s 1-</w:t>
      </w:r>
      <w:r w:rsidRPr="00786CFC">
        <w:rPr>
          <w:rFonts w:asciiTheme="minorHAnsi" w:hAnsiTheme="minorHAnsi" w:cstheme="minorHAnsi"/>
          <w:color w:val="000000"/>
          <w:sz w:val="20"/>
          <w:szCs w:val="20"/>
        </w:rPr>
        <w:t xml:space="preserve"> 5 </w:t>
      </w:r>
      <w:r w:rsidR="00EC7EC3" w:rsidRPr="00786CFC">
        <w:rPr>
          <w:rFonts w:asciiTheme="minorHAnsi" w:hAnsiTheme="minorHAnsi" w:cstheme="minorHAnsi"/>
          <w:color w:val="000000"/>
          <w:sz w:val="20"/>
          <w:szCs w:val="20"/>
        </w:rPr>
        <w:t xml:space="preserve">inclusive </w:t>
      </w:r>
      <w:r w:rsidRPr="00786CFC">
        <w:rPr>
          <w:rFonts w:asciiTheme="minorHAnsi" w:hAnsiTheme="minorHAnsi" w:cstheme="minorHAnsi"/>
          <w:color w:val="000000"/>
          <w:sz w:val="20"/>
          <w:szCs w:val="20"/>
        </w:rPr>
        <w:t>(</w:t>
      </w:r>
      <w:r w:rsidRPr="00786CFC">
        <w:rPr>
          <w:rFonts w:asciiTheme="minorHAnsi" w:hAnsiTheme="minorHAnsi" w:cstheme="minorHAnsi"/>
          <w:b/>
          <w:bCs/>
          <w:color w:val="000000"/>
          <w:sz w:val="20"/>
          <w:szCs w:val="20"/>
        </w:rPr>
        <w:t>Schedule 1</w:t>
      </w:r>
      <w:r w:rsidRPr="00786CFC">
        <w:rPr>
          <w:rFonts w:asciiTheme="minorHAnsi" w:hAnsiTheme="minorHAnsi" w:cstheme="minorHAnsi"/>
          <w:color w:val="000000"/>
          <w:sz w:val="20"/>
          <w:szCs w:val="20"/>
        </w:rPr>
        <w:t>) for that Challenge.</w:t>
      </w:r>
      <w:r w:rsidR="000F5AE0" w:rsidRPr="00786CFC">
        <w:rPr>
          <w:rFonts w:asciiTheme="minorHAnsi" w:hAnsiTheme="minorHAnsi" w:cstheme="minorHAnsi"/>
          <w:color w:val="000000"/>
          <w:sz w:val="20"/>
          <w:szCs w:val="20"/>
        </w:rPr>
        <w:t xml:space="preserve"> Notwithstanding that the Challenge becomes playable it will be subject to succession and retirement in accordance with The Innovation Game Terms.</w:t>
      </w:r>
    </w:p>
    <w:p w14:paraId="2181A43B" w14:textId="5DFA4E5D" w:rsidR="0043150A" w:rsidRPr="00786CFC" w:rsidRDefault="0043150A" w:rsidP="0043150A">
      <w:pPr>
        <w:widowControl w:val="0"/>
        <w:numPr>
          <w:ilvl w:val="1"/>
          <w:numId w:val="6"/>
        </w:numPr>
        <w:pBdr>
          <w:top w:val="nil"/>
          <w:left w:val="nil"/>
          <w:bottom w:val="nil"/>
          <w:right w:val="nil"/>
          <w:between w:val="nil"/>
        </w:pBdr>
        <w:spacing w:after="240" w:line="360" w:lineRule="auto"/>
        <w:rPr>
          <w:rFonts w:asciiTheme="minorHAnsi" w:hAnsiTheme="minorHAnsi" w:cstheme="minorHAnsi"/>
          <w:sz w:val="20"/>
          <w:szCs w:val="20"/>
        </w:rPr>
      </w:pPr>
      <w:r w:rsidRPr="00786CFC">
        <w:rPr>
          <w:rFonts w:asciiTheme="minorHAnsi" w:hAnsiTheme="minorHAnsi" w:cstheme="minorHAnsi"/>
          <w:color w:val="000000"/>
          <w:sz w:val="20"/>
          <w:szCs w:val="20"/>
        </w:rPr>
        <w:t xml:space="preserve">For each Challenge, </w:t>
      </w:r>
      <w:r w:rsidR="000F5AE0" w:rsidRPr="00786CFC">
        <w:rPr>
          <w:rFonts w:asciiTheme="minorHAnsi" w:hAnsiTheme="minorHAnsi" w:cstheme="minorHAnsi"/>
          <w:color w:val="000000"/>
          <w:sz w:val="20"/>
          <w:szCs w:val="20"/>
        </w:rPr>
        <w:t>TCD will be appointed TCO, subject to The Innovation Game Terms</w:t>
      </w:r>
      <w:r w:rsidR="00CD6E90"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upon acceptance, by TIG, of </w:t>
      </w:r>
      <w:r w:rsidR="00185DE7" w:rsidRPr="00786CFC">
        <w:rPr>
          <w:rFonts w:asciiTheme="minorHAnsi" w:hAnsiTheme="minorHAnsi" w:cstheme="minorHAnsi"/>
          <w:color w:val="000000"/>
          <w:sz w:val="20"/>
          <w:szCs w:val="20"/>
        </w:rPr>
        <w:t xml:space="preserve">completion of </w:t>
      </w:r>
      <w:r w:rsidRPr="00786CFC">
        <w:rPr>
          <w:rFonts w:asciiTheme="minorHAnsi" w:hAnsiTheme="minorHAnsi" w:cstheme="minorHAnsi"/>
          <w:color w:val="000000"/>
          <w:sz w:val="20"/>
          <w:szCs w:val="20"/>
        </w:rPr>
        <w:t>Milestone</w:t>
      </w:r>
      <w:r w:rsidR="00185DE7" w:rsidRPr="00786CFC">
        <w:rPr>
          <w:rFonts w:asciiTheme="minorHAnsi" w:hAnsiTheme="minorHAnsi" w:cstheme="minorHAnsi"/>
          <w:color w:val="000000"/>
          <w:sz w:val="20"/>
          <w:szCs w:val="20"/>
        </w:rPr>
        <w:t>s 1-</w:t>
      </w:r>
      <w:r w:rsidRPr="00786CFC">
        <w:rPr>
          <w:rFonts w:asciiTheme="minorHAnsi" w:hAnsiTheme="minorHAnsi" w:cstheme="minorHAnsi"/>
          <w:color w:val="000000"/>
          <w:sz w:val="20"/>
          <w:szCs w:val="20"/>
        </w:rPr>
        <w:t xml:space="preserve"> 5</w:t>
      </w:r>
      <w:r w:rsidR="00EC7EC3" w:rsidRPr="00786CFC">
        <w:rPr>
          <w:rFonts w:asciiTheme="minorHAnsi" w:hAnsiTheme="minorHAnsi" w:cstheme="minorHAnsi"/>
          <w:color w:val="000000"/>
          <w:sz w:val="20"/>
          <w:szCs w:val="20"/>
        </w:rPr>
        <w:t xml:space="preserve"> inclusive</w:t>
      </w:r>
      <w:r w:rsidRPr="00786CFC">
        <w:rPr>
          <w:rFonts w:asciiTheme="minorHAnsi" w:hAnsiTheme="minorHAnsi" w:cstheme="minorHAnsi"/>
          <w:color w:val="000000"/>
          <w:sz w:val="20"/>
          <w:szCs w:val="20"/>
        </w:rPr>
        <w:t xml:space="preserve"> (</w:t>
      </w:r>
      <w:r w:rsidRPr="00786CFC">
        <w:rPr>
          <w:rFonts w:asciiTheme="minorHAnsi" w:hAnsiTheme="minorHAnsi" w:cstheme="minorHAnsi"/>
          <w:b/>
          <w:bCs/>
          <w:color w:val="000000"/>
          <w:sz w:val="20"/>
          <w:szCs w:val="20"/>
        </w:rPr>
        <w:t>Schedule 1</w:t>
      </w:r>
      <w:r w:rsidRPr="00786CFC">
        <w:rPr>
          <w:rFonts w:asciiTheme="minorHAnsi" w:hAnsiTheme="minorHAnsi" w:cstheme="minorHAnsi"/>
          <w:color w:val="000000"/>
          <w:sz w:val="20"/>
          <w:szCs w:val="20"/>
        </w:rPr>
        <w:t>) for that Challenge.</w:t>
      </w:r>
      <w:r w:rsidR="000F5AE0" w:rsidRPr="00786CFC">
        <w:rPr>
          <w:rFonts w:asciiTheme="minorHAnsi" w:hAnsiTheme="minorHAnsi" w:cstheme="minorHAnsi"/>
          <w:color w:val="000000"/>
          <w:sz w:val="20"/>
          <w:szCs w:val="20"/>
        </w:rPr>
        <w:t xml:space="preserve"> </w:t>
      </w:r>
    </w:p>
    <w:p w14:paraId="00000040" w14:textId="70AF05D3"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sz w:val="20"/>
          <w:szCs w:val="20"/>
        </w:rPr>
      </w:pPr>
      <w:r w:rsidRPr="00786CFC">
        <w:rPr>
          <w:rFonts w:asciiTheme="minorHAnsi" w:hAnsiTheme="minorHAnsi" w:cstheme="minorHAnsi"/>
          <w:color w:val="000000"/>
          <w:sz w:val="20"/>
          <w:szCs w:val="20"/>
        </w:rPr>
        <w:t>Nothing in this Agreement shall prevent TIG from working with</w:t>
      </w:r>
      <w:r w:rsidR="00EC7EC3" w:rsidRPr="00786CFC">
        <w:rPr>
          <w:rFonts w:asciiTheme="minorHAnsi" w:hAnsiTheme="minorHAnsi" w:cstheme="minorHAnsi"/>
          <w:color w:val="000000"/>
          <w:sz w:val="20"/>
          <w:szCs w:val="20"/>
        </w:rPr>
        <w:t xml:space="preserve"> any</w:t>
      </w:r>
      <w:r w:rsidRPr="00786CFC">
        <w:rPr>
          <w:rFonts w:asciiTheme="minorHAnsi" w:hAnsiTheme="minorHAnsi" w:cstheme="minorHAnsi"/>
          <w:color w:val="000000"/>
          <w:sz w:val="20"/>
          <w:szCs w:val="20"/>
        </w:rPr>
        <w:t xml:space="preserve"> third part</w:t>
      </w:r>
      <w:r w:rsidR="00EC7EC3" w:rsidRPr="00786CFC">
        <w:rPr>
          <w:rFonts w:asciiTheme="minorHAnsi" w:hAnsiTheme="minorHAnsi" w:cstheme="minorHAnsi"/>
          <w:color w:val="000000"/>
          <w:sz w:val="20"/>
          <w:szCs w:val="20"/>
        </w:rPr>
        <w:t>y</w:t>
      </w:r>
      <w:r w:rsidRPr="00786CFC">
        <w:rPr>
          <w:rFonts w:asciiTheme="minorHAnsi" w:hAnsiTheme="minorHAnsi" w:cstheme="minorHAnsi"/>
          <w:color w:val="000000"/>
          <w:sz w:val="20"/>
          <w:szCs w:val="20"/>
        </w:rPr>
        <w:t xml:space="preserve"> on technology solutions that are the same or similar to </w:t>
      </w:r>
      <w:r w:rsidR="00EC7EC3" w:rsidRPr="00786CFC">
        <w:rPr>
          <w:rFonts w:asciiTheme="minorHAnsi" w:hAnsiTheme="minorHAnsi" w:cstheme="minorHAnsi"/>
          <w:color w:val="000000"/>
          <w:sz w:val="20"/>
          <w:szCs w:val="20"/>
        </w:rPr>
        <w:t>the</w:t>
      </w:r>
      <w:r w:rsidRPr="00786CFC">
        <w:rPr>
          <w:rFonts w:asciiTheme="minorHAnsi" w:hAnsiTheme="minorHAnsi" w:cstheme="minorHAnsi"/>
          <w:color w:val="000000"/>
          <w:sz w:val="20"/>
          <w:szCs w:val="20"/>
        </w:rPr>
        <w:t xml:space="preserve"> Challenge</w:t>
      </w:r>
      <w:r w:rsidR="00EC7EC3" w:rsidRPr="00786CFC">
        <w:rPr>
          <w:rFonts w:asciiTheme="minorHAnsi" w:hAnsiTheme="minorHAnsi" w:cstheme="minorHAnsi"/>
          <w:color w:val="000000"/>
          <w:sz w:val="20"/>
          <w:szCs w:val="20"/>
        </w:rPr>
        <w:t>(s)</w:t>
      </w:r>
      <w:r w:rsidRPr="00786CFC">
        <w:rPr>
          <w:rFonts w:asciiTheme="minorHAnsi" w:hAnsiTheme="minorHAnsi" w:cstheme="minorHAnsi"/>
          <w:color w:val="000000"/>
          <w:sz w:val="20"/>
          <w:szCs w:val="20"/>
        </w:rPr>
        <w:t>.</w:t>
      </w:r>
    </w:p>
    <w:p w14:paraId="00000041" w14:textId="77777777"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Term, Termination</w:t>
      </w:r>
    </w:p>
    <w:p w14:paraId="00000042" w14:textId="589DDA5D"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This Agreement shall commence on the Effective Date and, subject to earlier termination in accordance with Clause </w:t>
      </w:r>
      <w:r w:rsidR="00FB359B" w:rsidRPr="00786CFC">
        <w:rPr>
          <w:rFonts w:asciiTheme="minorHAnsi" w:hAnsiTheme="minorHAnsi" w:cstheme="minorHAnsi"/>
          <w:color w:val="000000"/>
          <w:sz w:val="20"/>
          <w:szCs w:val="20"/>
        </w:rPr>
        <w:t>7</w:t>
      </w:r>
      <w:r w:rsidRPr="00786CFC">
        <w:rPr>
          <w:rFonts w:asciiTheme="minorHAnsi" w:hAnsiTheme="minorHAnsi" w:cstheme="minorHAnsi"/>
          <w:color w:val="000000"/>
          <w:sz w:val="20"/>
          <w:szCs w:val="20"/>
        </w:rPr>
        <w:t>.2, shall expire at the end of the Term.</w:t>
      </w:r>
    </w:p>
    <w:p w14:paraId="00000043" w14:textId="370F2C11"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This Agreement may be terminated and the engagement of the TCD thereby terminated by TIG providing notice to TCD, without any liability for damages</w:t>
      </w:r>
      <w:r w:rsidR="00EC7EC3"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apart from </w:t>
      </w:r>
      <w:r w:rsidR="00EC7EC3" w:rsidRPr="00786CFC">
        <w:rPr>
          <w:rFonts w:asciiTheme="minorHAnsi" w:hAnsiTheme="minorHAnsi" w:cstheme="minorHAnsi"/>
          <w:color w:val="000000"/>
          <w:sz w:val="20"/>
          <w:szCs w:val="20"/>
        </w:rPr>
        <w:t xml:space="preserve">any </w:t>
      </w:r>
      <w:r w:rsidRPr="00786CFC">
        <w:rPr>
          <w:rFonts w:asciiTheme="minorHAnsi" w:hAnsiTheme="minorHAnsi" w:cstheme="minorHAnsi"/>
          <w:color w:val="000000"/>
          <w:sz w:val="20"/>
          <w:szCs w:val="20"/>
        </w:rPr>
        <w:t>payment</w:t>
      </w:r>
      <w:r w:rsidR="00EC7EC3" w:rsidRPr="00786CFC">
        <w:rPr>
          <w:rFonts w:asciiTheme="minorHAnsi" w:hAnsiTheme="minorHAnsi" w:cstheme="minorHAnsi"/>
          <w:color w:val="000000"/>
          <w:sz w:val="20"/>
          <w:szCs w:val="20"/>
        </w:rPr>
        <w:t xml:space="preserve">s properly accrued in accordance with the terms of this Agreement </w:t>
      </w:r>
      <w:r w:rsidRPr="00786CFC">
        <w:rPr>
          <w:rFonts w:asciiTheme="minorHAnsi" w:hAnsiTheme="minorHAnsi" w:cstheme="minorHAnsi"/>
          <w:color w:val="000000"/>
          <w:sz w:val="20"/>
          <w:szCs w:val="20"/>
        </w:rPr>
        <w:t>prior to termination</w:t>
      </w:r>
      <w:r w:rsidR="00EC7EC3"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w:t>
      </w:r>
      <w:r w:rsidR="0035105C" w:rsidRPr="00786CFC">
        <w:rPr>
          <w:rFonts w:asciiTheme="minorHAnsi" w:hAnsiTheme="minorHAnsi" w:cstheme="minorHAnsi"/>
          <w:color w:val="000000"/>
          <w:sz w:val="20"/>
          <w:szCs w:val="20"/>
        </w:rPr>
        <w:t>if the</w:t>
      </w:r>
      <w:r w:rsidRPr="00786CFC">
        <w:rPr>
          <w:rFonts w:asciiTheme="minorHAnsi" w:hAnsiTheme="minorHAnsi" w:cstheme="minorHAnsi"/>
          <w:color w:val="000000"/>
          <w:sz w:val="20"/>
          <w:szCs w:val="20"/>
        </w:rPr>
        <w:t xml:space="preserve"> TCD:</w:t>
      </w:r>
    </w:p>
    <w:p w14:paraId="00000044" w14:textId="5D2E2615" w:rsidR="00415A39" w:rsidRPr="00786CFC" w:rsidRDefault="00000000" w:rsidP="007438E3">
      <w:pPr>
        <w:widowControl w:val="0"/>
        <w:numPr>
          <w:ilvl w:val="2"/>
          <w:numId w:val="6"/>
        </w:numPr>
        <w:pBdr>
          <w:top w:val="nil"/>
          <w:left w:val="nil"/>
          <w:bottom w:val="nil"/>
          <w:right w:val="nil"/>
          <w:between w:val="nil"/>
        </w:pBdr>
        <w:spacing w:after="240" w:line="360" w:lineRule="auto"/>
        <w:ind w:left="2268"/>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Commits any material breach of his obligations hereunder or in the reasonable opinion of TIG the conduct or performance of the TCD is unsatisfactory or </w:t>
      </w:r>
      <w:sdt>
        <w:sdtPr>
          <w:rPr>
            <w:rFonts w:asciiTheme="minorHAnsi" w:hAnsiTheme="minorHAnsi" w:cstheme="minorHAnsi"/>
            <w:sz w:val="20"/>
            <w:szCs w:val="20"/>
          </w:rPr>
          <w:tag w:val="goog_rdk_7"/>
          <w:id w:val="1112258455"/>
        </w:sdtPr>
        <w:sdtContent>
          <w:r w:rsidRPr="00786CFC">
            <w:rPr>
              <w:rFonts w:asciiTheme="minorHAnsi" w:hAnsiTheme="minorHAnsi" w:cstheme="minorHAnsi"/>
              <w:color w:val="000000"/>
              <w:sz w:val="20"/>
              <w:szCs w:val="20"/>
            </w:rPr>
            <w:t>contrary</w:t>
          </w:r>
        </w:sdtContent>
      </w:sdt>
      <w:r w:rsidRPr="00786CFC">
        <w:rPr>
          <w:rFonts w:asciiTheme="minorHAnsi" w:hAnsiTheme="minorHAnsi" w:cstheme="minorHAnsi"/>
          <w:color w:val="000000"/>
          <w:sz w:val="20"/>
          <w:szCs w:val="20"/>
        </w:rPr>
        <w:t xml:space="preserve"> to the interests and objectives of The Innovation Game;</w:t>
      </w:r>
    </w:p>
    <w:p w14:paraId="00000045" w14:textId="77777777" w:rsidR="00415A39" w:rsidRPr="00786CFC" w:rsidRDefault="00000000" w:rsidP="007438E3">
      <w:pPr>
        <w:widowControl w:val="0"/>
        <w:numPr>
          <w:ilvl w:val="2"/>
          <w:numId w:val="6"/>
        </w:numPr>
        <w:pBdr>
          <w:top w:val="nil"/>
          <w:left w:val="nil"/>
          <w:bottom w:val="nil"/>
          <w:right w:val="nil"/>
          <w:between w:val="nil"/>
        </w:pBdr>
        <w:spacing w:after="240" w:line="360" w:lineRule="auto"/>
        <w:ind w:left="2268"/>
        <w:rPr>
          <w:rFonts w:asciiTheme="minorHAnsi" w:hAnsiTheme="minorHAnsi" w:cstheme="minorHAnsi"/>
          <w:color w:val="000000"/>
          <w:sz w:val="20"/>
          <w:szCs w:val="20"/>
        </w:rPr>
      </w:pPr>
      <w:r w:rsidRPr="00786CFC">
        <w:rPr>
          <w:rFonts w:asciiTheme="minorHAnsi" w:hAnsiTheme="minorHAnsi" w:cstheme="minorHAnsi"/>
          <w:color w:val="000000"/>
          <w:sz w:val="20"/>
          <w:szCs w:val="20"/>
        </w:rPr>
        <w:lastRenderedPageBreak/>
        <w:t>Becomes bankrupt or makes any arrangement or composition with its or his creditors generally;</w:t>
      </w:r>
    </w:p>
    <w:p w14:paraId="00000046" w14:textId="0C0ED8A1" w:rsidR="00415A39" w:rsidRPr="00786CFC" w:rsidRDefault="00000000" w:rsidP="007438E3">
      <w:pPr>
        <w:widowControl w:val="0"/>
        <w:numPr>
          <w:ilvl w:val="2"/>
          <w:numId w:val="6"/>
        </w:numPr>
        <w:pBdr>
          <w:top w:val="nil"/>
          <w:left w:val="nil"/>
          <w:bottom w:val="nil"/>
          <w:right w:val="nil"/>
          <w:between w:val="nil"/>
        </w:pBdr>
        <w:spacing w:after="240" w:line="360" w:lineRule="auto"/>
        <w:ind w:left="2268"/>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Is found guilty of serious misconduct in connection with the </w:t>
      </w:r>
      <w:r w:rsidR="00EC7EC3" w:rsidRPr="00786CFC">
        <w:rPr>
          <w:rFonts w:asciiTheme="minorHAnsi" w:hAnsiTheme="minorHAnsi" w:cstheme="minorHAnsi"/>
          <w:color w:val="000000"/>
          <w:sz w:val="20"/>
          <w:szCs w:val="20"/>
        </w:rPr>
        <w:t>performance of TCD’s obligations under this Agreement</w:t>
      </w:r>
      <w:r w:rsidRPr="00786CFC">
        <w:rPr>
          <w:rFonts w:asciiTheme="minorHAnsi" w:hAnsiTheme="minorHAnsi" w:cstheme="minorHAnsi"/>
          <w:color w:val="000000"/>
          <w:sz w:val="20"/>
          <w:szCs w:val="20"/>
        </w:rPr>
        <w:t>;</w:t>
      </w:r>
      <w:r w:rsidR="00EC7EC3" w:rsidRPr="00786CFC">
        <w:rPr>
          <w:rFonts w:asciiTheme="minorHAnsi" w:hAnsiTheme="minorHAnsi" w:cstheme="minorHAnsi"/>
          <w:color w:val="000000"/>
          <w:sz w:val="20"/>
          <w:szCs w:val="20"/>
        </w:rPr>
        <w:t xml:space="preserve"> or</w:t>
      </w:r>
    </w:p>
    <w:p w14:paraId="00000047" w14:textId="041DF33E" w:rsidR="00415A39" w:rsidRPr="00786CFC" w:rsidRDefault="00000000" w:rsidP="007438E3">
      <w:pPr>
        <w:widowControl w:val="0"/>
        <w:numPr>
          <w:ilvl w:val="2"/>
          <w:numId w:val="6"/>
        </w:numPr>
        <w:pBdr>
          <w:top w:val="nil"/>
          <w:left w:val="nil"/>
          <w:bottom w:val="nil"/>
          <w:right w:val="nil"/>
          <w:between w:val="nil"/>
        </w:pBdr>
        <w:spacing w:after="240" w:line="360" w:lineRule="auto"/>
        <w:ind w:left="2268"/>
        <w:rPr>
          <w:rFonts w:asciiTheme="minorHAnsi" w:hAnsiTheme="minorHAnsi" w:cstheme="minorHAnsi"/>
          <w:color w:val="000000"/>
          <w:sz w:val="20"/>
          <w:szCs w:val="20"/>
        </w:rPr>
      </w:pPr>
      <w:r w:rsidRPr="00786CFC">
        <w:rPr>
          <w:rFonts w:asciiTheme="minorHAnsi" w:hAnsiTheme="minorHAnsi" w:cstheme="minorHAnsi"/>
          <w:color w:val="000000"/>
          <w:sz w:val="20"/>
          <w:szCs w:val="20"/>
        </w:rPr>
        <w:t>Is convicted of a criminal offence</w:t>
      </w:r>
      <w:r w:rsidR="00EC7EC3" w:rsidRPr="00786CFC">
        <w:rPr>
          <w:rFonts w:asciiTheme="minorHAnsi" w:hAnsiTheme="minorHAnsi" w:cstheme="minorHAnsi"/>
          <w:color w:val="000000"/>
          <w:sz w:val="20"/>
          <w:szCs w:val="20"/>
        </w:rPr>
        <w:t>.</w:t>
      </w:r>
    </w:p>
    <w:p w14:paraId="00000048" w14:textId="77777777" w:rsidR="00415A39" w:rsidRPr="00786CFC" w:rsidRDefault="00000000">
      <w:pPr>
        <w:widowControl w:val="0"/>
        <w:numPr>
          <w:ilvl w:val="0"/>
          <w:numId w:val="6"/>
        </w:numPr>
        <w:pBdr>
          <w:top w:val="nil"/>
          <w:left w:val="nil"/>
          <w:bottom w:val="nil"/>
          <w:right w:val="nil"/>
          <w:between w:val="nil"/>
        </w:pBdr>
        <w:spacing w:after="240" w:line="360" w:lineRule="auto"/>
        <w:ind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General</w:t>
      </w:r>
    </w:p>
    <w:p w14:paraId="00000049" w14:textId="77777777"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Any notice given under this Agreement shall be deemed served if it is sent by recorded delivery address to the address above. The day of service shall be deemed to be two days after the date of posting.</w:t>
      </w:r>
    </w:p>
    <w:p w14:paraId="0000004A" w14:textId="77777777"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Notwithstanding that any provision of this Agreement may prove to be illegal or unenforceable, the remaining provisions of this Agreement shall continue in full force and effect.</w:t>
      </w:r>
    </w:p>
    <w:p w14:paraId="0000004B" w14:textId="77777777"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This Agreement supersedes all prior arrangements or promises in relation thereto only and may only be varied with the prior written agreement of each party.</w:t>
      </w:r>
    </w:p>
    <w:p w14:paraId="0000004C" w14:textId="77777777"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This Agreement does not create any partnership or agency relationship between the parties.</w:t>
      </w:r>
    </w:p>
    <w:p w14:paraId="0000004D" w14:textId="77777777"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No indulgence or forbearance by either party shall constitute a waiver under this Agreement.</w:t>
      </w:r>
    </w:p>
    <w:p w14:paraId="0000004E" w14:textId="0DF6F135"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This Agreement shall be governed by and construed in all aspects in accordance with </w:t>
      </w:r>
      <w:r w:rsidR="00EC7EC3" w:rsidRPr="00786CFC">
        <w:rPr>
          <w:rFonts w:asciiTheme="minorHAnsi" w:hAnsiTheme="minorHAnsi" w:cstheme="minorHAnsi"/>
          <w:color w:val="000000"/>
          <w:sz w:val="20"/>
          <w:szCs w:val="20"/>
        </w:rPr>
        <w:t xml:space="preserve">the Laws of </w:t>
      </w:r>
      <w:r w:rsidRPr="00786CFC">
        <w:rPr>
          <w:rFonts w:asciiTheme="minorHAnsi" w:hAnsiTheme="minorHAnsi" w:cstheme="minorHAnsi"/>
          <w:color w:val="000000"/>
          <w:sz w:val="20"/>
          <w:szCs w:val="20"/>
        </w:rPr>
        <w:t>Engl</w:t>
      </w:r>
      <w:r w:rsidR="00EC7EC3" w:rsidRPr="00786CFC">
        <w:rPr>
          <w:rFonts w:asciiTheme="minorHAnsi" w:hAnsiTheme="minorHAnsi" w:cstheme="minorHAnsi"/>
          <w:color w:val="000000"/>
          <w:sz w:val="20"/>
          <w:szCs w:val="20"/>
        </w:rPr>
        <w:t>and and Wales.</w:t>
      </w:r>
      <w:r w:rsidRPr="00786CFC">
        <w:rPr>
          <w:rFonts w:asciiTheme="minorHAnsi" w:hAnsiTheme="minorHAnsi" w:cstheme="minorHAnsi"/>
          <w:color w:val="000000"/>
          <w:sz w:val="20"/>
          <w:szCs w:val="20"/>
        </w:rPr>
        <w:t xml:space="preserve"> </w:t>
      </w:r>
      <w:r w:rsidR="00EC7EC3" w:rsidRPr="00786CFC">
        <w:rPr>
          <w:rFonts w:asciiTheme="minorHAnsi" w:hAnsiTheme="minorHAnsi" w:cstheme="minorHAnsi"/>
          <w:color w:val="000000"/>
          <w:sz w:val="20"/>
          <w:szCs w:val="20"/>
        </w:rPr>
        <w:t>T</w:t>
      </w:r>
      <w:r w:rsidRPr="00786CFC">
        <w:rPr>
          <w:rFonts w:asciiTheme="minorHAnsi" w:hAnsiTheme="minorHAnsi" w:cstheme="minorHAnsi"/>
          <w:color w:val="000000"/>
          <w:sz w:val="20"/>
          <w:szCs w:val="20"/>
        </w:rPr>
        <w:t>he parties agree to submit to the exclusive jurisdiction of the English courts.</w:t>
      </w:r>
    </w:p>
    <w:p w14:paraId="0000004F" w14:textId="77777777" w:rsidR="00415A39" w:rsidRPr="00786CFC" w:rsidRDefault="00000000" w:rsidP="007438E3">
      <w:pPr>
        <w:widowControl w:val="0"/>
        <w:numPr>
          <w:ilvl w:val="1"/>
          <w:numId w:val="6"/>
        </w:numPr>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Neither party shall be liable for any loss, damage or delay in performing its obligations under this Agreement if that delay is caused by circumstances beyond its reasonable control.</w:t>
      </w:r>
    </w:p>
    <w:p w14:paraId="00000050" w14:textId="77777777" w:rsidR="00415A39" w:rsidRPr="00786CFC" w:rsidRDefault="00415A39">
      <w:pPr>
        <w:widowControl w:val="0"/>
        <w:pBdr>
          <w:top w:val="nil"/>
          <w:left w:val="nil"/>
          <w:bottom w:val="nil"/>
          <w:right w:val="nil"/>
          <w:between w:val="nil"/>
        </w:pBdr>
        <w:spacing w:after="240" w:line="360" w:lineRule="auto"/>
        <w:ind w:left="1151" w:hanging="1151"/>
        <w:rPr>
          <w:rFonts w:asciiTheme="minorHAnsi" w:hAnsiTheme="minorHAnsi" w:cstheme="minorHAnsi"/>
          <w:b/>
          <w:color w:val="000000"/>
          <w:sz w:val="20"/>
          <w:szCs w:val="20"/>
        </w:rPr>
      </w:pPr>
    </w:p>
    <w:p w14:paraId="00000051" w14:textId="77777777" w:rsidR="00415A39" w:rsidRPr="00786CFC" w:rsidRDefault="00000000">
      <w:pPr>
        <w:widowControl w:val="0"/>
        <w:pBdr>
          <w:top w:val="nil"/>
          <w:left w:val="nil"/>
          <w:bottom w:val="nil"/>
          <w:right w:val="nil"/>
          <w:between w:val="nil"/>
        </w:pBdr>
        <w:spacing w:after="240" w:line="360" w:lineRule="auto"/>
        <w:ind w:left="1151" w:hanging="1151"/>
        <w:rPr>
          <w:rFonts w:asciiTheme="minorHAnsi" w:hAnsiTheme="minorHAnsi" w:cstheme="minorHAnsi"/>
          <w:color w:val="000000"/>
          <w:sz w:val="20"/>
          <w:szCs w:val="20"/>
        </w:rPr>
      </w:pPr>
      <w:r w:rsidRPr="00786CFC">
        <w:rPr>
          <w:rFonts w:asciiTheme="minorHAnsi" w:hAnsiTheme="minorHAnsi" w:cstheme="minorHAnsi"/>
          <w:b/>
          <w:color w:val="000000"/>
          <w:sz w:val="20"/>
          <w:szCs w:val="20"/>
        </w:rPr>
        <w:t>THIS AGREEMENT</w:t>
      </w:r>
      <w:r w:rsidRPr="00786CFC">
        <w:rPr>
          <w:rFonts w:asciiTheme="minorHAnsi" w:hAnsiTheme="minorHAnsi" w:cstheme="minorHAnsi"/>
          <w:color w:val="000000"/>
          <w:sz w:val="20"/>
          <w:szCs w:val="20"/>
        </w:rPr>
        <w:t xml:space="preserve"> has been entered into as an agreement on the date stated at the beginning of it.</w:t>
      </w:r>
    </w:p>
    <w:tbl>
      <w:tblPr>
        <w:tblStyle w:val="a0"/>
        <w:tblW w:w="8388" w:type="dxa"/>
        <w:tblLayout w:type="fixed"/>
        <w:tblLook w:val="0000" w:firstRow="0" w:lastRow="0" w:firstColumn="0" w:lastColumn="0" w:noHBand="0" w:noVBand="0"/>
      </w:tblPr>
      <w:tblGrid>
        <w:gridCol w:w="3687"/>
        <w:gridCol w:w="291"/>
        <w:gridCol w:w="4410"/>
      </w:tblGrid>
      <w:tr w:rsidR="00415A39" w:rsidRPr="00786CFC" w14:paraId="312B300B" w14:textId="77777777">
        <w:tc>
          <w:tcPr>
            <w:tcW w:w="3687" w:type="dxa"/>
          </w:tcPr>
          <w:p w14:paraId="00000052" w14:textId="77777777" w:rsidR="00415A39" w:rsidRPr="00786CFC" w:rsidRDefault="00000000">
            <w:pPr>
              <w:rPr>
                <w:rFonts w:asciiTheme="minorHAnsi" w:hAnsiTheme="minorHAnsi" w:cstheme="minorHAnsi"/>
                <w:sz w:val="20"/>
                <w:szCs w:val="20"/>
              </w:rPr>
            </w:pPr>
            <w:r w:rsidRPr="00786CFC">
              <w:rPr>
                <w:rFonts w:asciiTheme="minorHAnsi" w:hAnsiTheme="minorHAnsi" w:cstheme="minorHAnsi"/>
                <w:sz w:val="20"/>
                <w:szCs w:val="20"/>
              </w:rPr>
              <w:t xml:space="preserve">Signed for and on behalf of </w:t>
            </w:r>
          </w:p>
          <w:p w14:paraId="00000053" w14:textId="77777777" w:rsidR="00415A39" w:rsidRPr="00786CFC" w:rsidRDefault="00000000">
            <w:pPr>
              <w:rPr>
                <w:rFonts w:asciiTheme="minorHAnsi" w:hAnsiTheme="minorHAnsi" w:cstheme="minorHAnsi"/>
                <w:b/>
                <w:smallCaps/>
                <w:sz w:val="20"/>
                <w:szCs w:val="20"/>
              </w:rPr>
            </w:pPr>
            <w:r w:rsidRPr="00786CFC">
              <w:rPr>
                <w:rFonts w:asciiTheme="minorHAnsi" w:hAnsiTheme="minorHAnsi" w:cstheme="minorHAnsi"/>
                <w:b/>
                <w:sz w:val="20"/>
                <w:szCs w:val="20"/>
              </w:rPr>
              <w:t>THE INNOVATION GAME</w:t>
            </w:r>
          </w:p>
        </w:tc>
        <w:tc>
          <w:tcPr>
            <w:tcW w:w="291" w:type="dxa"/>
          </w:tcPr>
          <w:p w14:paraId="00000054" w14:textId="77777777" w:rsidR="00415A39" w:rsidRPr="00786CFC" w:rsidRDefault="00000000">
            <w:pPr>
              <w:rPr>
                <w:rFonts w:asciiTheme="minorHAnsi" w:hAnsiTheme="minorHAnsi" w:cstheme="minorHAnsi"/>
                <w:sz w:val="20"/>
                <w:szCs w:val="20"/>
              </w:rPr>
            </w:pPr>
            <w:r w:rsidRPr="00786CFC">
              <w:rPr>
                <w:rFonts w:asciiTheme="minorHAnsi" w:hAnsiTheme="minorHAnsi" w:cstheme="minorHAnsi"/>
                <w:sz w:val="20"/>
                <w:szCs w:val="20"/>
              </w:rPr>
              <w:t>)</w:t>
            </w:r>
          </w:p>
          <w:p w14:paraId="00000055" w14:textId="77777777" w:rsidR="00415A39" w:rsidRPr="00786CFC" w:rsidRDefault="00000000">
            <w:pPr>
              <w:rPr>
                <w:rFonts w:asciiTheme="minorHAnsi" w:hAnsiTheme="minorHAnsi" w:cstheme="minorHAnsi"/>
                <w:sz w:val="20"/>
                <w:szCs w:val="20"/>
              </w:rPr>
            </w:pPr>
            <w:r w:rsidRPr="00786CFC">
              <w:rPr>
                <w:rFonts w:asciiTheme="minorHAnsi" w:hAnsiTheme="minorHAnsi" w:cstheme="minorHAnsi"/>
                <w:sz w:val="20"/>
                <w:szCs w:val="20"/>
              </w:rPr>
              <w:t>)</w:t>
            </w:r>
          </w:p>
        </w:tc>
        <w:tc>
          <w:tcPr>
            <w:tcW w:w="4410" w:type="dxa"/>
            <w:tcBorders>
              <w:bottom w:val="dotted" w:sz="4" w:space="0" w:color="000000"/>
            </w:tcBorders>
          </w:tcPr>
          <w:p w14:paraId="00000056" w14:textId="77777777" w:rsidR="00415A39" w:rsidRPr="00786CFC" w:rsidRDefault="00415A39">
            <w:pPr>
              <w:rPr>
                <w:rFonts w:asciiTheme="minorHAnsi" w:hAnsiTheme="minorHAnsi" w:cstheme="minorHAnsi"/>
                <w:sz w:val="20"/>
                <w:szCs w:val="20"/>
              </w:rPr>
            </w:pPr>
          </w:p>
        </w:tc>
      </w:tr>
      <w:tr w:rsidR="00415A39" w:rsidRPr="00786CFC" w14:paraId="60DEE199" w14:textId="77777777">
        <w:tc>
          <w:tcPr>
            <w:tcW w:w="3687" w:type="dxa"/>
          </w:tcPr>
          <w:p w14:paraId="00000057" w14:textId="77777777" w:rsidR="00415A39" w:rsidRPr="00786CFC" w:rsidRDefault="00415A39">
            <w:pPr>
              <w:rPr>
                <w:rFonts w:asciiTheme="minorHAnsi" w:hAnsiTheme="minorHAnsi" w:cstheme="minorHAnsi"/>
                <w:sz w:val="20"/>
                <w:szCs w:val="20"/>
              </w:rPr>
            </w:pPr>
          </w:p>
          <w:p w14:paraId="00000058" w14:textId="77777777" w:rsidR="00415A39" w:rsidRPr="00786CFC" w:rsidRDefault="00415A39">
            <w:pPr>
              <w:rPr>
                <w:rFonts w:asciiTheme="minorHAnsi" w:hAnsiTheme="minorHAnsi" w:cstheme="minorHAnsi"/>
                <w:sz w:val="20"/>
                <w:szCs w:val="20"/>
              </w:rPr>
            </w:pPr>
          </w:p>
          <w:p w14:paraId="00000059" w14:textId="77777777" w:rsidR="00415A39" w:rsidRPr="00786CFC" w:rsidRDefault="00415A39">
            <w:pPr>
              <w:rPr>
                <w:rFonts w:asciiTheme="minorHAnsi" w:hAnsiTheme="minorHAnsi" w:cstheme="minorHAnsi"/>
                <w:sz w:val="20"/>
                <w:szCs w:val="20"/>
              </w:rPr>
            </w:pPr>
          </w:p>
          <w:p w14:paraId="61ADCFFD" w14:textId="77777777" w:rsidR="004F183E" w:rsidRPr="00786CFC" w:rsidRDefault="004F183E">
            <w:pPr>
              <w:rPr>
                <w:rFonts w:asciiTheme="minorHAnsi" w:hAnsiTheme="minorHAnsi" w:cstheme="minorHAnsi"/>
                <w:sz w:val="20"/>
                <w:szCs w:val="20"/>
              </w:rPr>
            </w:pPr>
          </w:p>
          <w:p w14:paraId="0000005A" w14:textId="77777777" w:rsidR="00415A39" w:rsidRPr="00786CFC" w:rsidRDefault="00415A39">
            <w:pPr>
              <w:rPr>
                <w:rFonts w:asciiTheme="minorHAnsi" w:hAnsiTheme="minorHAnsi" w:cstheme="minorHAnsi"/>
                <w:sz w:val="20"/>
                <w:szCs w:val="20"/>
              </w:rPr>
            </w:pPr>
          </w:p>
          <w:p w14:paraId="0000005B" w14:textId="77777777" w:rsidR="00415A39" w:rsidRPr="00786CFC" w:rsidRDefault="00415A39">
            <w:pPr>
              <w:rPr>
                <w:rFonts w:asciiTheme="minorHAnsi" w:hAnsiTheme="minorHAnsi" w:cstheme="minorHAnsi"/>
                <w:sz w:val="20"/>
                <w:szCs w:val="20"/>
              </w:rPr>
            </w:pPr>
          </w:p>
        </w:tc>
        <w:tc>
          <w:tcPr>
            <w:tcW w:w="291" w:type="dxa"/>
          </w:tcPr>
          <w:p w14:paraId="0000005C" w14:textId="77777777" w:rsidR="00415A39" w:rsidRPr="00786CFC" w:rsidRDefault="00415A39">
            <w:pPr>
              <w:rPr>
                <w:rFonts w:asciiTheme="minorHAnsi" w:hAnsiTheme="minorHAnsi" w:cstheme="minorHAnsi"/>
                <w:sz w:val="20"/>
                <w:szCs w:val="20"/>
              </w:rPr>
            </w:pPr>
          </w:p>
        </w:tc>
        <w:tc>
          <w:tcPr>
            <w:tcW w:w="4410" w:type="dxa"/>
            <w:tcBorders>
              <w:top w:val="dotted" w:sz="4" w:space="0" w:color="000000"/>
            </w:tcBorders>
          </w:tcPr>
          <w:p w14:paraId="0000005D" w14:textId="77777777" w:rsidR="00415A39" w:rsidRPr="00786CFC" w:rsidRDefault="00415A39">
            <w:pPr>
              <w:rPr>
                <w:rFonts w:asciiTheme="minorHAnsi" w:hAnsiTheme="minorHAnsi" w:cstheme="minorHAnsi"/>
                <w:sz w:val="20"/>
                <w:szCs w:val="20"/>
              </w:rPr>
            </w:pPr>
          </w:p>
        </w:tc>
      </w:tr>
      <w:tr w:rsidR="00415A39" w:rsidRPr="00786CFC" w14:paraId="61818EFC" w14:textId="77777777">
        <w:tc>
          <w:tcPr>
            <w:tcW w:w="3687" w:type="dxa"/>
          </w:tcPr>
          <w:p w14:paraId="0000005E" w14:textId="77777777" w:rsidR="00415A39" w:rsidRPr="00786CFC" w:rsidRDefault="00000000">
            <w:pPr>
              <w:rPr>
                <w:rFonts w:asciiTheme="minorHAnsi" w:hAnsiTheme="minorHAnsi" w:cstheme="minorHAnsi"/>
                <w:sz w:val="20"/>
                <w:szCs w:val="20"/>
              </w:rPr>
            </w:pPr>
            <w:r w:rsidRPr="00786CFC">
              <w:rPr>
                <w:rFonts w:asciiTheme="minorHAnsi" w:hAnsiTheme="minorHAnsi" w:cstheme="minorHAnsi"/>
                <w:sz w:val="20"/>
                <w:szCs w:val="20"/>
              </w:rPr>
              <w:t xml:space="preserve">Signed by </w:t>
            </w:r>
          </w:p>
          <w:p w14:paraId="0000005F" w14:textId="14096FEE" w:rsidR="00415A39" w:rsidRPr="00786CFC" w:rsidRDefault="00616789">
            <w:pPr>
              <w:rPr>
                <w:rFonts w:asciiTheme="minorHAnsi" w:hAnsiTheme="minorHAnsi" w:cstheme="minorHAnsi"/>
                <w:b/>
                <w:sz w:val="20"/>
                <w:szCs w:val="20"/>
              </w:rPr>
            </w:pPr>
            <w:r w:rsidRPr="00786CFC">
              <w:rPr>
                <w:rFonts w:asciiTheme="minorHAnsi" w:hAnsiTheme="minorHAnsi" w:cstheme="minorHAnsi"/>
                <w:b/>
                <w:bCs/>
                <w:color w:val="212121"/>
                <w:sz w:val="20"/>
                <w:szCs w:val="20"/>
              </w:rPr>
              <w:t>[</w:t>
            </w:r>
            <w:r w:rsidRPr="00786CFC">
              <w:rPr>
                <w:rFonts w:asciiTheme="minorHAnsi" w:hAnsiTheme="minorHAnsi" w:cstheme="minorHAnsi"/>
                <w:b/>
                <w:bCs/>
                <w:color w:val="212121"/>
                <w:sz w:val="20"/>
                <w:szCs w:val="20"/>
                <w:highlight w:val="yellow"/>
              </w:rPr>
              <w:t>TCD</w:t>
            </w:r>
            <w:r w:rsidRPr="00786CFC">
              <w:rPr>
                <w:rFonts w:asciiTheme="minorHAnsi" w:hAnsiTheme="minorHAnsi" w:cstheme="minorHAnsi"/>
                <w:b/>
                <w:bCs/>
                <w:color w:val="212121"/>
                <w:sz w:val="20"/>
                <w:szCs w:val="20"/>
              </w:rPr>
              <w:t>]</w:t>
            </w:r>
          </w:p>
        </w:tc>
        <w:tc>
          <w:tcPr>
            <w:tcW w:w="291" w:type="dxa"/>
          </w:tcPr>
          <w:p w14:paraId="00000060" w14:textId="77777777" w:rsidR="00415A39" w:rsidRPr="00786CFC" w:rsidRDefault="00000000">
            <w:pPr>
              <w:rPr>
                <w:rFonts w:asciiTheme="minorHAnsi" w:hAnsiTheme="minorHAnsi" w:cstheme="minorHAnsi"/>
                <w:sz w:val="20"/>
                <w:szCs w:val="20"/>
              </w:rPr>
            </w:pPr>
            <w:r w:rsidRPr="00786CFC">
              <w:rPr>
                <w:rFonts w:asciiTheme="minorHAnsi" w:hAnsiTheme="minorHAnsi" w:cstheme="minorHAnsi"/>
                <w:sz w:val="20"/>
                <w:szCs w:val="20"/>
              </w:rPr>
              <w:t>)</w:t>
            </w:r>
          </w:p>
          <w:p w14:paraId="00000061" w14:textId="77777777" w:rsidR="00415A39" w:rsidRPr="00786CFC" w:rsidRDefault="00000000">
            <w:pPr>
              <w:rPr>
                <w:rFonts w:asciiTheme="minorHAnsi" w:hAnsiTheme="minorHAnsi" w:cstheme="minorHAnsi"/>
                <w:sz w:val="20"/>
                <w:szCs w:val="20"/>
              </w:rPr>
            </w:pPr>
            <w:r w:rsidRPr="00786CFC">
              <w:rPr>
                <w:rFonts w:asciiTheme="minorHAnsi" w:hAnsiTheme="minorHAnsi" w:cstheme="minorHAnsi"/>
                <w:sz w:val="20"/>
                <w:szCs w:val="20"/>
              </w:rPr>
              <w:t>)</w:t>
            </w:r>
          </w:p>
        </w:tc>
        <w:tc>
          <w:tcPr>
            <w:tcW w:w="4410" w:type="dxa"/>
            <w:tcBorders>
              <w:bottom w:val="dotted" w:sz="4" w:space="0" w:color="000000"/>
            </w:tcBorders>
          </w:tcPr>
          <w:p w14:paraId="00000062" w14:textId="77777777" w:rsidR="00415A39" w:rsidRPr="00786CFC" w:rsidRDefault="00415A39">
            <w:pPr>
              <w:rPr>
                <w:rFonts w:asciiTheme="minorHAnsi" w:hAnsiTheme="minorHAnsi" w:cstheme="minorHAnsi"/>
                <w:sz w:val="20"/>
                <w:szCs w:val="20"/>
              </w:rPr>
            </w:pPr>
          </w:p>
        </w:tc>
      </w:tr>
      <w:tr w:rsidR="00415A39" w:rsidRPr="00786CFC" w14:paraId="425742AC" w14:textId="77777777">
        <w:tc>
          <w:tcPr>
            <w:tcW w:w="3687" w:type="dxa"/>
          </w:tcPr>
          <w:p w14:paraId="00000063" w14:textId="77777777" w:rsidR="00415A39" w:rsidRPr="00786CFC" w:rsidRDefault="00415A39">
            <w:pPr>
              <w:rPr>
                <w:rFonts w:asciiTheme="minorHAnsi" w:hAnsiTheme="minorHAnsi" w:cstheme="minorHAnsi"/>
                <w:sz w:val="20"/>
                <w:szCs w:val="20"/>
              </w:rPr>
            </w:pPr>
          </w:p>
          <w:p w14:paraId="78718493" w14:textId="77777777" w:rsidR="004F183E" w:rsidRPr="00786CFC" w:rsidRDefault="004F183E">
            <w:pPr>
              <w:rPr>
                <w:rFonts w:asciiTheme="minorHAnsi" w:hAnsiTheme="minorHAnsi" w:cstheme="minorHAnsi"/>
                <w:sz w:val="20"/>
                <w:szCs w:val="20"/>
              </w:rPr>
            </w:pPr>
          </w:p>
          <w:p w14:paraId="040C4B9D" w14:textId="77777777" w:rsidR="004F183E" w:rsidRPr="00786CFC" w:rsidRDefault="004F183E">
            <w:pPr>
              <w:rPr>
                <w:rFonts w:asciiTheme="minorHAnsi" w:hAnsiTheme="minorHAnsi" w:cstheme="minorHAnsi"/>
                <w:sz w:val="20"/>
                <w:szCs w:val="20"/>
              </w:rPr>
            </w:pPr>
          </w:p>
          <w:p w14:paraId="0D758D91" w14:textId="77777777" w:rsidR="004F183E" w:rsidRPr="00786CFC" w:rsidRDefault="004F183E">
            <w:pPr>
              <w:rPr>
                <w:rFonts w:asciiTheme="minorHAnsi" w:hAnsiTheme="minorHAnsi" w:cstheme="minorHAnsi"/>
                <w:sz w:val="20"/>
                <w:szCs w:val="20"/>
              </w:rPr>
            </w:pPr>
          </w:p>
          <w:p w14:paraId="228F1AD9" w14:textId="77777777" w:rsidR="004F183E" w:rsidRPr="00786CFC" w:rsidRDefault="004F183E">
            <w:pPr>
              <w:rPr>
                <w:rFonts w:asciiTheme="minorHAnsi" w:hAnsiTheme="minorHAnsi" w:cstheme="minorHAnsi"/>
                <w:sz w:val="20"/>
                <w:szCs w:val="20"/>
              </w:rPr>
            </w:pPr>
          </w:p>
          <w:p w14:paraId="00000064" w14:textId="77777777" w:rsidR="00415A39" w:rsidRPr="00786CFC" w:rsidRDefault="00415A39">
            <w:pPr>
              <w:rPr>
                <w:rFonts w:asciiTheme="minorHAnsi" w:hAnsiTheme="minorHAnsi" w:cstheme="minorHAnsi"/>
                <w:sz w:val="20"/>
                <w:szCs w:val="20"/>
              </w:rPr>
            </w:pPr>
          </w:p>
        </w:tc>
        <w:tc>
          <w:tcPr>
            <w:tcW w:w="291" w:type="dxa"/>
          </w:tcPr>
          <w:p w14:paraId="00000065" w14:textId="77777777" w:rsidR="00415A39" w:rsidRPr="00786CFC" w:rsidRDefault="00415A39">
            <w:pPr>
              <w:rPr>
                <w:rFonts w:asciiTheme="minorHAnsi" w:hAnsiTheme="minorHAnsi" w:cstheme="minorHAnsi"/>
                <w:sz w:val="20"/>
                <w:szCs w:val="20"/>
              </w:rPr>
            </w:pPr>
          </w:p>
        </w:tc>
        <w:tc>
          <w:tcPr>
            <w:tcW w:w="4410" w:type="dxa"/>
            <w:tcBorders>
              <w:top w:val="dotted" w:sz="4" w:space="0" w:color="000000"/>
            </w:tcBorders>
          </w:tcPr>
          <w:p w14:paraId="00000066" w14:textId="77777777" w:rsidR="00415A39" w:rsidRPr="00786CFC" w:rsidRDefault="00415A39">
            <w:pPr>
              <w:rPr>
                <w:rFonts w:asciiTheme="minorHAnsi" w:hAnsiTheme="minorHAnsi" w:cstheme="minorHAnsi"/>
                <w:sz w:val="20"/>
                <w:szCs w:val="20"/>
              </w:rPr>
            </w:pPr>
          </w:p>
        </w:tc>
      </w:tr>
    </w:tbl>
    <w:p w14:paraId="00000067" w14:textId="77777777" w:rsidR="00415A39" w:rsidRPr="00786CFC" w:rsidRDefault="00415A39">
      <w:pPr>
        <w:widowControl w:val="0"/>
        <w:pBdr>
          <w:top w:val="nil"/>
          <w:left w:val="nil"/>
          <w:bottom w:val="nil"/>
          <w:right w:val="nil"/>
          <w:between w:val="nil"/>
        </w:pBdr>
        <w:spacing w:after="240" w:line="360" w:lineRule="auto"/>
        <w:ind w:left="1151" w:hanging="1151"/>
        <w:rPr>
          <w:rFonts w:asciiTheme="minorHAnsi" w:hAnsiTheme="minorHAnsi" w:cstheme="minorHAnsi"/>
          <w:color w:val="000000"/>
          <w:sz w:val="20"/>
          <w:szCs w:val="20"/>
        </w:rPr>
      </w:pPr>
    </w:p>
    <w:p w14:paraId="00000068" w14:textId="1169A345" w:rsidR="006C54B7" w:rsidRPr="00786CFC" w:rsidRDefault="006C54B7">
      <w:pPr>
        <w:jc w:val="both"/>
        <w:rPr>
          <w:rFonts w:asciiTheme="minorHAnsi" w:hAnsiTheme="minorHAnsi" w:cstheme="minorHAnsi"/>
          <w:sz w:val="20"/>
          <w:szCs w:val="20"/>
        </w:rPr>
      </w:pPr>
      <w:r w:rsidRPr="00786CFC">
        <w:rPr>
          <w:rFonts w:asciiTheme="minorHAnsi" w:hAnsiTheme="minorHAnsi" w:cstheme="minorHAnsi"/>
          <w:sz w:val="20"/>
          <w:szCs w:val="20"/>
        </w:rPr>
        <w:br w:type="page"/>
      </w:r>
    </w:p>
    <w:p w14:paraId="1CA94358" w14:textId="77777777" w:rsidR="00415A39" w:rsidRPr="00786CFC" w:rsidRDefault="00415A39">
      <w:pPr>
        <w:rPr>
          <w:rFonts w:asciiTheme="minorHAnsi" w:hAnsiTheme="minorHAnsi" w:cstheme="minorHAnsi"/>
          <w:sz w:val="20"/>
          <w:szCs w:val="20"/>
        </w:rPr>
      </w:pPr>
    </w:p>
    <w:p w14:paraId="00000069" w14:textId="77777777" w:rsidR="00415A39" w:rsidRPr="00786CFC" w:rsidRDefault="00000000">
      <w:pPr>
        <w:jc w:val="center"/>
        <w:rPr>
          <w:rFonts w:asciiTheme="minorHAnsi" w:hAnsiTheme="minorHAnsi" w:cstheme="minorHAnsi"/>
          <w:b/>
          <w:sz w:val="20"/>
          <w:szCs w:val="20"/>
        </w:rPr>
      </w:pPr>
      <w:r w:rsidRPr="00786CFC">
        <w:rPr>
          <w:rFonts w:asciiTheme="minorHAnsi" w:hAnsiTheme="minorHAnsi" w:cstheme="minorHAnsi"/>
          <w:b/>
          <w:sz w:val="20"/>
          <w:szCs w:val="20"/>
        </w:rPr>
        <w:t>Schedule 1</w:t>
      </w:r>
    </w:p>
    <w:p w14:paraId="0000006A" w14:textId="77777777" w:rsidR="00415A39" w:rsidRPr="00786CFC" w:rsidRDefault="00415A39">
      <w:pPr>
        <w:widowControl w:val="0"/>
        <w:pBdr>
          <w:top w:val="nil"/>
          <w:left w:val="nil"/>
          <w:bottom w:val="nil"/>
          <w:right w:val="nil"/>
          <w:between w:val="nil"/>
        </w:pBdr>
        <w:spacing w:after="240" w:line="360" w:lineRule="auto"/>
        <w:ind w:left="1151" w:hanging="1151"/>
        <w:rPr>
          <w:rFonts w:asciiTheme="minorHAnsi" w:hAnsiTheme="minorHAnsi" w:cstheme="minorHAnsi"/>
          <w:b/>
          <w:color w:val="000000"/>
          <w:sz w:val="20"/>
          <w:szCs w:val="20"/>
        </w:rPr>
      </w:pPr>
    </w:p>
    <w:p w14:paraId="0000006B" w14:textId="77777777" w:rsidR="00415A39" w:rsidRPr="00786CFC" w:rsidRDefault="00000000">
      <w:pPr>
        <w:widowControl w:val="0"/>
        <w:pBdr>
          <w:top w:val="nil"/>
          <w:left w:val="nil"/>
          <w:bottom w:val="nil"/>
          <w:right w:val="nil"/>
          <w:between w:val="nil"/>
        </w:pBdr>
        <w:spacing w:after="240" w:line="360" w:lineRule="auto"/>
        <w:ind w:left="1151"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Services</w:t>
      </w:r>
    </w:p>
    <w:p w14:paraId="2C995625" w14:textId="7EF907E0" w:rsidR="009B5A71" w:rsidRPr="00786CFC" w:rsidRDefault="00000000" w:rsidP="00871065">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The Services to be delivered are objective driven, with the objective</w:t>
      </w:r>
      <w:r w:rsidR="009B5A71" w:rsidRPr="00786CFC">
        <w:rPr>
          <w:rFonts w:asciiTheme="minorHAnsi" w:hAnsiTheme="minorHAnsi" w:cstheme="minorHAnsi"/>
          <w:color w:val="000000"/>
          <w:sz w:val="20"/>
          <w:szCs w:val="20"/>
        </w:rPr>
        <w:t>s (“</w:t>
      </w:r>
      <w:r w:rsidR="009B5A71" w:rsidRPr="00786CFC">
        <w:rPr>
          <w:rFonts w:asciiTheme="minorHAnsi" w:hAnsiTheme="minorHAnsi" w:cstheme="minorHAnsi"/>
          <w:b/>
          <w:color w:val="000000"/>
          <w:sz w:val="20"/>
          <w:szCs w:val="20"/>
        </w:rPr>
        <w:t>Objectives</w:t>
      </w:r>
      <w:r w:rsidR="009B5A71"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being</w:t>
      </w:r>
      <w:r w:rsidR="00A67BF6" w:rsidRPr="00786CFC">
        <w:rPr>
          <w:rFonts w:asciiTheme="minorHAnsi" w:hAnsiTheme="minorHAnsi" w:cstheme="minorHAnsi"/>
          <w:color w:val="000000"/>
          <w:sz w:val="20"/>
          <w:szCs w:val="20"/>
        </w:rPr>
        <w:t xml:space="preserve"> to</w:t>
      </w:r>
      <w:r w:rsidR="009B5A71" w:rsidRPr="00786CFC">
        <w:rPr>
          <w:rFonts w:asciiTheme="minorHAnsi" w:hAnsiTheme="minorHAnsi" w:cstheme="minorHAnsi"/>
          <w:color w:val="000000"/>
          <w:sz w:val="20"/>
          <w:szCs w:val="20"/>
        </w:rPr>
        <w:t>:</w:t>
      </w:r>
    </w:p>
    <w:p w14:paraId="53FCBE39" w14:textId="77777777" w:rsidR="009B5A71" w:rsidRPr="00786CFC" w:rsidRDefault="009B5A71" w:rsidP="009B5A71">
      <w:pPr>
        <w:textAlignment w:val="baseline"/>
        <w:rPr>
          <w:rFonts w:asciiTheme="minorHAnsi" w:hAnsiTheme="minorHAnsi" w:cstheme="minorHAnsi"/>
          <w:color w:val="212121"/>
          <w:sz w:val="20"/>
          <w:szCs w:val="20"/>
        </w:rPr>
      </w:pPr>
    </w:p>
    <w:p w14:paraId="6E1E9F04" w14:textId="04FDFB43" w:rsidR="009B5A71" w:rsidRPr="00786CFC" w:rsidRDefault="00A67BF6" w:rsidP="009B5A71">
      <w:pPr>
        <w:pStyle w:val="ListParagraph"/>
        <w:widowControl w:val="0"/>
        <w:numPr>
          <w:ilvl w:val="0"/>
          <w:numId w:val="17"/>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000000"/>
        </w:rPr>
        <w:t>D</w:t>
      </w:r>
      <w:r w:rsidR="009B5A71" w:rsidRPr="00786CFC">
        <w:rPr>
          <w:rFonts w:asciiTheme="minorHAnsi" w:hAnsiTheme="minorHAnsi" w:cstheme="minorHAnsi"/>
          <w:color w:val="000000"/>
        </w:rPr>
        <w:t xml:space="preserve">evelop </w:t>
      </w:r>
      <w:r w:rsidR="00616789" w:rsidRPr="00786CFC">
        <w:rPr>
          <w:rFonts w:asciiTheme="minorHAnsi" w:hAnsiTheme="minorHAnsi" w:cstheme="minorHAnsi"/>
          <w:color w:val="000000"/>
        </w:rPr>
        <w:t xml:space="preserve">the </w:t>
      </w:r>
      <w:r w:rsidR="009B5A71" w:rsidRPr="00786CFC">
        <w:rPr>
          <w:rFonts w:asciiTheme="minorHAnsi" w:hAnsiTheme="minorHAnsi" w:cstheme="minorHAnsi"/>
          <w:color w:val="000000"/>
        </w:rPr>
        <w:t xml:space="preserve">Challenge </w:t>
      </w:r>
      <w:r w:rsidRPr="00786CFC">
        <w:rPr>
          <w:rFonts w:asciiTheme="minorHAnsi" w:hAnsiTheme="minorHAnsi" w:cstheme="minorHAnsi"/>
          <w:color w:val="000000"/>
        </w:rPr>
        <w:t>such that</w:t>
      </w:r>
      <w:r w:rsidR="007723CF" w:rsidRPr="00786CFC">
        <w:rPr>
          <w:rFonts w:asciiTheme="minorHAnsi" w:hAnsiTheme="minorHAnsi" w:cstheme="minorHAnsi"/>
          <w:color w:val="000000"/>
        </w:rPr>
        <w:t xml:space="preserve"> the </w:t>
      </w:r>
      <w:r w:rsidRPr="00786CFC">
        <w:rPr>
          <w:rFonts w:asciiTheme="minorHAnsi" w:hAnsiTheme="minorHAnsi" w:cstheme="minorHAnsi"/>
          <w:color w:val="000000"/>
        </w:rPr>
        <w:t xml:space="preserve">instances of </w:t>
      </w:r>
      <w:r w:rsidR="00616789" w:rsidRPr="00786CFC">
        <w:rPr>
          <w:rFonts w:asciiTheme="minorHAnsi" w:hAnsiTheme="minorHAnsi" w:cstheme="minorHAnsi"/>
          <w:color w:val="000000"/>
        </w:rPr>
        <w:t>the</w:t>
      </w:r>
      <w:r w:rsidRPr="00786CFC">
        <w:rPr>
          <w:rFonts w:asciiTheme="minorHAnsi" w:hAnsiTheme="minorHAnsi" w:cstheme="minorHAnsi"/>
          <w:color w:val="000000"/>
        </w:rPr>
        <w:t xml:space="preserve"> Challenge generated </w:t>
      </w:r>
      <w:r w:rsidR="004F183E" w:rsidRPr="00786CFC">
        <w:rPr>
          <w:rFonts w:asciiTheme="minorHAnsi" w:hAnsiTheme="minorHAnsi" w:cstheme="minorHAnsi"/>
          <w:color w:val="000000"/>
        </w:rPr>
        <w:t>for</w:t>
      </w:r>
      <w:r w:rsidRPr="00786CFC">
        <w:rPr>
          <w:rFonts w:asciiTheme="minorHAnsi" w:hAnsiTheme="minorHAnsi" w:cstheme="minorHAnsi"/>
          <w:color w:val="000000"/>
        </w:rPr>
        <w:t xml:space="preserve"> solving in The Innovation Game</w:t>
      </w:r>
      <w:r w:rsidR="007723CF" w:rsidRPr="00786CFC">
        <w:rPr>
          <w:rFonts w:asciiTheme="minorHAnsi" w:hAnsiTheme="minorHAnsi" w:cstheme="minorHAnsi"/>
          <w:color w:val="000000"/>
        </w:rPr>
        <w:t xml:space="preserve">; </w:t>
      </w:r>
      <w:r w:rsidR="007723CF" w:rsidRPr="00786CFC">
        <w:rPr>
          <w:rFonts w:asciiTheme="minorHAnsi" w:hAnsiTheme="minorHAnsi" w:cstheme="minorHAnsi"/>
          <w:b/>
          <w:bCs/>
          <w:color w:val="000000"/>
        </w:rPr>
        <w:t>(</w:t>
      </w:r>
      <w:proofErr w:type="spellStart"/>
      <w:r w:rsidR="007723CF" w:rsidRPr="00786CFC">
        <w:rPr>
          <w:rFonts w:asciiTheme="minorHAnsi" w:hAnsiTheme="minorHAnsi" w:cstheme="minorHAnsi"/>
          <w:b/>
          <w:bCs/>
          <w:color w:val="000000"/>
        </w:rPr>
        <w:t>i</w:t>
      </w:r>
      <w:proofErr w:type="spellEnd"/>
      <w:r w:rsidR="007723CF" w:rsidRPr="00786CFC">
        <w:rPr>
          <w:rFonts w:asciiTheme="minorHAnsi" w:hAnsiTheme="minorHAnsi" w:cstheme="minorHAnsi"/>
          <w:b/>
          <w:bCs/>
          <w:color w:val="000000"/>
        </w:rPr>
        <w:t>)</w:t>
      </w:r>
      <w:r w:rsidRPr="00786CFC">
        <w:rPr>
          <w:rFonts w:asciiTheme="minorHAnsi" w:hAnsiTheme="minorHAnsi" w:cstheme="minorHAnsi"/>
          <w:color w:val="000000"/>
        </w:rPr>
        <w:t xml:space="preserve"> </w:t>
      </w:r>
      <w:r w:rsidR="00652CF7" w:rsidRPr="00786CFC">
        <w:rPr>
          <w:rFonts w:asciiTheme="minorHAnsi" w:hAnsiTheme="minorHAnsi" w:cstheme="minorHAnsi"/>
          <w:color w:val="000000"/>
        </w:rPr>
        <w:t>are</w:t>
      </w:r>
      <w:r w:rsidRPr="00786CFC">
        <w:rPr>
          <w:rFonts w:asciiTheme="minorHAnsi" w:hAnsiTheme="minorHAnsi" w:cstheme="minorHAnsi"/>
          <w:color w:val="000000"/>
        </w:rPr>
        <w:t xml:space="preserve"> as closely aligned as </w:t>
      </w:r>
      <w:r w:rsidR="00EC7EC3" w:rsidRPr="00786CFC">
        <w:rPr>
          <w:rFonts w:asciiTheme="minorHAnsi" w:hAnsiTheme="minorHAnsi" w:cstheme="minorHAnsi"/>
          <w:color w:val="000000"/>
        </w:rPr>
        <w:t xml:space="preserve">reasonably </w:t>
      </w:r>
      <w:r w:rsidRPr="00786CFC">
        <w:rPr>
          <w:rFonts w:asciiTheme="minorHAnsi" w:hAnsiTheme="minorHAnsi" w:cstheme="minorHAnsi"/>
          <w:color w:val="000000"/>
        </w:rPr>
        <w:t>possible with real world instances of the Challenge</w:t>
      </w:r>
      <w:r w:rsidR="006C54B7" w:rsidRPr="00786CFC">
        <w:rPr>
          <w:rFonts w:asciiTheme="minorHAnsi" w:hAnsiTheme="minorHAnsi" w:cstheme="minorHAnsi"/>
          <w:color w:val="000000"/>
        </w:rPr>
        <w:t>,</w:t>
      </w:r>
      <w:r w:rsidR="00652CF7" w:rsidRPr="00786CFC">
        <w:rPr>
          <w:rFonts w:asciiTheme="minorHAnsi" w:hAnsiTheme="minorHAnsi" w:cstheme="minorHAnsi"/>
          <w:color w:val="000000"/>
        </w:rPr>
        <w:t xml:space="preserve"> and</w:t>
      </w:r>
      <w:r w:rsidRPr="00786CFC">
        <w:rPr>
          <w:rFonts w:asciiTheme="minorHAnsi" w:hAnsiTheme="minorHAnsi" w:cstheme="minorHAnsi"/>
          <w:color w:val="000000"/>
        </w:rPr>
        <w:t xml:space="preserve"> </w:t>
      </w:r>
      <w:r w:rsidR="007723CF" w:rsidRPr="00786CFC">
        <w:rPr>
          <w:rFonts w:asciiTheme="minorHAnsi" w:hAnsiTheme="minorHAnsi" w:cstheme="minorHAnsi"/>
          <w:b/>
          <w:bCs/>
          <w:color w:val="000000"/>
        </w:rPr>
        <w:t>(ii)</w:t>
      </w:r>
      <w:r w:rsidR="007723CF" w:rsidRPr="00786CFC">
        <w:rPr>
          <w:rFonts w:asciiTheme="minorHAnsi" w:hAnsiTheme="minorHAnsi" w:cstheme="minorHAnsi"/>
          <w:color w:val="000000"/>
        </w:rPr>
        <w:t xml:space="preserve"> incentivise the submission</w:t>
      </w:r>
      <w:r w:rsidR="00EC7EC3" w:rsidRPr="00786CFC">
        <w:rPr>
          <w:rFonts w:asciiTheme="minorHAnsi" w:hAnsiTheme="minorHAnsi" w:cstheme="minorHAnsi"/>
          <w:color w:val="000000"/>
        </w:rPr>
        <w:t>,</w:t>
      </w:r>
      <w:r w:rsidR="007723CF" w:rsidRPr="00786CFC">
        <w:rPr>
          <w:rFonts w:asciiTheme="minorHAnsi" w:hAnsiTheme="minorHAnsi" w:cstheme="minorHAnsi"/>
          <w:color w:val="000000"/>
        </w:rPr>
        <w:t xml:space="preserve"> to The Innovation Game</w:t>
      </w:r>
      <w:r w:rsidR="00EC7EC3" w:rsidRPr="00786CFC">
        <w:rPr>
          <w:rFonts w:asciiTheme="minorHAnsi" w:hAnsiTheme="minorHAnsi" w:cstheme="minorHAnsi"/>
          <w:color w:val="000000"/>
        </w:rPr>
        <w:t>,</w:t>
      </w:r>
      <w:r w:rsidR="007723CF" w:rsidRPr="00786CFC">
        <w:rPr>
          <w:rFonts w:asciiTheme="minorHAnsi" w:hAnsiTheme="minorHAnsi" w:cstheme="minorHAnsi"/>
          <w:color w:val="000000"/>
        </w:rPr>
        <w:t xml:space="preserve"> of</w:t>
      </w:r>
      <w:r w:rsidRPr="00786CFC">
        <w:rPr>
          <w:rFonts w:asciiTheme="minorHAnsi" w:hAnsiTheme="minorHAnsi" w:cstheme="minorHAnsi"/>
          <w:color w:val="000000"/>
        </w:rPr>
        <w:t xml:space="preserve"> </w:t>
      </w:r>
      <w:sdt>
        <w:sdtPr>
          <w:rPr>
            <w:rFonts w:asciiTheme="minorHAnsi" w:hAnsiTheme="minorHAnsi" w:cstheme="minorHAnsi"/>
          </w:rPr>
          <w:tag w:val="goog_rdk_9"/>
          <w:id w:val="-1475418998"/>
        </w:sdtPr>
        <w:sdtContent>
          <w:r w:rsidR="004F183E" w:rsidRPr="00786CFC">
            <w:rPr>
              <w:rFonts w:asciiTheme="minorHAnsi" w:hAnsiTheme="minorHAnsi" w:cstheme="minorHAnsi"/>
            </w:rPr>
            <w:t xml:space="preserve">implementations of </w:t>
          </w:r>
          <w:r w:rsidRPr="00786CFC">
            <w:rPr>
              <w:rFonts w:asciiTheme="minorHAnsi" w:hAnsiTheme="minorHAnsi" w:cstheme="minorHAnsi"/>
              <w:color w:val="000000"/>
            </w:rPr>
            <w:t>algorithmic</w:t>
          </w:r>
        </w:sdtContent>
      </w:sdt>
      <w:r w:rsidRPr="00786CFC">
        <w:rPr>
          <w:rFonts w:asciiTheme="minorHAnsi" w:hAnsiTheme="minorHAnsi" w:cstheme="minorHAnsi"/>
          <w:color w:val="000000"/>
        </w:rPr>
        <w:t xml:space="preserve"> methods </w:t>
      </w:r>
      <w:r w:rsidR="007723CF" w:rsidRPr="00786CFC">
        <w:rPr>
          <w:rFonts w:asciiTheme="minorHAnsi" w:hAnsiTheme="minorHAnsi" w:cstheme="minorHAnsi"/>
          <w:color w:val="000000"/>
        </w:rPr>
        <w:t>which</w:t>
      </w:r>
      <w:r w:rsidRPr="00786CFC">
        <w:rPr>
          <w:rFonts w:asciiTheme="minorHAnsi" w:hAnsiTheme="minorHAnsi" w:cstheme="minorHAnsi"/>
          <w:color w:val="000000"/>
        </w:rPr>
        <w:t xml:space="preserve"> approach or exceed state of the art algorithmic methods and </w:t>
      </w:r>
      <w:sdt>
        <w:sdtPr>
          <w:rPr>
            <w:rFonts w:asciiTheme="minorHAnsi" w:hAnsiTheme="minorHAnsi" w:cstheme="minorHAnsi"/>
          </w:rPr>
          <w:tag w:val="goog_rdk_13"/>
          <w:id w:val="566368392"/>
        </w:sdtPr>
        <w:sdtContent>
          <w:r w:rsidRPr="00786CFC">
            <w:rPr>
              <w:rFonts w:asciiTheme="minorHAnsi" w:hAnsiTheme="minorHAnsi" w:cstheme="minorHAnsi"/>
              <w:color w:val="000000"/>
            </w:rPr>
            <w:t>implementations</w:t>
          </w:r>
        </w:sdtContent>
      </w:sdt>
      <w:r w:rsidRPr="00786CFC">
        <w:rPr>
          <w:rFonts w:asciiTheme="minorHAnsi" w:hAnsiTheme="minorHAnsi" w:cstheme="minorHAnsi"/>
        </w:rPr>
        <w:t>.</w:t>
      </w:r>
    </w:p>
    <w:p w14:paraId="604188BF" w14:textId="77777777" w:rsidR="00A67BF6" w:rsidRPr="00786CFC" w:rsidRDefault="00A67BF6" w:rsidP="00A67BF6">
      <w:pPr>
        <w:pStyle w:val="ListParagraph"/>
        <w:widowControl w:val="0"/>
        <w:pBdr>
          <w:top w:val="nil"/>
          <w:left w:val="nil"/>
          <w:bottom w:val="nil"/>
          <w:right w:val="nil"/>
          <w:between w:val="nil"/>
        </w:pBdr>
        <w:spacing w:after="240" w:line="360" w:lineRule="auto"/>
        <w:rPr>
          <w:rFonts w:asciiTheme="minorHAnsi" w:hAnsiTheme="minorHAnsi" w:cstheme="minorHAnsi"/>
          <w:color w:val="000000"/>
        </w:rPr>
      </w:pPr>
    </w:p>
    <w:p w14:paraId="66374B2C" w14:textId="3ED08110" w:rsidR="00A67BF6" w:rsidRPr="00786CFC" w:rsidRDefault="00FB359B" w:rsidP="009B5A71">
      <w:pPr>
        <w:pStyle w:val="ListParagraph"/>
        <w:widowControl w:val="0"/>
        <w:numPr>
          <w:ilvl w:val="0"/>
          <w:numId w:val="17"/>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000000"/>
        </w:rPr>
        <w:t>Provide feedback to</w:t>
      </w:r>
      <w:r w:rsidR="009B5A71" w:rsidRPr="00786CFC">
        <w:rPr>
          <w:rFonts w:asciiTheme="minorHAnsi" w:hAnsiTheme="minorHAnsi" w:cstheme="minorHAnsi"/>
          <w:color w:val="000000"/>
        </w:rPr>
        <w:t xml:space="preserve"> </w:t>
      </w:r>
      <w:r w:rsidR="00A67BF6" w:rsidRPr="00786CFC">
        <w:rPr>
          <w:rFonts w:asciiTheme="minorHAnsi" w:hAnsiTheme="minorHAnsi" w:cstheme="minorHAnsi"/>
          <w:color w:val="000000"/>
        </w:rPr>
        <w:t xml:space="preserve">TIG to </w:t>
      </w:r>
      <w:r w:rsidRPr="00786CFC">
        <w:rPr>
          <w:rFonts w:asciiTheme="minorHAnsi" w:hAnsiTheme="minorHAnsi" w:cstheme="minorHAnsi"/>
          <w:color w:val="000000"/>
        </w:rPr>
        <w:t>assist TIG in defining</w:t>
      </w:r>
      <w:r w:rsidR="00A67BF6" w:rsidRPr="00786CFC">
        <w:rPr>
          <w:rFonts w:asciiTheme="minorHAnsi" w:hAnsiTheme="minorHAnsi" w:cstheme="minorHAnsi"/>
          <w:color w:val="000000"/>
        </w:rPr>
        <w:t xml:space="preserve"> the role of</w:t>
      </w:r>
      <w:r w:rsidR="00980670" w:rsidRPr="00786CFC">
        <w:rPr>
          <w:rFonts w:asciiTheme="minorHAnsi" w:hAnsiTheme="minorHAnsi" w:cstheme="minorHAnsi"/>
          <w:color w:val="000000"/>
        </w:rPr>
        <w:t xml:space="preserve"> TCO</w:t>
      </w:r>
      <w:r w:rsidR="006C54B7" w:rsidRPr="00786CFC">
        <w:rPr>
          <w:rFonts w:asciiTheme="minorHAnsi" w:hAnsiTheme="minorHAnsi" w:cstheme="minorHAnsi"/>
          <w:color w:val="000000"/>
        </w:rPr>
        <w:t xml:space="preserve"> </w:t>
      </w:r>
      <w:r w:rsidR="0035418B" w:rsidRPr="00786CFC">
        <w:rPr>
          <w:rFonts w:asciiTheme="minorHAnsi" w:hAnsiTheme="minorHAnsi" w:cstheme="minorHAnsi"/>
          <w:color w:val="000000"/>
        </w:rPr>
        <w:t xml:space="preserve">with respect to the Challenge </w:t>
      </w:r>
      <w:r w:rsidR="006C54B7" w:rsidRPr="00786CFC">
        <w:rPr>
          <w:rFonts w:asciiTheme="minorHAnsi" w:hAnsiTheme="minorHAnsi" w:cstheme="minorHAnsi"/>
          <w:color w:val="000000"/>
        </w:rPr>
        <w:t>consistent with The Innovation Game Terms</w:t>
      </w:r>
      <w:r w:rsidRPr="00786CFC">
        <w:rPr>
          <w:rFonts w:asciiTheme="minorHAnsi" w:hAnsiTheme="minorHAnsi" w:cstheme="minorHAnsi"/>
          <w:color w:val="000000"/>
        </w:rPr>
        <w:t xml:space="preserve"> including the development by TIG of a scalable TCO model </w:t>
      </w:r>
      <w:r w:rsidR="0035418B" w:rsidRPr="00786CFC">
        <w:rPr>
          <w:rFonts w:asciiTheme="minorHAnsi" w:hAnsiTheme="minorHAnsi" w:cstheme="minorHAnsi"/>
          <w:color w:val="000000"/>
        </w:rPr>
        <w:t xml:space="preserve">for the relevant Challenge </w:t>
      </w:r>
      <w:r w:rsidRPr="00786CFC">
        <w:rPr>
          <w:rFonts w:asciiTheme="minorHAnsi" w:hAnsiTheme="minorHAnsi" w:cstheme="minorHAnsi"/>
          <w:color w:val="000000"/>
        </w:rPr>
        <w:t>with operational playbooks for third party TCO’s to follow</w:t>
      </w:r>
      <w:r w:rsidR="00652CF7" w:rsidRPr="00786CFC">
        <w:rPr>
          <w:rFonts w:asciiTheme="minorHAnsi" w:hAnsiTheme="minorHAnsi" w:cstheme="minorHAnsi"/>
          <w:color w:val="000000"/>
        </w:rPr>
        <w:t>.</w:t>
      </w:r>
    </w:p>
    <w:p w14:paraId="724BC799" w14:textId="77777777" w:rsidR="00A67BF6" w:rsidRPr="00786CFC" w:rsidRDefault="00A67BF6" w:rsidP="00A67BF6">
      <w:pPr>
        <w:pStyle w:val="ListParagraph"/>
        <w:rPr>
          <w:rFonts w:asciiTheme="minorHAnsi" w:hAnsiTheme="minorHAnsi" w:cstheme="minorHAnsi"/>
          <w:color w:val="000000"/>
        </w:rPr>
      </w:pPr>
    </w:p>
    <w:p w14:paraId="796C3B93" w14:textId="3776EE06" w:rsidR="00A67BF6" w:rsidRPr="00786CFC" w:rsidRDefault="009B5A71" w:rsidP="00FB359B">
      <w:pPr>
        <w:pStyle w:val="ListParagraph"/>
        <w:widowControl w:val="0"/>
        <w:numPr>
          <w:ilvl w:val="0"/>
          <w:numId w:val="17"/>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000000"/>
        </w:rPr>
        <w:t xml:space="preserve"> </w:t>
      </w:r>
      <w:r w:rsidR="00F53038" w:rsidRPr="00786CFC">
        <w:rPr>
          <w:rFonts w:asciiTheme="minorHAnsi" w:hAnsiTheme="minorHAnsi" w:cstheme="minorHAnsi"/>
          <w:color w:val="000000"/>
        </w:rPr>
        <w:t xml:space="preserve">Subject to </w:t>
      </w:r>
      <w:r w:rsidR="004C458F" w:rsidRPr="00786CFC">
        <w:rPr>
          <w:rFonts w:asciiTheme="minorHAnsi" w:hAnsiTheme="minorHAnsi" w:cstheme="minorHAnsi"/>
          <w:color w:val="000000"/>
        </w:rPr>
        <w:t xml:space="preserve">your </w:t>
      </w:r>
      <w:r w:rsidR="00F53038" w:rsidRPr="00786CFC">
        <w:rPr>
          <w:rFonts w:asciiTheme="minorHAnsi" w:hAnsiTheme="minorHAnsi" w:cstheme="minorHAnsi"/>
          <w:color w:val="000000"/>
        </w:rPr>
        <w:t>appointment as TCO</w:t>
      </w:r>
      <w:r w:rsidR="004C458F" w:rsidRPr="00786CFC">
        <w:rPr>
          <w:rFonts w:asciiTheme="minorHAnsi" w:hAnsiTheme="minorHAnsi" w:cstheme="minorHAnsi"/>
          <w:color w:val="000000"/>
        </w:rPr>
        <w:t xml:space="preserve"> for the Challenge</w:t>
      </w:r>
      <w:r w:rsidR="00F53038" w:rsidRPr="00786CFC">
        <w:rPr>
          <w:rFonts w:asciiTheme="minorHAnsi" w:hAnsiTheme="minorHAnsi" w:cstheme="minorHAnsi"/>
          <w:color w:val="000000"/>
        </w:rPr>
        <w:t xml:space="preserve"> in accordance with the terms of this Agreement</w:t>
      </w:r>
      <w:r w:rsidR="006C54B7" w:rsidRPr="00786CFC">
        <w:rPr>
          <w:rFonts w:asciiTheme="minorHAnsi" w:hAnsiTheme="minorHAnsi" w:cstheme="minorHAnsi"/>
          <w:color w:val="000000"/>
        </w:rPr>
        <w:t xml:space="preserve"> and subject to The Innovation Game Terms</w:t>
      </w:r>
      <w:r w:rsidR="00C76A82" w:rsidRPr="00786CFC">
        <w:rPr>
          <w:rFonts w:asciiTheme="minorHAnsi" w:hAnsiTheme="minorHAnsi" w:cstheme="minorHAnsi"/>
          <w:color w:val="000000"/>
        </w:rPr>
        <w:t>,</w:t>
      </w:r>
      <w:r w:rsidR="00F53038" w:rsidRPr="00786CFC">
        <w:rPr>
          <w:rFonts w:asciiTheme="minorHAnsi" w:hAnsiTheme="minorHAnsi" w:cstheme="minorHAnsi"/>
          <w:color w:val="000000"/>
        </w:rPr>
        <w:t xml:space="preserve"> </w:t>
      </w:r>
      <w:r w:rsidR="007723CF" w:rsidRPr="00786CFC">
        <w:rPr>
          <w:rFonts w:asciiTheme="minorHAnsi" w:hAnsiTheme="minorHAnsi" w:cstheme="minorHAnsi"/>
          <w:color w:val="000000"/>
        </w:rPr>
        <w:t xml:space="preserve">with respect to </w:t>
      </w:r>
      <w:r w:rsidR="00616789" w:rsidRPr="00786CFC">
        <w:rPr>
          <w:rFonts w:asciiTheme="minorHAnsi" w:hAnsiTheme="minorHAnsi" w:cstheme="minorHAnsi"/>
          <w:color w:val="000000"/>
        </w:rPr>
        <w:t>the</w:t>
      </w:r>
      <w:r w:rsidR="007723CF" w:rsidRPr="00786CFC">
        <w:rPr>
          <w:rFonts w:asciiTheme="minorHAnsi" w:hAnsiTheme="minorHAnsi" w:cstheme="minorHAnsi"/>
          <w:color w:val="000000"/>
        </w:rPr>
        <w:t xml:space="preserve"> Challenge, </w:t>
      </w:r>
      <w:r w:rsidR="00F53038" w:rsidRPr="00786CFC">
        <w:rPr>
          <w:rFonts w:asciiTheme="minorHAnsi" w:hAnsiTheme="minorHAnsi" w:cstheme="minorHAnsi"/>
          <w:color w:val="000000"/>
        </w:rPr>
        <w:t>f</w:t>
      </w:r>
      <w:r w:rsidR="00652CF7" w:rsidRPr="00786CFC">
        <w:rPr>
          <w:rFonts w:asciiTheme="minorHAnsi" w:hAnsiTheme="minorHAnsi" w:cstheme="minorHAnsi"/>
          <w:color w:val="000000"/>
        </w:rPr>
        <w:t>or a period of no</w:t>
      </w:r>
      <w:r w:rsidR="006C54B7" w:rsidRPr="00786CFC">
        <w:rPr>
          <w:rFonts w:asciiTheme="minorHAnsi" w:hAnsiTheme="minorHAnsi" w:cstheme="minorHAnsi"/>
          <w:color w:val="000000"/>
        </w:rPr>
        <w:t>t</w:t>
      </w:r>
      <w:r w:rsidR="00652CF7" w:rsidRPr="00786CFC">
        <w:rPr>
          <w:rFonts w:asciiTheme="minorHAnsi" w:hAnsiTheme="minorHAnsi" w:cstheme="minorHAnsi"/>
          <w:color w:val="000000"/>
        </w:rPr>
        <w:t xml:space="preserve"> less than </w:t>
      </w:r>
      <w:r w:rsidR="00F53038" w:rsidRPr="00786CFC">
        <w:rPr>
          <w:rFonts w:asciiTheme="minorHAnsi" w:hAnsiTheme="minorHAnsi" w:cstheme="minorHAnsi"/>
          <w:color w:val="000000"/>
        </w:rPr>
        <w:t>six (</w:t>
      </w:r>
      <w:r w:rsidR="00652CF7" w:rsidRPr="00786CFC">
        <w:rPr>
          <w:rFonts w:asciiTheme="minorHAnsi" w:hAnsiTheme="minorHAnsi" w:cstheme="minorHAnsi"/>
          <w:color w:val="000000"/>
        </w:rPr>
        <w:t>6</w:t>
      </w:r>
      <w:r w:rsidR="00F53038" w:rsidRPr="00786CFC">
        <w:rPr>
          <w:rFonts w:asciiTheme="minorHAnsi" w:hAnsiTheme="minorHAnsi" w:cstheme="minorHAnsi"/>
          <w:color w:val="000000"/>
        </w:rPr>
        <w:t>)</w:t>
      </w:r>
      <w:r w:rsidR="00652CF7" w:rsidRPr="00786CFC">
        <w:rPr>
          <w:rFonts w:asciiTheme="minorHAnsi" w:hAnsiTheme="minorHAnsi" w:cstheme="minorHAnsi"/>
          <w:color w:val="000000"/>
        </w:rPr>
        <w:t xml:space="preserve"> months after </w:t>
      </w:r>
      <w:r w:rsidR="00F53038" w:rsidRPr="00786CFC">
        <w:rPr>
          <w:rFonts w:asciiTheme="minorHAnsi" w:hAnsiTheme="minorHAnsi" w:cstheme="minorHAnsi"/>
          <w:color w:val="000000"/>
        </w:rPr>
        <w:t>your appointment</w:t>
      </w:r>
      <w:r w:rsidR="00C76A82" w:rsidRPr="00786CFC">
        <w:rPr>
          <w:rFonts w:asciiTheme="minorHAnsi" w:hAnsiTheme="minorHAnsi" w:cstheme="minorHAnsi"/>
          <w:color w:val="000000"/>
        </w:rPr>
        <w:t xml:space="preserve"> to</w:t>
      </w:r>
      <w:r w:rsidR="00F53038" w:rsidRPr="00786CFC">
        <w:rPr>
          <w:rFonts w:asciiTheme="minorHAnsi" w:hAnsiTheme="minorHAnsi" w:cstheme="minorHAnsi"/>
          <w:color w:val="000000"/>
        </w:rPr>
        <w:t xml:space="preserve"> </w:t>
      </w:r>
      <w:r w:rsidRPr="00786CFC">
        <w:rPr>
          <w:rFonts w:asciiTheme="minorHAnsi" w:hAnsiTheme="minorHAnsi" w:cstheme="minorHAnsi"/>
          <w:color w:val="000000"/>
        </w:rPr>
        <w:t xml:space="preserve">the role of TCO for </w:t>
      </w:r>
      <w:r w:rsidR="00616789" w:rsidRPr="00786CFC">
        <w:rPr>
          <w:rFonts w:asciiTheme="minorHAnsi" w:hAnsiTheme="minorHAnsi" w:cstheme="minorHAnsi"/>
          <w:color w:val="000000"/>
        </w:rPr>
        <w:t xml:space="preserve">the </w:t>
      </w:r>
      <w:r w:rsidRPr="00786CFC">
        <w:rPr>
          <w:rFonts w:asciiTheme="minorHAnsi" w:hAnsiTheme="minorHAnsi" w:cstheme="minorHAnsi"/>
          <w:color w:val="000000"/>
        </w:rPr>
        <w:t>Challenge</w:t>
      </w:r>
      <w:r w:rsidR="007723CF" w:rsidRPr="00786CFC">
        <w:rPr>
          <w:rFonts w:asciiTheme="minorHAnsi" w:hAnsiTheme="minorHAnsi" w:cstheme="minorHAnsi"/>
          <w:color w:val="000000"/>
        </w:rPr>
        <w:t xml:space="preserve">, </w:t>
      </w:r>
      <w:r w:rsidR="00C76A82" w:rsidRPr="00786CFC">
        <w:rPr>
          <w:rFonts w:asciiTheme="minorHAnsi" w:hAnsiTheme="minorHAnsi" w:cstheme="minorHAnsi"/>
          <w:color w:val="000000"/>
        </w:rPr>
        <w:t>you shall perform the role of TCO in accordance with The Innovation Game Terms</w:t>
      </w:r>
      <w:r w:rsidR="00652CF7" w:rsidRPr="00786CFC">
        <w:rPr>
          <w:rFonts w:asciiTheme="minorHAnsi" w:hAnsiTheme="minorHAnsi" w:cstheme="minorHAnsi"/>
          <w:color w:val="000000"/>
        </w:rPr>
        <w:t>.</w:t>
      </w:r>
    </w:p>
    <w:p w14:paraId="70D8EB94" w14:textId="77777777" w:rsidR="00FB359B" w:rsidRPr="00786CFC" w:rsidRDefault="00FB359B" w:rsidP="00FB359B">
      <w:pPr>
        <w:pStyle w:val="ListParagraph"/>
        <w:rPr>
          <w:rFonts w:asciiTheme="minorHAnsi" w:hAnsiTheme="minorHAnsi" w:cstheme="minorHAnsi"/>
          <w:color w:val="000000"/>
        </w:rPr>
      </w:pPr>
    </w:p>
    <w:p w14:paraId="0000006E" w14:textId="78E2E888" w:rsidR="00415A39" w:rsidRPr="00786CFC" w:rsidRDefault="00435748" w:rsidP="00652CF7">
      <w:pPr>
        <w:pStyle w:val="ListParagraph"/>
        <w:widowControl w:val="0"/>
        <w:numPr>
          <w:ilvl w:val="0"/>
          <w:numId w:val="17"/>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000000"/>
        </w:rPr>
        <w:t>Provide education</w:t>
      </w:r>
      <w:r w:rsidR="00616789" w:rsidRPr="00786CFC">
        <w:rPr>
          <w:rFonts w:asciiTheme="minorHAnsi" w:hAnsiTheme="minorHAnsi" w:cstheme="minorHAnsi"/>
          <w:color w:val="000000"/>
        </w:rPr>
        <w:t>al support for</w:t>
      </w:r>
      <w:r w:rsidR="0035418B" w:rsidRPr="00786CFC">
        <w:rPr>
          <w:rFonts w:asciiTheme="minorHAnsi" w:hAnsiTheme="minorHAnsi" w:cstheme="minorHAnsi"/>
          <w:color w:val="000000"/>
        </w:rPr>
        <w:t xml:space="preserve"> the Challenge in</w:t>
      </w:r>
      <w:r w:rsidR="009B5A71" w:rsidRPr="00786CFC">
        <w:rPr>
          <w:rFonts w:asciiTheme="minorHAnsi" w:hAnsiTheme="minorHAnsi" w:cstheme="minorHAnsi"/>
          <w:color w:val="000000"/>
        </w:rPr>
        <w:t xml:space="preserve"> The Innovation Game and the role of TCO</w:t>
      </w:r>
      <w:r w:rsidR="00652CF7" w:rsidRPr="00786CFC">
        <w:rPr>
          <w:rFonts w:asciiTheme="minorHAnsi" w:hAnsiTheme="minorHAnsi" w:cstheme="minorHAnsi"/>
          <w:color w:val="000000"/>
        </w:rPr>
        <w:t>,</w:t>
      </w:r>
      <w:r w:rsidR="009B5A71" w:rsidRPr="00786CFC">
        <w:rPr>
          <w:rFonts w:asciiTheme="minorHAnsi" w:hAnsiTheme="minorHAnsi" w:cstheme="minorHAnsi"/>
          <w:color w:val="000000"/>
        </w:rPr>
        <w:t xml:space="preserve"> positioning the objectives of The Innovation Game as a “public good”.</w:t>
      </w:r>
    </w:p>
    <w:p w14:paraId="0000006F" w14:textId="77777777" w:rsidR="00415A39" w:rsidRPr="00786CFC" w:rsidRDefault="00000000">
      <w:pPr>
        <w:widowControl w:val="0"/>
        <w:pBdr>
          <w:top w:val="nil"/>
          <w:left w:val="nil"/>
          <w:bottom w:val="nil"/>
          <w:right w:val="nil"/>
          <w:between w:val="nil"/>
        </w:pBdr>
        <w:spacing w:after="240" w:line="360" w:lineRule="auto"/>
        <w:ind w:left="1151"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Services Milestones</w:t>
      </w:r>
    </w:p>
    <w:p w14:paraId="0F8B121A" w14:textId="18B6B2AA" w:rsidR="008D5D66" w:rsidRPr="00786CFC" w:rsidRDefault="008D5D66" w:rsidP="006B5986">
      <w:pPr>
        <w:widowControl w:val="0"/>
        <w:pBdr>
          <w:top w:val="nil"/>
          <w:left w:val="nil"/>
          <w:bottom w:val="nil"/>
          <w:right w:val="nil"/>
          <w:between w:val="nil"/>
        </w:pBdr>
        <w:spacing w:after="240" w:line="360" w:lineRule="auto"/>
        <w:ind w:left="1151" w:hanging="1151"/>
        <w:jc w:val="center"/>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 xml:space="preserve">Challenge </w:t>
      </w:r>
      <w:r w:rsidR="00616789" w:rsidRPr="00786CFC">
        <w:rPr>
          <w:rFonts w:asciiTheme="minorHAnsi" w:hAnsiTheme="minorHAnsi" w:cstheme="minorHAnsi"/>
          <w:b/>
          <w:color w:val="000000"/>
          <w:sz w:val="20"/>
          <w:szCs w:val="20"/>
        </w:rPr>
        <w:t>Description</w:t>
      </w:r>
      <w:r w:rsidRPr="00786CFC">
        <w:rPr>
          <w:rFonts w:asciiTheme="minorHAnsi" w:hAnsiTheme="minorHAnsi" w:cstheme="minorHAnsi"/>
          <w:b/>
          <w:color w:val="000000"/>
          <w:sz w:val="20"/>
          <w:szCs w:val="20"/>
        </w:rPr>
        <w:t>:</w:t>
      </w:r>
    </w:p>
    <w:p w14:paraId="7F98D864" w14:textId="4D0E882A" w:rsidR="006B5986" w:rsidRPr="00786CFC" w:rsidRDefault="00616789" w:rsidP="006B5986">
      <w:pPr>
        <w:spacing w:before="240"/>
        <w:ind w:left="720"/>
        <w:jc w:val="center"/>
        <w:textAlignment w:val="baseline"/>
        <w:rPr>
          <w:rFonts w:asciiTheme="minorHAnsi" w:hAnsiTheme="minorHAnsi" w:cstheme="minorHAnsi"/>
          <w:sz w:val="20"/>
          <w:szCs w:val="20"/>
        </w:rPr>
      </w:pPr>
      <w:r w:rsidRPr="00786CFC">
        <w:rPr>
          <w:rFonts w:asciiTheme="minorHAnsi" w:hAnsiTheme="minorHAnsi" w:cstheme="minorHAnsi"/>
          <w:b/>
          <w:bCs/>
          <w:sz w:val="20"/>
          <w:szCs w:val="20"/>
          <w:shd w:val="clear" w:color="auto" w:fill="FFFF00"/>
        </w:rPr>
        <w:t>[Brief Description of the Challenge]</w:t>
      </w:r>
    </w:p>
    <w:p w14:paraId="21930F8C" w14:textId="77777777" w:rsidR="006B5986" w:rsidRPr="00786CFC" w:rsidRDefault="006B5986">
      <w:pPr>
        <w:widowControl w:val="0"/>
        <w:pBdr>
          <w:top w:val="nil"/>
          <w:left w:val="nil"/>
          <w:bottom w:val="nil"/>
          <w:right w:val="nil"/>
          <w:between w:val="nil"/>
        </w:pBdr>
        <w:spacing w:after="240" w:line="360" w:lineRule="auto"/>
        <w:ind w:left="1151" w:hanging="1151"/>
        <w:rPr>
          <w:rFonts w:asciiTheme="minorHAnsi" w:hAnsiTheme="minorHAnsi" w:cstheme="minorHAnsi"/>
          <w:b/>
          <w:color w:val="000000"/>
          <w:sz w:val="20"/>
          <w:szCs w:val="20"/>
        </w:rPr>
      </w:pPr>
    </w:p>
    <w:p w14:paraId="0EC716DD" w14:textId="77777777" w:rsidR="001F3B2E" w:rsidRPr="00786CFC" w:rsidRDefault="001F3B2E" w:rsidP="001F3B2E">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b/>
          <w:bCs/>
          <w:spacing w:val="-4"/>
          <w:sz w:val="20"/>
          <w:szCs w:val="20"/>
        </w:rPr>
        <w:t>Milestone 1: Evidence of a Well-Defined Challenge</w:t>
      </w:r>
    </w:p>
    <w:p w14:paraId="06C4C56D" w14:textId="77777777" w:rsidR="001F3B2E" w:rsidRPr="00786CFC" w:rsidRDefault="001F3B2E" w:rsidP="001F3B2E">
      <w:pPr>
        <w:pStyle w:val="ListParagraph"/>
        <w:widowControl w:val="0"/>
        <w:numPr>
          <w:ilvl w:val="0"/>
          <w:numId w:val="25"/>
        </w:numPr>
        <w:pBdr>
          <w:top w:val="nil"/>
          <w:left w:val="nil"/>
          <w:bottom w:val="nil"/>
          <w:right w:val="nil"/>
          <w:between w:val="nil"/>
        </w:pBdr>
        <w:spacing w:after="240" w:line="360" w:lineRule="auto"/>
        <w:ind w:hanging="654"/>
        <w:rPr>
          <w:rFonts w:asciiTheme="minorHAnsi" w:hAnsiTheme="minorHAnsi" w:cstheme="minorHAnsi"/>
          <w:color w:val="000000"/>
        </w:rPr>
      </w:pPr>
      <w:r w:rsidRPr="00786CFC">
        <w:rPr>
          <w:rFonts w:asciiTheme="minorHAnsi" w:hAnsiTheme="minorHAnsi" w:cstheme="minorHAnsi"/>
          <w:color w:val="334155"/>
        </w:rPr>
        <w:t>To achieve this milestone, you will be required to:</w:t>
      </w:r>
    </w:p>
    <w:p w14:paraId="45D68F5C"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Define:</w:t>
      </w:r>
      <w:r w:rsidRPr="00786CFC">
        <w:rPr>
          <w:rFonts w:asciiTheme="minorHAnsi" w:hAnsiTheme="minorHAnsi" w:cstheme="minorHAnsi"/>
          <w:color w:val="334155"/>
        </w:rPr>
        <w:t> Formally state and define the challenge along with pseudo-code. Outline its objective, constraints, and scope.</w:t>
      </w:r>
    </w:p>
    <w:p w14:paraId="53468F11"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Structure:</w:t>
      </w:r>
      <w:r w:rsidRPr="00786CFC">
        <w:rPr>
          <w:rFonts w:asciiTheme="minorHAnsi" w:hAnsiTheme="minorHAnsi" w:cstheme="minorHAnsi"/>
          <w:color w:val="334155"/>
        </w:rPr>
        <w:t> Define the structure of the challenge along with pseudo-code. Clarify whether the target algorithms solve the full challenge or a subcomponent.</w:t>
      </w:r>
    </w:p>
    <w:p w14:paraId="54EB666D"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Random Instance Generation:</w:t>
      </w:r>
      <w:r w:rsidRPr="00786CFC">
        <w:rPr>
          <w:rFonts w:asciiTheme="minorHAnsi" w:hAnsiTheme="minorHAnsi" w:cstheme="minorHAnsi"/>
          <w:color w:val="334155"/>
        </w:rPr>
        <w:t> Describe how to generate unlimited, scalable, real-world-like benchmarks.</w:t>
      </w:r>
    </w:p>
    <w:p w14:paraId="65C548F9"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lastRenderedPageBreak/>
        <w:t>Verification:</w:t>
      </w:r>
      <w:r w:rsidRPr="00786CFC">
        <w:rPr>
          <w:rFonts w:asciiTheme="minorHAnsi" w:hAnsiTheme="minorHAnsi" w:cstheme="minorHAnsi"/>
          <w:color w:val="334155"/>
        </w:rPr>
        <w:t> Describe how to efficiently verify a solution along with pseudo-code. This may include introducing a baseline algorithm.</w:t>
      </w:r>
    </w:p>
    <w:p w14:paraId="5C8D6F71"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Asymmetry:</w:t>
      </w:r>
      <w:r w:rsidRPr="00786CFC">
        <w:rPr>
          <w:rFonts w:asciiTheme="minorHAnsi" w:hAnsiTheme="minorHAnsi" w:cstheme="minorHAnsi"/>
          <w:color w:val="334155"/>
        </w:rPr>
        <w:t> Demonstrate that finding a solution is substantially harder than verifying one.</w:t>
      </w:r>
    </w:p>
    <w:p w14:paraId="38F92CF9"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Difficulty Parameters:</w:t>
      </w:r>
      <w:r w:rsidRPr="00786CFC">
        <w:rPr>
          <w:rFonts w:asciiTheme="minorHAnsi" w:hAnsiTheme="minorHAnsi" w:cstheme="minorHAnsi"/>
          <w:color w:val="334155"/>
        </w:rPr>
        <w:t> Define which parameters will scale the hardness of an instance, e.g., size (number of nodes) or quality (better than baseline metric).</w:t>
      </w:r>
    </w:p>
    <w:p w14:paraId="4A3F2E03" w14:textId="77777777" w:rsidR="001F3B2E" w:rsidRPr="00786CFC" w:rsidRDefault="001F3B2E" w:rsidP="001F3B2E">
      <w:pPr>
        <w:pStyle w:val="ListParagraph"/>
        <w:widowControl w:val="0"/>
        <w:pBdr>
          <w:top w:val="nil"/>
          <w:left w:val="nil"/>
          <w:bottom w:val="nil"/>
          <w:right w:val="nil"/>
          <w:between w:val="nil"/>
        </w:pBdr>
        <w:spacing w:after="240" w:line="360" w:lineRule="auto"/>
        <w:ind w:left="1440"/>
        <w:rPr>
          <w:rFonts w:asciiTheme="minorHAnsi" w:hAnsiTheme="minorHAnsi" w:cstheme="minorHAnsi"/>
          <w:color w:val="000000"/>
        </w:rPr>
      </w:pPr>
    </w:p>
    <w:p w14:paraId="74D515F5" w14:textId="77777777" w:rsidR="001F3B2E" w:rsidRPr="00786CFC" w:rsidRDefault="001F3B2E" w:rsidP="001F3B2E">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b/>
          <w:bCs/>
          <w:spacing w:val="-4"/>
          <w:sz w:val="20"/>
          <w:szCs w:val="20"/>
        </w:rPr>
        <w:t>Milestone 2: Evidence of Real-World Alignment</w:t>
      </w:r>
    </w:p>
    <w:p w14:paraId="2DB85549" w14:textId="77777777" w:rsidR="001F3B2E" w:rsidRPr="00786CFC" w:rsidRDefault="001F3B2E" w:rsidP="001F3B2E">
      <w:pPr>
        <w:pStyle w:val="ListParagraph"/>
        <w:widowControl w:val="0"/>
        <w:numPr>
          <w:ilvl w:val="0"/>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To achieve this milestone, you will be required to engage with an expert who will:</w:t>
      </w:r>
    </w:p>
    <w:p w14:paraId="13AC9FF9"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Review:</w:t>
      </w:r>
      <w:r w:rsidRPr="00786CFC">
        <w:rPr>
          <w:rFonts w:asciiTheme="minorHAnsi" w:hAnsiTheme="minorHAnsi" w:cstheme="minorHAnsi"/>
          <w:color w:val="334155"/>
        </w:rPr>
        <w:t> Evaluate the challenge proposal for alignment with existing literature, potential impact, and real-world relevance.</w:t>
      </w:r>
    </w:p>
    <w:p w14:paraId="6081CDC0"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Design Guidance:</w:t>
      </w:r>
      <w:r w:rsidRPr="00786CFC">
        <w:rPr>
          <w:rFonts w:asciiTheme="minorHAnsi" w:hAnsiTheme="minorHAnsi" w:cstheme="minorHAnsi"/>
          <w:color w:val="334155"/>
        </w:rPr>
        <w:t> Provide expert input on the problem definition, benchmark creation, and evaluation metrics, ensuring strong alignment with literature.</w:t>
      </w:r>
    </w:p>
    <w:p w14:paraId="6EBF24BA"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Importance:</w:t>
      </w:r>
      <w:r w:rsidRPr="00786CFC">
        <w:rPr>
          <w:rFonts w:asciiTheme="minorHAnsi" w:hAnsiTheme="minorHAnsi" w:cstheme="minorHAnsi"/>
          <w:color w:val="334155"/>
        </w:rPr>
        <w:t> Clearly articulate why the selected problem variant is optimal and likely to yield practical, real-world solutions.</w:t>
      </w:r>
    </w:p>
    <w:p w14:paraId="35F0D594"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Expert Approval:</w:t>
      </w:r>
      <w:r w:rsidRPr="00786CFC">
        <w:rPr>
          <w:rFonts w:asciiTheme="minorHAnsi" w:hAnsiTheme="minorHAnsi" w:cstheme="minorHAnsi"/>
          <w:color w:val="334155"/>
        </w:rPr>
        <w:t> Confirm that the final challenge design is robust, could attract state-of-the-art algorithms, and is positioned to deliver valuable outcomes.</w:t>
      </w:r>
    </w:p>
    <w:p w14:paraId="733E58B8" w14:textId="77777777" w:rsidR="001F3B2E" w:rsidRPr="00786CFC" w:rsidRDefault="001F3B2E" w:rsidP="001F3B2E">
      <w:pPr>
        <w:pStyle w:val="ListParagraph"/>
        <w:widowControl w:val="0"/>
        <w:pBdr>
          <w:top w:val="nil"/>
          <w:left w:val="nil"/>
          <w:bottom w:val="nil"/>
          <w:right w:val="nil"/>
          <w:between w:val="nil"/>
        </w:pBdr>
        <w:spacing w:after="240" w:line="360" w:lineRule="auto"/>
        <w:ind w:left="1440"/>
        <w:rPr>
          <w:rFonts w:asciiTheme="minorHAnsi" w:hAnsiTheme="minorHAnsi" w:cstheme="minorHAnsi"/>
          <w:color w:val="000000"/>
        </w:rPr>
      </w:pPr>
    </w:p>
    <w:p w14:paraId="39DE6F66" w14:textId="77777777" w:rsidR="001F3B2E" w:rsidRPr="00786CFC" w:rsidRDefault="001F3B2E" w:rsidP="001F3B2E">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b/>
          <w:bCs/>
          <w:spacing w:val="-4"/>
          <w:sz w:val="20"/>
          <w:szCs w:val="20"/>
        </w:rPr>
        <w:t xml:space="preserve">Milestone 3: Completion of Specification </w:t>
      </w:r>
    </w:p>
    <w:p w14:paraId="25646CC1" w14:textId="77777777" w:rsidR="001F3B2E" w:rsidRPr="00786CFC" w:rsidRDefault="001F3B2E" w:rsidP="001F3B2E">
      <w:pPr>
        <w:pStyle w:val="ListParagraph"/>
        <w:widowControl w:val="0"/>
        <w:numPr>
          <w:ilvl w:val="0"/>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To achieve this milestone, you will be required to deliver:</w:t>
      </w:r>
    </w:p>
    <w:p w14:paraId="75372B4F" w14:textId="09F9E59C" w:rsidR="001F3B2E" w:rsidRPr="00786CFC" w:rsidRDefault="001F3B2E" w:rsidP="001F3B2E">
      <w:pPr>
        <w:pStyle w:val="ListParagraph"/>
        <w:widowControl w:val="0"/>
        <w:numPr>
          <w:ilvl w:val="1"/>
          <w:numId w:val="24"/>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Verification Framework:</w:t>
      </w:r>
      <w:r w:rsidRPr="00786CFC">
        <w:rPr>
          <w:rFonts w:asciiTheme="minorHAnsi" w:hAnsiTheme="minorHAnsi" w:cstheme="minorHAnsi"/>
          <w:color w:val="334155"/>
        </w:rPr>
        <w:t> Verification framework targeting</w:t>
      </w:r>
      <w:r w:rsidR="00616789" w:rsidRPr="00786CFC">
        <w:rPr>
          <w:rFonts w:asciiTheme="minorHAnsi" w:hAnsiTheme="minorHAnsi" w:cstheme="minorHAnsi"/>
          <w:color w:val="334155"/>
        </w:rPr>
        <w:t xml:space="preserve"> </w:t>
      </w:r>
      <w:r w:rsidR="0035418B" w:rsidRPr="00786CFC">
        <w:rPr>
          <w:rFonts w:asciiTheme="minorHAnsi" w:hAnsiTheme="minorHAnsi" w:cstheme="minorHAnsi"/>
          <w:color w:val="334155"/>
        </w:rPr>
        <w:t>(</w:t>
      </w:r>
      <w:r w:rsidR="00616789" w:rsidRPr="00786CFC">
        <w:rPr>
          <w:rFonts w:asciiTheme="minorHAnsi" w:hAnsiTheme="minorHAnsi" w:cstheme="minorHAnsi"/>
          <w:color w:val="334155"/>
          <w:highlight w:val="yellow"/>
        </w:rPr>
        <w:t xml:space="preserve">identify and </w:t>
      </w:r>
      <w:r w:rsidR="0035418B" w:rsidRPr="00786CFC">
        <w:rPr>
          <w:rFonts w:asciiTheme="minorHAnsi" w:hAnsiTheme="minorHAnsi" w:cstheme="minorHAnsi"/>
          <w:color w:val="334155"/>
          <w:highlight w:val="yellow"/>
        </w:rPr>
        <w:t xml:space="preserve">briefly </w:t>
      </w:r>
      <w:r w:rsidR="00616789" w:rsidRPr="00786CFC">
        <w:rPr>
          <w:rFonts w:asciiTheme="minorHAnsi" w:hAnsiTheme="minorHAnsi" w:cstheme="minorHAnsi"/>
          <w:color w:val="334155"/>
          <w:highlight w:val="yellow"/>
        </w:rPr>
        <w:t xml:space="preserve">describe the </w:t>
      </w:r>
      <w:r w:rsidR="0035418B" w:rsidRPr="00786CFC">
        <w:rPr>
          <w:rFonts w:asciiTheme="minorHAnsi" w:hAnsiTheme="minorHAnsi" w:cstheme="minorHAnsi"/>
          <w:color w:val="334155"/>
          <w:highlight w:val="yellow"/>
        </w:rPr>
        <w:t xml:space="preserve">chosen </w:t>
      </w:r>
      <w:r w:rsidR="00616789" w:rsidRPr="00786CFC">
        <w:rPr>
          <w:rFonts w:asciiTheme="minorHAnsi" w:hAnsiTheme="minorHAnsi" w:cstheme="minorHAnsi"/>
          <w:color w:val="334155"/>
          <w:highlight w:val="yellow"/>
        </w:rPr>
        <w:t>verification criteria for the Challenge</w:t>
      </w:r>
      <w:r w:rsidR="00616789" w:rsidRPr="00786CFC">
        <w:rPr>
          <w:rFonts w:asciiTheme="minorHAnsi" w:hAnsiTheme="minorHAnsi" w:cstheme="minorHAnsi"/>
          <w:color w:val="334155"/>
        </w:rPr>
        <w:t>]</w:t>
      </w:r>
      <w:r w:rsidRPr="00786CFC">
        <w:rPr>
          <w:rFonts w:asciiTheme="minorHAnsi" w:hAnsiTheme="minorHAnsi" w:cstheme="minorHAnsi"/>
          <w:color w:val="334155"/>
        </w:rPr>
        <w:t>.</w:t>
      </w:r>
    </w:p>
    <w:p w14:paraId="60857F44" w14:textId="77777777" w:rsidR="001F3B2E" w:rsidRPr="00786CFC" w:rsidRDefault="001F3B2E" w:rsidP="001F3B2E">
      <w:pPr>
        <w:pStyle w:val="ListParagraph"/>
        <w:widowControl w:val="0"/>
        <w:numPr>
          <w:ilvl w:val="1"/>
          <w:numId w:val="24"/>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b/>
          <w:bCs/>
          <w:color w:val="334155"/>
          <w:bdr w:val="single" w:sz="2" w:space="0" w:color="E5E7EB" w:frame="1"/>
        </w:rPr>
        <w:t>Specification:</w:t>
      </w:r>
      <w:r w:rsidRPr="00786CFC">
        <w:rPr>
          <w:rFonts w:asciiTheme="minorHAnsi" w:hAnsiTheme="minorHAnsi" w:cstheme="minorHAnsi"/>
          <w:color w:val="334155"/>
        </w:rPr>
        <w:t> Final Challenge specification document.</w:t>
      </w:r>
    </w:p>
    <w:p w14:paraId="629F3855" w14:textId="77777777" w:rsidR="001F3B2E" w:rsidRPr="00786CFC" w:rsidRDefault="001F3B2E" w:rsidP="001F3B2E">
      <w:pPr>
        <w:pStyle w:val="ListParagraph"/>
        <w:widowControl w:val="0"/>
        <w:pBdr>
          <w:top w:val="nil"/>
          <w:left w:val="nil"/>
          <w:bottom w:val="nil"/>
          <w:right w:val="nil"/>
          <w:between w:val="nil"/>
        </w:pBdr>
        <w:spacing w:after="240" w:line="360" w:lineRule="auto"/>
        <w:ind w:left="1440"/>
        <w:rPr>
          <w:rFonts w:asciiTheme="minorHAnsi" w:hAnsiTheme="minorHAnsi" w:cstheme="minorHAnsi"/>
          <w:color w:val="000000"/>
        </w:rPr>
      </w:pPr>
    </w:p>
    <w:p w14:paraId="11410EA4" w14:textId="77777777" w:rsidR="001F3B2E" w:rsidRPr="00786CFC" w:rsidRDefault="001F3B2E" w:rsidP="001F3B2E">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b/>
          <w:bCs/>
          <w:spacing w:val="-4"/>
          <w:sz w:val="20"/>
          <w:szCs w:val="20"/>
        </w:rPr>
        <w:t>Milestone 4: Delivery of Implementation</w:t>
      </w:r>
    </w:p>
    <w:p w14:paraId="07DB636D" w14:textId="77777777" w:rsidR="001F3B2E" w:rsidRPr="00786CFC" w:rsidRDefault="001F3B2E" w:rsidP="001F3B2E">
      <w:pPr>
        <w:pStyle w:val="ListParagraph"/>
        <w:widowControl w:val="0"/>
        <w:numPr>
          <w:ilvl w:val="0"/>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 xml:space="preserve">To achieve this milestone, you will be required to deliver a functional, </w:t>
      </w:r>
      <w:proofErr w:type="spellStart"/>
      <w:r w:rsidRPr="00786CFC">
        <w:rPr>
          <w:rFonts w:asciiTheme="minorHAnsi" w:hAnsiTheme="minorHAnsi" w:cstheme="minorHAnsi"/>
          <w:color w:val="334155"/>
        </w:rPr>
        <w:t>mainnet</w:t>
      </w:r>
      <w:proofErr w:type="spellEnd"/>
      <w:r w:rsidRPr="00786CFC">
        <w:rPr>
          <w:rFonts w:asciiTheme="minorHAnsi" w:hAnsiTheme="minorHAnsi" w:cstheme="minorHAnsi"/>
          <w:color w:val="334155"/>
        </w:rPr>
        <w:t>-ready implementation of your Challenge:</w:t>
      </w:r>
    </w:p>
    <w:p w14:paraId="068208C5"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Create a new branch from </w:t>
      </w:r>
      <w:proofErr w:type="spellStart"/>
      <w:r w:rsidRPr="00786CFC">
        <w:rPr>
          <w:rFonts w:asciiTheme="minorHAnsi" w:hAnsiTheme="minorHAnsi" w:cstheme="minorHAnsi"/>
          <w:bdr w:val="single" w:sz="6" w:space="0" w:color="auto" w:frame="1"/>
        </w:rPr>
        <w:t>blank_slate</w:t>
      </w:r>
      <w:proofErr w:type="spellEnd"/>
      <w:r w:rsidRPr="00786CFC">
        <w:rPr>
          <w:rFonts w:asciiTheme="minorHAnsi" w:hAnsiTheme="minorHAnsi" w:cstheme="minorHAnsi"/>
        </w:rPr>
        <w:t>.</w:t>
      </w:r>
    </w:p>
    <w:p w14:paraId="45971B93"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Implement your challenge in the </w:t>
      </w:r>
      <w:r w:rsidRPr="00786CFC">
        <w:rPr>
          <w:rFonts w:asciiTheme="minorHAnsi" w:hAnsiTheme="minorHAnsi" w:cstheme="minorHAnsi"/>
          <w:bdr w:val="single" w:sz="6" w:space="0" w:color="auto" w:frame="1"/>
        </w:rPr>
        <w:t>tig-challenge</w:t>
      </w:r>
      <w:r w:rsidRPr="00786CFC">
        <w:rPr>
          <w:rFonts w:asciiTheme="minorHAnsi" w:hAnsiTheme="minorHAnsi" w:cstheme="minorHAnsi"/>
        </w:rPr>
        <w:t> crate. Expected files:</w:t>
      </w:r>
    </w:p>
    <w:p w14:paraId="51099E1C" w14:textId="77777777" w:rsidR="001F3B2E" w:rsidRPr="00786CFC" w:rsidRDefault="001F3B2E" w:rsidP="001F3B2E">
      <w:pPr>
        <w:pStyle w:val="ListParagraph"/>
        <w:widowControl w:val="0"/>
        <w:numPr>
          <w:ilvl w:val="2"/>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Rust implementation: </w:t>
      </w:r>
      <w:r w:rsidRPr="00786CFC">
        <w:rPr>
          <w:rFonts w:asciiTheme="minorHAnsi" w:hAnsiTheme="minorHAnsi" w:cstheme="minorHAnsi"/>
          <w:bdr w:val="single" w:sz="6" w:space="0" w:color="auto" w:frame="1"/>
        </w:rPr>
        <w:t>&lt;challenge&gt;.</w:t>
      </w:r>
      <w:proofErr w:type="spellStart"/>
      <w:r w:rsidRPr="00786CFC">
        <w:rPr>
          <w:rFonts w:asciiTheme="minorHAnsi" w:hAnsiTheme="minorHAnsi" w:cstheme="minorHAnsi"/>
          <w:bdr w:val="single" w:sz="6" w:space="0" w:color="auto" w:frame="1"/>
        </w:rPr>
        <w:t>rs</w:t>
      </w:r>
      <w:proofErr w:type="spellEnd"/>
    </w:p>
    <w:p w14:paraId="79036B7D" w14:textId="77777777" w:rsidR="001F3B2E" w:rsidRPr="00786CFC" w:rsidRDefault="001F3B2E" w:rsidP="001F3B2E">
      <w:pPr>
        <w:pStyle w:val="ListParagraph"/>
        <w:widowControl w:val="0"/>
        <w:numPr>
          <w:ilvl w:val="2"/>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Challenge description: </w:t>
      </w:r>
      <w:r w:rsidRPr="00786CFC">
        <w:rPr>
          <w:rFonts w:asciiTheme="minorHAnsi" w:hAnsiTheme="minorHAnsi" w:cstheme="minorHAnsi"/>
          <w:bdr w:val="single" w:sz="6" w:space="0" w:color="auto" w:frame="1"/>
        </w:rPr>
        <w:t>&lt;challenge&gt;.md</w:t>
      </w:r>
    </w:p>
    <w:p w14:paraId="133F9A04" w14:textId="77777777" w:rsidR="001F3B2E" w:rsidRPr="00786CFC" w:rsidRDefault="001F3B2E" w:rsidP="001F3B2E">
      <w:pPr>
        <w:pStyle w:val="ListParagraph"/>
        <w:widowControl w:val="0"/>
        <w:numPr>
          <w:ilvl w:val="2"/>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(optional) CUDA implementation: </w:t>
      </w:r>
      <w:r w:rsidRPr="00786CFC">
        <w:rPr>
          <w:rFonts w:asciiTheme="minorHAnsi" w:hAnsiTheme="minorHAnsi" w:cstheme="minorHAnsi"/>
          <w:bdr w:val="single" w:sz="6" w:space="0" w:color="auto" w:frame="1"/>
        </w:rPr>
        <w:t>&lt;challenge&gt;.cu</w:t>
      </w:r>
    </w:p>
    <w:p w14:paraId="0A044BD2"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Implement a simple working algorithm in the </w:t>
      </w:r>
      <w:r w:rsidRPr="00786CFC">
        <w:rPr>
          <w:rFonts w:asciiTheme="minorHAnsi" w:hAnsiTheme="minorHAnsi" w:cstheme="minorHAnsi"/>
          <w:bdr w:val="single" w:sz="6" w:space="0" w:color="auto" w:frame="1"/>
        </w:rPr>
        <w:t>tig-algorithm</w:t>
      </w:r>
      <w:r w:rsidRPr="00786CFC">
        <w:rPr>
          <w:rFonts w:asciiTheme="minorHAnsi" w:hAnsiTheme="minorHAnsi" w:cstheme="minorHAnsi"/>
        </w:rPr>
        <w:t> crate.</w:t>
      </w:r>
    </w:p>
    <w:p w14:paraId="61DD6BE3"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lastRenderedPageBreak/>
        <w:t>Update </w:t>
      </w:r>
      <w:r w:rsidRPr="00786CFC">
        <w:rPr>
          <w:rFonts w:asciiTheme="minorHAnsi" w:hAnsiTheme="minorHAnsi" w:cstheme="minorHAnsi"/>
          <w:bdr w:val="single" w:sz="6" w:space="0" w:color="auto" w:frame="1"/>
        </w:rPr>
        <w:t>tig-binary</w:t>
      </w:r>
      <w:r w:rsidRPr="00786CFC">
        <w:rPr>
          <w:rFonts w:asciiTheme="minorHAnsi" w:hAnsiTheme="minorHAnsi" w:cstheme="minorHAnsi"/>
        </w:rPr>
        <w:t>, </w:t>
      </w:r>
      <w:r w:rsidRPr="00786CFC">
        <w:rPr>
          <w:rFonts w:asciiTheme="minorHAnsi" w:hAnsiTheme="minorHAnsi" w:cstheme="minorHAnsi"/>
          <w:bdr w:val="single" w:sz="6" w:space="0" w:color="auto" w:frame="1"/>
        </w:rPr>
        <w:t>tig-runtime</w:t>
      </w:r>
      <w:r w:rsidRPr="00786CFC">
        <w:rPr>
          <w:rFonts w:asciiTheme="minorHAnsi" w:hAnsiTheme="minorHAnsi" w:cstheme="minorHAnsi"/>
        </w:rPr>
        <w:t>, and </w:t>
      </w:r>
      <w:r w:rsidRPr="00786CFC">
        <w:rPr>
          <w:rFonts w:asciiTheme="minorHAnsi" w:hAnsiTheme="minorHAnsi" w:cstheme="minorHAnsi"/>
          <w:bdr w:val="single" w:sz="6" w:space="0" w:color="auto" w:frame="1"/>
        </w:rPr>
        <w:t>tig-verifier</w:t>
      </w:r>
      <w:r w:rsidRPr="00786CFC">
        <w:rPr>
          <w:rFonts w:asciiTheme="minorHAnsi" w:hAnsiTheme="minorHAnsi" w:cstheme="minorHAnsi"/>
        </w:rPr>
        <w:t> to import your challenge.</w:t>
      </w:r>
    </w:p>
    <w:p w14:paraId="0680D0F0"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 xml:space="preserve">Coordinate with the Foundation to deploy your challenge to </w:t>
      </w:r>
      <w:proofErr w:type="spellStart"/>
      <w:r w:rsidRPr="00786CFC">
        <w:rPr>
          <w:rFonts w:asciiTheme="minorHAnsi" w:hAnsiTheme="minorHAnsi" w:cstheme="minorHAnsi"/>
        </w:rPr>
        <w:t>testnet</w:t>
      </w:r>
      <w:proofErr w:type="spellEnd"/>
      <w:r w:rsidRPr="00786CFC">
        <w:rPr>
          <w:rFonts w:asciiTheme="minorHAnsi" w:hAnsiTheme="minorHAnsi" w:cstheme="minorHAnsi"/>
        </w:rPr>
        <w:t>.</w:t>
      </w:r>
    </w:p>
    <w:p w14:paraId="16DC4921"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rPr>
        <w:t>Where necessary, iterate on the implementation to address issues.</w:t>
      </w:r>
    </w:p>
    <w:p w14:paraId="1BEE2479" w14:textId="77777777" w:rsidR="001F3B2E" w:rsidRPr="00786CFC" w:rsidRDefault="001F3B2E" w:rsidP="001F3B2E">
      <w:pPr>
        <w:pStyle w:val="ListSchedules2"/>
        <w:numPr>
          <w:ilvl w:val="0"/>
          <w:numId w:val="0"/>
        </w:numPr>
        <w:pBdr>
          <w:top w:val="nil"/>
          <w:left w:val="nil"/>
          <w:bottom w:val="nil"/>
          <w:right w:val="nil"/>
          <w:between w:val="nil"/>
        </w:pBdr>
        <w:ind w:left="1150"/>
        <w:rPr>
          <w:rFonts w:asciiTheme="minorHAnsi" w:hAnsiTheme="minorHAnsi" w:cstheme="minorHAnsi"/>
          <w:color w:val="000000"/>
          <w:sz w:val="20"/>
          <w:szCs w:val="20"/>
        </w:rPr>
      </w:pPr>
      <w:r w:rsidRPr="00786CFC">
        <w:rPr>
          <w:rFonts w:asciiTheme="minorHAnsi" w:eastAsia="Times New Roman" w:hAnsiTheme="minorHAnsi" w:cstheme="minorHAnsi"/>
          <w:b/>
          <w:bCs/>
          <w:color w:val="334155"/>
          <w:sz w:val="20"/>
          <w:szCs w:val="20"/>
          <w:bdr w:val="single" w:sz="2" w:space="0" w:color="E5E7EB" w:frame="1"/>
          <w:lang w:eastAsia="en-GB"/>
        </w:rPr>
        <w:t>Important:</w:t>
      </w:r>
    </w:p>
    <w:p w14:paraId="19F9F340" w14:textId="45E2FF9B" w:rsidR="001F3B2E" w:rsidRPr="00786CFC" w:rsidRDefault="001F3B2E" w:rsidP="001F3B2E">
      <w:pPr>
        <w:pStyle w:val="ListParagraph"/>
        <w:widowControl w:val="0"/>
        <w:numPr>
          <w:ilvl w:val="0"/>
          <w:numId w:val="23"/>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T</w:t>
      </w:r>
      <w:r w:rsidR="0035418B" w:rsidRPr="00786CFC">
        <w:rPr>
          <w:rFonts w:asciiTheme="minorHAnsi" w:hAnsiTheme="minorHAnsi" w:cstheme="minorHAnsi"/>
          <w:color w:val="334155"/>
        </w:rPr>
        <w:t>he Innovation Games</w:t>
      </w:r>
      <w:r w:rsidRPr="00786CFC">
        <w:rPr>
          <w:rFonts w:asciiTheme="minorHAnsi" w:hAnsiTheme="minorHAnsi" w:cstheme="minorHAnsi"/>
          <w:color w:val="334155"/>
        </w:rPr>
        <w:t xml:space="preserve"> require</w:t>
      </w:r>
      <w:r w:rsidR="0035418B" w:rsidRPr="00786CFC">
        <w:rPr>
          <w:rFonts w:asciiTheme="minorHAnsi" w:hAnsiTheme="minorHAnsi" w:cstheme="minorHAnsi"/>
          <w:color w:val="334155"/>
        </w:rPr>
        <w:t xml:space="preserve">s </w:t>
      </w:r>
      <w:proofErr w:type="spellStart"/>
      <w:r w:rsidRPr="00786CFC">
        <w:rPr>
          <w:rFonts w:asciiTheme="minorHAnsi" w:hAnsiTheme="minorHAnsi" w:cstheme="minorHAnsi"/>
          <w:color w:val="334155"/>
          <w:bdr w:val="single" w:sz="6" w:space="0" w:color="auto" w:frame="1"/>
        </w:rPr>
        <w:t>runtime_signature</w:t>
      </w:r>
      <w:proofErr w:type="spellEnd"/>
      <w:r w:rsidRPr="00786CFC">
        <w:rPr>
          <w:rFonts w:asciiTheme="minorHAnsi" w:hAnsiTheme="minorHAnsi" w:cstheme="minorHAnsi"/>
          <w:color w:val="334155"/>
        </w:rPr>
        <w:t> and fuel tracking.</w:t>
      </w:r>
    </w:p>
    <w:p w14:paraId="24F5A80E" w14:textId="77777777" w:rsidR="001F3B2E" w:rsidRPr="00786CFC" w:rsidRDefault="001F3B2E" w:rsidP="001F3B2E">
      <w:pPr>
        <w:pStyle w:val="ListParagraph"/>
        <w:widowControl w:val="0"/>
        <w:numPr>
          <w:ilvl w:val="1"/>
          <w:numId w:val="23"/>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This is natively supported by </w:t>
      </w:r>
      <w:r w:rsidRPr="00786CFC">
        <w:rPr>
          <w:rFonts w:asciiTheme="minorHAnsi" w:hAnsiTheme="minorHAnsi" w:cstheme="minorHAnsi"/>
          <w:color w:val="334155"/>
          <w:bdr w:val="single" w:sz="6" w:space="0" w:color="auto" w:frame="1"/>
        </w:rPr>
        <w:t>tig-binary</w:t>
      </w:r>
      <w:r w:rsidRPr="00786CFC">
        <w:rPr>
          <w:rFonts w:asciiTheme="minorHAnsi" w:hAnsiTheme="minorHAnsi" w:cstheme="minorHAnsi"/>
          <w:color w:val="334155"/>
        </w:rPr>
        <w:t> and </w:t>
      </w:r>
      <w:r w:rsidRPr="00786CFC">
        <w:rPr>
          <w:rFonts w:asciiTheme="minorHAnsi" w:hAnsiTheme="minorHAnsi" w:cstheme="minorHAnsi"/>
          <w:color w:val="334155"/>
          <w:bdr w:val="single" w:sz="6" w:space="0" w:color="auto" w:frame="1"/>
        </w:rPr>
        <w:t>tig-runtime</w:t>
      </w:r>
      <w:r w:rsidRPr="00786CFC">
        <w:rPr>
          <w:rFonts w:asciiTheme="minorHAnsi" w:hAnsiTheme="minorHAnsi" w:cstheme="minorHAnsi"/>
          <w:color w:val="334155"/>
        </w:rPr>
        <w:t> if your code is written in Rust and/or CUDA.</w:t>
      </w:r>
    </w:p>
    <w:p w14:paraId="7F3CF7B3" w14:textId="77777777" w:rsidR="001F3B2E" w:rsidRPr="00786CFC" w:rsidRDefault="001F3B2E" w:rsidP="001F3B2E">
      <w:pPr>
        <w:pStyle w:val="ListParagraph"/>
        <w:widowControl w:val="0"/>
        <w:numPr>
          <w:ilvl w:val="1"/>
          <w:numId w:val="23"/>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Use of other languages (e.g., Python, C++) must be discussed in advance and may require additional integration work.</w:t>
      </w:r>
    </w:p>
    <w:p w14:paraId="60F78D54" w14:textId="77777777" w:rsidR="001F3B2E" w:rsidRPr="00786CFC" w:rsidRDefault="001F3B2E" w:rsidP="001F3B2E">
      <w:pPr>
        <w:pStyle w:val="ListParagraph"/>
        <w:widowControl w:val="0"/>
        <w:numPr>
          <w:ilvl w:val="0"/>
          <w:numId w:val="23"/>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We strongly recommend using Rust and/or CUDA, unless a specific framework is essential (e.g., quantum challenges using PennyLane).</w:t>
      </w:r>
    </w:p>
    <w:p w14:paraId="13F5C0BC" w14:textId="77777777" w:rsidR="001F3B2E" w:rsidRPr="00786CFC" w:rsidRDefault="001F3B2E" w:rsidP="001F3B2E">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p>
    <w:p w14:paraId="55EFB161" w14:textId="77777777" w:rsidR="001F3B2E" w:rsidRPr="00786CFC" w:rsidRDefault="001F3B2E" w:rsidP="001F3B2E">
      <w:pPr>
        <w:widowControl w:val="0"/>
        <w:pBdr>
          <w:top w:val="nil"/>
          <w:left w:val="nil"/>
          <w:bottom w:val="nil"/>
          <w:right w:val="nil"/>
          <w:between w:val="nil"/>
        </w:pBdr>
        <w:spacing w:after="240" w:line="360" w:lineRule="auto"/>
        <w:rPr>
          <w:rFonts w:asciiTheme="minorHAnsi" w:hAnsiTheme="minorHAnsi" w:cstheme="minorHAnsi"/>
          <w:color w:val="000000"/>
          <w:sz w:val="20"/>
          <w:szCs w:val="20"/>
        </w:rPr>
      </w:pPr>
      <w:r w:rsidRPr="00786CFC">
        <w:rPr>
          <w:rFonts w:asciiTheme="minorHAnsi" w:hAnsiTheme="minorHAnsi" w:cstheme="minorHAnsi"/>
          <w:b/>
          <w:bCs/>
          <w:spacing w:val="-4"/>
          <w:sz w:val="20"/>
          <w:szCs w:val="20"/>
        </w:rPr>
        <w:t>Milestone 5: Challenge Owner Infrastructure</w:t>
      </w:r>
    </w:p>
    <w:p w14:paraId="6774C235" w14:textId="77777777" w:rsidR="001F3B2E" w:rsidRPr="00786CFC" w:rsidRDefault="001F3B2E" w:rsidP="001F3B2E">
      <w:pPr>
        <w:pStyle w:val="ListParagraph"/>
        <w:widowControl w:val="0"/>
        <w:numPr>
          <w:ilvl w:val="0"/>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To achieve this milestone, you are required to establish essential community and promotional infrastructure for the new Challenge, including:</w:t>
      </w:r>
    </w:p>
    <w:p w14:paraId="054B61A5"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An official X (Twitter) account</w:t>
      </w:r>
    </w:p>
    <w:p w14:paraId="37EDAA1E"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A dedicated Discord channel on the TIG server</w:t>
      </w:r>
    </w:p>
    <w:p w14:paraId="33A41D10"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A detailed TIG forum post</w:t>
      </w:r>
    </w:p>
    <w:p w14:paraId="39FBB253"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A focused challenge website</w:t>
      </w:r>
    </w:p>
    <w:p w14:paraId="07F4E6E2"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Evidence of innovator outreach</w:t>
      </w:r>
    </w:p>
    <w:p w14:paraId="594A1F93"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A generic Challenge specification template and process guide</w:t>
      </w:r>
    </w:p>
    <w:p w14:paraId="0BAA4271" w14:textId="77777777" w:rsidR="001F3B2E" w:rsidRPr="00786CFC" w:rsidRDefault="001F3B2E" w:rsidP="001F3B2E">
      <w:pPr>
        <w:pStyle w:val="ListParagraph"/>
        <w:widowControl w:val="0"/>
        <w:numPr>
          <w:ilvl w:val="1"/>
          <w:numId w:val="25"/>
        </w:numPr>
        <w:pBdr>
          <w:top w:val="nil"/>
          <w:left w:val="nil"/>
          <w:bottom w:val="nil"/>
          <w:right w:val="nil"/>
          <w:between w:val="nil"/>
        </w:pBdr>
        <w:spacing w:after="240" w:line="360" w:lineRule="auto"/>
        <w:rPr>
          <w:rFonts w:asciiTheme="minorHAnsi" w:hAnsiTheme="minorHAnsi" w:cstheme="minorHAnsi"/>
          <w:color w:val="000000"/>
        </w:rPr>
      </w:pPr>
      <w:r w:rsidRPr="00786CFC">
        <w:rPr>
          <w:rFonts w:asciiTheme="minorHAnsi" w:hAnsiTheme="minorHAnsi" w:cstheme="minorHAnsi"/>
          <w:color w:val="334155"/>
        </w:rPr>
        <w:t>Generic protocols and guidance for identifying appropriate relevant experts</w:t>
      </w:r>
    </w:p>
    <w:p w14:paraId="1DC39C14" w14:textId="5F9C96EA" w:rsidR="001F3B2E" w:rsidRPr="00786CFC" w:rsidRDefault="001F3B2E" w:rsidP="001F3B2E">
      <w:pPr>
        <w:widowControl w:val="0"/>
        <w:pBdr>
          <w:top w:val="nil"/>
          <w:left w:val="nil"/>
          <w:bottom w:val="nil"/>
          <w:right w:val="nil"/>
          <w:between w:val="nil"/>
        </w:pBdr>
        <w:tabs>
          <w:tab w:val="left" w:pos="1985"/>
        </w:tabs>
        <w:spacing w:after="240" w:line="360" w:lineRule="auto"/>
        <w:rPr>
          <w:rFonts w:asciiTheme="minorHAnsi" w:hAnsiTheme="minorHAnsi" w:cstheme="minorHAnsi"/>
          <w:b/>
          <w:bCs/>
          <w:color w:val="000000"/>
          <w:sz w:val="20"/>
          <w:szCs w:val="20"/>
        </w:rPr>
      </w:pPr>
      <w:r w:rsidRPr="00786CFC">
        <w:rPr>
          <w:rFonts w:asciiTheme="minorHAnsi" w:hAnsiTheme="minorHAnsi" w:cstheme="minorHAnsi"/>
          <w:b/>
          <w:bCs/>
          <w:color w:val="000000"/>
          <w:sz w:val="20"/>
          <w:szCs w:val="20"/>
        </w:rPr>
        <w:t>For the avoidance of doubt extensive marketing campaigns in support of each Challenge are not expected to be in the scope of Services.</w:t>
      </w:r>
    </w:p>
    <w:p w14:paraId="377E07D9" w14:textId="77777777" w:rsidR="004F4592" w:rsidRPr="00786CFC" w:rsidRDefault="004F4592" w:rsidP="004F4592">
      <w:pPr>
        <w:widowControl w:val="0"/>
        <w:pBdr>
          <w:top w:val="nil"/>
          <w:left w:val="nil"/>
          <w:bottom w:val="nil"/>
          <w:right w:val="nil"/>
          <w:between w:val="nil"/>
        </w:pBdr>
        <w:spacing w:after="240" w:line="360" w:lineRule="auto"/>
        <w:ind w:left="360"/>
        <w:rPr>
          <w:rFonts w:asciiTheme="minorHAnsi" w:hAnsiTheme="minorHAnsi" w:cstheme="minorHAnsi"/>
          <w:color w:val="000000"/>
          <w:sz w:val="20"/>
          <w:szCs w:val="20"/>
        </w:rPr>
      </w:pPr>
    </w:p>
    <w:p w14:paraId="171412A5" w14:textId="77777777" w:rsidR="00A37CFA" w:rsidRPr="00786CFC" w:rsidRDefault="00A37CFA" w:rsidP="00A37CFA">
      <w:pPr>
        <w:widowControl w:val="0"/>
        <w:pBdr>
          <w:top w:val="nil"/>
          <w:left w:val="nil"/>
          <w:bottom w:val="nil"/>
          <w:right w:val="nil"/>
          <w:between w:val="nil"/>
        </w:pBdr>
        <w:tabs>
          <w:tab w:val="left" w:pos="1985"/>
        </w:tabs>
        <w:spacing w:after="240" w:line="360" w:lineRule="auto"/>
        <w:rPr>
          <w:rFonts w:asciiTheme="minorHAnsi" w:hAnsiTheme="minorHAnsi" w:cstheme="minorHAnsi"/>
          <w:b/>
          <w:bCs/>
          <w:color w:val="000000"/>
          <w:sz w:val="20"/>
          <w:szCs w:val="20"/>
        </w:rPr>
      </w:pPr>
    </w:p>
    <w:p w14:paraId="1B65D4B4" w14:textId="4990F329" w:rsidR="006B5986" w:rsidRPr="00786CFC" w:rsidRDefault="00000000" w:rsidP="00616789">
      <w:pPr>
        <w:widowControl w:val="0"/>
        <w:pBdr>
          <w:top w:val="nil"/>
          <w:left w:val="nil"/>
          <w:bottom w:val="nil"/>
          <w:right w:val="nil"/>
          <w:between w:val="nil"/>
        </w:pBdr>
        <w:spacing w:after="240" w:line="360" w:lineRule="auto"/>
        <w:ind w:left="1151"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Delivery</w:t>
      </w:r>
    </w:p>
    <w:p w14:paraId="00000079" w14:textId="1A54CED5" w:rsidR="00415A39" w:rsidRPr="00786CFC" w:rsidRDefault="00000000" w:rsidP="006B5986">
      <w:pPr>
        <w:widowControl w:val="0"/>
        <w:pBdr>
          <w:top w:val="nil"/>
          <w:left w:val="nil"/>
          <w:bottom w:val="nil"/>
          <w:right w:val="nil"/>
          <w:between w:val="nil"/>
        </w:pBdr>
        <w:spacing w:after="240" w:line="480" w:lineRule="auto"/>
        <w:ind w:left="1151" w:hanging="1151"/>
        <w:rPr>
          <w:rFonts w:asciiTheme="minorHAnsi" w:hAnsiTheme="minorHAnsi" w:cstheme="minorHAnsi"/>
          <w:color w:val="000000"/>
          <w:sz w:val="20"/>
          <w:szCs w:val="20"/>
        </w:rPr>
      </w:pPr>
      <w:r w:rsidRPr="00786CFC">
        <w:rPr>
          <w:rFonts w:asciiTheme="minorHAnsi" w:hAnsiTheme="minorHAnsi" w:cstheme="minorHAnsi"/>
          <w:b/>
          <w:bCs/>
          <w:color w:val="000000"/>
          <w:sz w:val="20"/>
          <w:szCs w:val="20"/>
        </w:rPr>
        <w:t>Milestone 1</w:t>
      </w:r>
      <w:r w:rsidRPr="00786CFC">
        <w:rPr>
          <w:rFonts w:asciiTheme="minorHAnsi" w:hAnsiTheme="minorHAnsi" w:cstheme="minorHAnsi"/>
          <w:color w:val="000000"/>
          <w:sz w:val="20"/>
          <w:szCs w:val="20"/>
        </w:rPr>
        <w:t>:</w:t>
      </w:r>
      <w:r w:rsidR="006B5986" w:rsidRPr="00786CFC">
        <w:rPr>
          <w:rFonts w:asciiTheme="minorHAnsi" w:hAnsiTheme="minorHAnsi" w:cstheme="minorHAnsi"/>
          <w:color w:val="000000"/>
          <w:sz w:val="20"/>
          <w:szCs w:val="20"/>
        </w:rPr>
        <w:t xml:space="preserve"> </w:t>
      </w:r>
      <w:r w:rsidR="00C868C2" w:rsidRPr="00786CFC">
        <w:rPr>
          <w:rFonts w:asciiTheme="minorHAnsi" w:hAnsiTheme="minorHAnsi" w:cstheme="minorHAnsi"/>
          <w:color w:val="000000"/>
          <w:sz w:val="20"/>
          <w:szCs w:val="20"/>
        </w:rPr>
        <w:t xml:space="preserve">No later than </w:t>
      </w:r>
      <w:r w:rsidR="00616789" w:rsidRPr="00786CFC">
        <w:rPr>
          <w:rFonts w:asciiTheme="minorHAnsi" w:hAnsiTheme="minorHAnsi" w:cstheme="minorHAnsi"/>
          <w:color w:val="000000"/>
          <w:sz w:val="20"/>
          <w:szCs w:val="20"/>
        </w:rPr>
        <w:t>[</w:t>
      </w:r>
      <w:r w:rsidR="006B5986" w:rsidRPr="00786CFC">
        <w:rPr>
          <w:rFonts w:asciiTheme="minorHAnsi" w:hAnsiTheme="minorHAnsi" w:cstheme="minorHAnsi"/>
          <w:color w:val="000000"/>
          <w:sz w:val="20"/>
          <w:szCs w:val="20"/>
        </w:rPr>
        <w:t>28</w:t>
      </w:r>
      <w:r w:rsidR="00616789" w:rsidRPr="00786CFC">
        <w:rPr>
          <w:rFonts w:asciiTheme="minorHAnsi" w:hAnsiTheme="minorHAnsi" w:cstheme="minorHAnsi"/>
          <w:color w:val="000000"/>
          <w:sz w:val="20"/>
          <w:szCs w:val="20"/>
        </w:rPr>
        <w:t>]</w:t>
      </w:r>
      <w:r w:rsidR="006B5986" w:rsidRPr="00786CFC">
        <w:rPr>
          <w:rFonts w:asciiTheme="minorHAnsi" w:hAnsiTheme="minorHAnsi" w:cstheme="minorHAnsi"/>
          <w:color w:val="000000"/>
          <w:sz w:val="20"/>
          <w:szCs w:val="20"/>
        </w:rPr>
        <w:t xml:space="preserve"> Days after the Effective Date.</w:t>
      </w:r>
    </w:p>
    <w:p w14:paraId="170E1621" w14:textId="18627A9E" w:rsidR="006B5986" w:rsidRPr="00786CFC" w:rsidRDefault="00000000" w:rsidP="006B5986">
      <w:pPr>
        <w:widowControl w:val="0"/>
        <w:pBdr>
          <w:top w:val="nil"/>
          <w:left w:val="nil"/>
          <w:bottom w:val="nil"/>
          <w:right w:val="nil"/>
          <w:between w:val="nil"/>
        </w:pBdr>
        <w:spacing w:after="240" w:line="480" w:lineRule="auto"/>
        <w:ind w:left="1151" w:hanging="1151"/>
        <w:rPr>
          <w:rFonts w:asciiTheme="minorHAnsi" w:hAnsiTheme="minorHAnsi" w:cstheme="minorHAnsi"/>
          <w:color w:val="000000"/>
          <w:sz w:val="20"/>
          <w:szCs w:val="20"/>
        </w:rPr>
      </w:pPr>
      <w:r w:rsidRPr="00786CFC">
        <w:rPr>
          <w:rFonts w:asciiTheme="minorHAnsi" w:hAnsiTheme="minorHAnsi" w:cstheme="minorHAnsi"/>
          <w:b/>
          <w:bCs/>
          <w:color w:val="000000"/>
          <w:sz w:val="20"/>
          <w:szCs w:val="20"/>
        </w:rPr>
        <w:t>Milestone 2</w:t>
      </w:r>
      <w:r w:rsidRPr="00786CFC">
        <w:rPr>
          <w:rFonts w:asciiTheme="minorHAnsi" w:hAnsiTheme="minorHAnsi" w:cstheme="minorHAnsi"/>
          <w:color w:val="000000"/>
          <w:sz w:val="20"/>
          <w:szCs w:val="20"/>
        </w:rPr>
        <w:t xml:space="preserve">: </w:t>
      </w:r>
      <w:r w:rsidR="00C868C2" w:rsidRPr="00786CFC">
        <w:rPr>
          <w:rFonts w:asciiTheme="minorHAnsi" w:hAnsiTheme="minorHAnsi" w:cstheme="minorHAnsi"/>
          <w:color w:val="000000"/>
          <w:sz w:val="20"/>
          <w:szCs w:val="20"/>
        </w:rPr>
        <w:t xml:space="preserve">No later than </w:t>
      </w:r>
      <w:r w:rsidR="00616789" w:rsidRPr="00786CFC">
        <w:rPr>
          <w:rFonts w:asciiTheme="minorHAnsi" w:hAnsiTheme="minorHAnsi" w:cstheme="minorHAnsi"/>
          <w:color w:val="000000"/>
          <w:sz w:val="20"/>
          <w:szCs w:val="20"/>
        </w:rPr>
        <w:t>[</w:t>
      </w:r>
      <w:r w:rsidR="006B5986" w:rsidRPr="00786CFC">
        <w:rPr>
          <w:rFonts w:asciiTheme="minorHAnsi" w:hAnsiTheme="minorHAnsi" w:cstheme="minorHAnsi"/>
          <w:color w:val="000000"/>
          <w:sz w:val="20"/>
          <w:szCs w:val="20"/>
        </w:rPr>
        <w:t>28</w:t>
      </w:r>
      <w:r w:rsidR="00616789" w:rsidRPr="00786CFC">
        <w:rPr>
          <w:rFonts w:asciiTheme="minorHAnsi" w:hAnsiTheme="minorHAnsi" w:cstheme="minorHAnsi"/>
          <w:color w:val="000000"/>
          <w:sz w:val="20"/>
          <w:szCs w:val="20"/>
        </w:rPr>
        <w:t>]</w:t>
      </w:r>
      <w:r w:rsidR="006B5986" w:rsidRPr="00786CFC">
        <w:rPr>
          <w:rFonts w:asciiTheme="minorHAnsi" w:hAnsiTheme="minorHAnsi" w:cstheme="minorHAnsi"/>
          <w:color w:val="000000"/>
          <w:sz w:val="20"/>
          <w:szCs w:val="20"/>
        </w:rPr>
        <w:t xml:space="preserve"> Days after the Effective Date.</w:t>
      </w:r>
    </w:p>
    <w:p w14:paraId="24207B9D" w14:textId="3C9EB1D5" w:rsidR="006B5986" w:rsidRPr="00786CFC" w:rsidRDefault="00000000" w:rsidP="006B5986">
      <w:pPr>
        <w:widowControl w:val="0"/>
        <w:pBdr>
          <w:top w:val="nil"/>
          <w:left w:val="nil"/>
          <w:bottom w:val="nil"/>
          <w:right w:val="nil"/>
          <w:between w:val="nil"/>
        </w:pBdr>
        <w:spacing w:after="240" w:line="480" w:lineRule="auto"/>
        <w:ind w:left="1151" w:hanging="1151"/>
        <w:rPr>
          <w:rFonts w:asciiTheme="minorHAnsi" w:hAnsiTheme="minorHAnsi" w:cstheme="minorHAnsi"/>
          <w:color w:val="000000"/>
          <w:sz w:val="20"/>
          <w:szCs w:val="20"/>
        </w:rPr>
      </w:pPr>
      <w:r w:rsidRPr="00786CFC">
        <w:rPr>
          <w:rFonts w:asciiTheme="minorHAnsi" w:hAnsiTheme="minorHAnsi" w:cstheme="minorHAnsi"/>
          <w:b/>
          <w:bCs/>
          <w:color w:val="000000"/>
          <w:sz w:val="20"/>
          <w:szCs w:val="20"/>
        </w:rPr>
        <w:lastRenderedPageBreak/>
        <w:t>Milestone 3</w:t>
      </w:r>
      <w:r w:rsidRPr="00786CFC">
        <w:rPr>
          <w:rFonts w:asciiTheme="minorHAnsi" w:hAnsiTheme="minorHAnsi" w:cstheme="minorHAnsi"/>
          <w:color w:val="000000"/>
          <w:sz w:val="20"/>
          <w:szCs w:val="20"/>
        </w:rPr>
        <w:t xml:space="preserve">: </w:t>
      </w:r>
      <w:r w:rsidR="00C868C2" w:rsidRPr="00786CFC">
        <w:rPr>
          <w:rFonts w:asciiTheme="minorHAnsi" w:hAnsiTheme="minorHAnsi" w:cstheme="minorHAnsi"/>
          <w:color w:val="000000"/>
          <w:sz w:val="20"/>
          <w:szCs w:val="20"/>
        </w:rPr>
        <w:t xml:space="preserve">No later than </w:t>
      </w:r>
      <w:r w:rsidR="00616789" w:rsidRPr="00786CFC">
        <w:rPr>
          <w:rFonts w:asciiTheme="minorHAnsi" w:hAnsiTheme="minorHAnsi" w:cstheme="minorHAnsi"/>
          <w:color w:val="000000"/>
          <w:sz w:val="20"/>
          <w:szCs w:val="20"/>
        </w:rPr>
        <w:t>[</w:t>
      </w:r>
      <w:r w:rsidR="00130B03" w:rsidRPr="00786CFC">
        <w:rPr>
          <w:rFonts w:asciiTheme="minorHAnsi" w:hAnsiTheme="minorHAnsi" w:cstheme="minorHAnsi"/>
          <w:color w:val="000000"/>
          <w:sz w:val="20"/>
          <w:szCs w:val="20"/>
        </w:rPr>
        <w:t>56</w:t>
      </w:r>
      <w:r w:rsidR="00616789" w:rsidRPr="00786CFC">
        <w:rPr>
          <w:rFonts w:asciiTheme="minorHAnsi" w:hAnsiTheme="minorHAnsi" w:cstheme="minorHAnsi"/>
          <w:color w:val="000000"/>
          <w:sz w:val="20"/>
          <w:szCs w:val="20"/>
        </w:rPr>
        <w:t>]</w:t>
      </w:r>
      <w:r w:rsidR="006B5986" w:rsidRPr="00786CFC">
        <w:rPr>
          <w:rFonts w:asciiTheme="minorHAnsi" w:hAnsiTheme="minorHAnsi" w:cstheme="minorHAnsi"/>
          <w:color w:val="000000"/>
          <w:sz w:val="20"/>
          <w:szCs w:val="20"/>
        </w:rPr>
        <w:t xml:space="preserve"> Days after the Effective Date.</w:t>
      </w:r>
    </w:p>
    <w:p w14:paraId="0CA65F2D" w14:textId="6FA62278" w:rsidR="006B5986" w:rsidRPr="00786CFC" w:rsidRDefault="00000000" w:rsidP="006B5986">
      <w:pPr>
        <w:widowControl w:val="0"/>
        <w:pBdr>
          <w:top w:val="nil"/>
          <w:left w:val="nil"/>
          <w:bottom w:val="nil"/>
          <w:right w:val="nil"/>
          <w:between w:val="nil"/>
        </w:pBdr>
        <w:spacing w:after="240" w:line="480" w:lineRule="auto"/>
        <w:ind w:left="1151" w:hanging="1151"/>
        <w:rPr>
          <w:rFonts w:asciiTheme="minorHAnsi" w:hAnsiTheme="minorHAnsi" w:cstheme="minorHAnsi"/>
          <w:color w:val="000000"/>
          <w:sz w:val="20"/>
          <w:szCs w:val="20"/>
        </w:rPr>
      </w:pPr>
      <w:r w:rsidRPr="00786CFC">
        <w:rPr>
          <w:rFonts w:asciiTheme="minorHAnsi" w:hAnsiTheme="minorHAnsi" w:cstheme="minorHAnsi"/>
          <w:b/>
          <w:bCs/>
          <w:color w:val="000000"/>
          <w:sz w:val="20"/>
          <w:szCs w:val="20"/>
        </w:rPr>
        <w:t>Milestone 4</w:t>
      </w:r>
      <w:r w:rsidRPr="00786CFC">
        <w:rPr>
          <w:rFonts w:asciiTheme="minorHAnsi" w:hAnsiTheme="minorHAnsi" w:cstheme="minorHAnsi"/>
          <w:color w:val="000000"/>
          <w:sz w:val="20"/>
          <w:szCs w:val="20"/>
        </w:rPr>
        <w:t xml:space="preserve">: </w:t>
      </w:r>
      <w:r w:rsidR="00C868C2" w:rsidRPr="00786CFC">
        <w:rPr>
          <w:rFonts w:asciiTheme="minorHAnsi" w:hAnsiTheme="minorHAnsi" w:cstheme="minorHAnsi"/>
          <w:color w:val="000000"/>
          <w:sz w:val="20"/>
          <w:szCs w:val="20"/>
        </w:rPr>
        <w:t xml:space="preserve">No later than </w:t>
      </w:r>
      <w:r w:rsidR="00616789" w:rsidRPr="00786CFC">
        <w:rPr>
          <w:rFonts w:asciiTheme="minorHAnsi" w:hAnsiTheme="minorHAnsi" w:cstheme="minorHAnsi"/>
          <w:color w:val="000000"/>
          <w:sz w:val="20"/>
          <w:szCs w:val="20"/>
        </w:rPr>
        <w:t>[</w:t>
      </w:r>
      <w:r w:rsidR="002E70D0" w:rsidRPr="00786CFC">
        <w:rPr>
          <w:rFonts w:asciiTheme="minorHAnsi" w:hAnsiTheme="minorHAnsi" w:cstheme="minorHAnsi"/>
          <w:color w:val="000000"/>
          <w:sz w:val="20"/>
          <w:szCs w:val="20"/>
        </w:rPr>
        <w:t>112</w:t>
      </w:r>
      <w:r w:rsidR="00616789" w:rsidRPr="00786CFC">
        <w:rPr>
          <w:rFonts w:asciiTheme="minorHAnsi" w:hAnsiTheme="minorHAnsi" w:cstheme="minorHAnsi"/>
          <w:color w:val="000000"/>
          <w:sz w:val="20"/>
          <w:szCs w:val="20"/>
        </w:rPr>
        <w:t>]</w:t>
      </w:r>
      <w:r w:rsidR="002E70D0" w:rsidRPr="00786CFC">
        <w:rPr>
          <w:rFonts w:asciiTheme="minorHAnsi" w:hAnsiTheme="minorHAnsi" w:cstheme="minorHAnsi"/>
          <w:color w:val="000000"/>
          <w:sz w:val="20"/>
          <w:szCs w:val="20"/>
        </w:rPr>
        <w:t xml:space="preserve"> </w:t>
      </w:r>
      <w:r w:rsidR="006B5986" w:rsidRPr="00786CFC">
        <w:rPr>
          <w:rFonts w:asciiTheme="minorHAnsi" w:hAnsiTheme="minorHAnsi" w:cstheme="minorHAnsi"/>
          <w:color w:val="000000"/>
          <w:sz w:val="20"/>
          <w:szCs w:val="20"/>
        </w:rPr>
        <w:t>Days after the Effective Date.</w:t>
      </w:r>
    </w:p>
    <w:p w14:paraId="0BB089A1" w14:textId="773B6CF5" w:rsidR="00130B03" w:rsidRPr="00786CFC" w:rsidRDefault="00130B03" w:rsidP="00616789">
      <w:pPr>
        <w:widowControl w:val="0"/>
        <w:pBdr>
          <w:top w:val="nil"/>
          <w:left w:val="nil"/>
          <w:bottom w:val="nil"/>
          <w:right w:val="nil"/>
          <w:between w:val="nil"/>
        </w:pBdr>
        <w:spacing w:after="240" w:line="480" w:lineRule="auto"/>
        <w:ind w:left="1151" w:hanging="1151"/>
        <w:rPr>
          <w:rFonts w:asciiTheme="minorHAnsi" w:hAnsiTheme="minorHAnsi" w:cstheme="minorHAnsi"/>
          <w:color w:val="000000"/>
          <w:sz w:val="20"/>
          <w:szCs w:val="20"/>
        </w:rPr>
      </w:pPr>
      <w:r w:rsidRPr="00786CFC">
        <w:rPr>
          <w:rFonts w:asciiTheme="minorHAnsi" w:hAnsiTheme="minorHAnsi" w:cstheme="minorHAnsi"/>
          <w:b/>
          <w:bCs/>
          <w:color w:val="000000"/>
          <w:sz w:val="20"/>
          <w:szCs w:val="20"/>
        </w:rPr>
        <w:t>Milestone 5</w:t>
      </w:r>
      <w:r w:rsidRPr="00786CFC">
        <w:rPr>
          <w:rFonts w:asciiTheme="minorHAnsi" w:hAnsiTheme="minorHAnsi" w:cstheme="minorHAnsi"/>
          <w:color w:val="000000"/>
          <w:sz w:val="20"/>
          <w:szCs w:val="20"/>
        </w:rPr>
        <w:t xml:space="preserve">: No later than </w:t>
      </w:r>
      <w:r w:rsidR="00616789"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112</w:t>
      </w:r>
      <w:r w:rsidR="00616789"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Days after the Effective Date.</w:t>
      </w:r>
    </w:p>
    <w:p w14:paraId="67AA9AED" w14:textId="77777777" w:rsidR="006B5986" w:rsidRPr="00786CFC" w:rsidRDefault="006B5986">
      <w:pPr>
        <w:widowControl w:val="0"/>
        <w:pBdr>
          <w:top w:val="nil"/>
          <w:left w:val="nil"/>
          <w:bottom w:val="nil"/>
          <w:right w:val="nil"/>
          <w:between w:val="nil"/>
        </w:pBdr>
        <w:spacing w:after="240" w:line="480" w:lineRule="auto"/>
        <w:ind w:left="1151" w:hanging="1151"/>
        <w:rPr>
          <w:rFonts w:asciiTheme="minorHAnsi" w:hAnsiTheme="minorHAnsi" w:cstheme="minorHAnsi"/>
          <w:color w:val="000000"/>
          <w:sz w:val="20"/>
          <w:szCs w:val="20"/>
        </w:rPr>
      </w:pPr>
    </w:p>
    <w:p w14:paraId="0000007E" w14:textId="77777777" w:rsidR="00415A39" w:rsidRPr="00786CFC" w:rsidRDefault="00000000">
      <w:pPr>
        <w:widowControl w:val="0"/>
        <w:pBdr>
          <w:top w:val="nil"/>
          <w:left w:val="nil"/>
          <w:bottom w:val="nil"/>
          <w:right w:val="nil"/>
          <w:between w:val="nil"/>
        </w:pBdr>
        <w:spacing w:after="240" w:line="480" w:lineRule="auto"/>
        <w:ind w:left="1151" w:hanging="1151"/>
        <w:rPr>
          <w:rFonts w:asciiTheme="minorHAnsi" w:hAnsiTheme="minorHAnsi" w:cstheme="minorHAnsi"/>
          <w:b/>
          <w:color w:val="000000"/>
          <w:sz w:val="20"/>
          <w:szCs w:val="20"/>
        </w:rPr>
      </w:pPr>
      <w:r w:rsidRPr="00786CFC">
        <w:rPr>
          <w:rFonts w:asciiTheme="minorHAnsi" w:hAnsiTheme="minorHAnsi" w:cstheme="minorHAnsi"/>
          <w:b/>
          <w:color w:val="000000"/>
          <w:sz w:val="20"/>
          <w:szCs w:val="20"/>
        </w:rPr>
        <w:t>Grant</w:t>
      </w:r>
    </w:p>
    <w:p w14:paraId="4CF7864E" w14:textId="0C04B259" w:rsidR="00AC7F60" w:rsidRPr="00786CFC" w:rsidRDefault="00AC7F60">
      <w:pPr>
        <w:pBdr>
          <w:top w:val="nil"/>
          <w:left w:val="nil"/>
          <w:bottom w:val="nil"/>
          <w:right w:val="nil"/>
          <w:between w:val="nil"/>
        </w:pBdr>
        <w:spacing w:line="480" w:lineRule="auto"/>
        <w:rPr>
          <w:rFonts w:asciiTheme="minorHAnsi" w:hAnsiTheme="minorHAnsi" w:cstheme="minorHAnsi"/>
          <w:b/>
          <w:bCs/>
          <w:color w:val="000000"/>
          <w:sz w:val="20"/>
          <w:szCs w:val="20"/>
        </w:rPr>
      </w:pPr>
      <w:r w:rsidRPr="00786CFC">
        <w:rPr>
          <w:rFonts w:asciiTheme="minorHAnsi" w:hAnsiTheme="minorHAnsi" w:cstheme="minorHAnsi"/>
          <w:b/>
          <w:bCs/>
          <w:color w:val="000000"/>
          <w:sz w:val="20"/>
          <w:szCs w:val="20"/>
        </w:rPr>
        <w:t>Initial Grant</w:t>
      </w:r>
    </w:p>
    <w:p w14:paraId="0E50FB24" w14:textId="77777777" w:rsidR="00AC7F60" w:rsidRPr="00786CFC" w:rsidRDefault="00AC7F60" w:rsidP="00AC7F60">
      <w:pPr>
        <w:pBdr>
          <w:top w:val="nil"/>
          <w:left w:val="nil"/>
          <w:bottom w:val="nil"/>
          <w:right w:val="nil"/>
          <w:between w:val="nil"/>
        </w:pBdr>
        <w:spacing w:line="480" w:lineRule="auto"/>
        <w:rPr>
          <w:rFonts w:asciiTheme="minorHAnsi" w:hAnsiTheme="minorHAnsi" w:cstheme="minorHAnsi"/>
          <w:b/>
          <w:bCs/>
          <w:color w:val="000000"/>
          <w:sz w:val="20"/>
          <w:szCs w:val="20"/>
        </w:rPr>
      </w:pPr>
      <w:r w:rsidRPr="00786CFC">
        <w:rPr>
          <w:rFonts w:asciiTheme="minorHAnsi" w:hAnsiTheme="minorHAnsi" w:cstheme="minorHAnsi"/>
          <w:b/>
          <w:bCs/>
          <w:color w:val="000000"/>
          <w:sz w:val="20"/>
          <w:szCs w:val="20"/>
        </w:rPr>
        <w:t>USDC</w:t>
      </w:r>
    </w:p>
    <w:p w14:paraId="53BF444B" w14:textId="7B1BA980" w:rsidR="00AC7F60" w:rsidRPr="00786CFC" w:rsidRDefault="00AC7F60" w:rsidP="00AC7F60">
      <w:pPr>
        <w:pBdr>
          <w:top w:val="nil"/>
          <w:left w:val="nil"/>
          <w:bottom w:val="nil"/>
          <w:right w:val="nil"/>
          <w:between w:val="nil"/>
        </w:pBdr>
        <w:spacing w:line="480"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USDC equivalent </w:t>
      </w:r>
      <w:r w:rsidR="00717D6F" w:rsidRPr="00786CFC">
        <w:rPr>
          <w:rFonts w:asciiTheme="minorHAnsi" w:hAnsiTheme="minorHAnsi" w:cstheme="minorHAnsi"/>
          <w:color w:val="000000"/>
          <w:sz w:val="20"/>
          <w:szCs w:val="20"/>
        </w:rPr>
        <w:t>US</w:t>
      </w:r>
      <w:r w:rsidRPr="00786CFC">
        <w:rPr>
          <w:rFonts w:asciiTheme="minorHAnsi" w:hAnsiTheme="minorHAnsi" w:cstheme="minorHAnsi"/>
          <w:color w:val="000000"/>
          <w:sz w:val="20"/>
          <w:szCs w:val="20"/>
        </w:rPr>
        <w:t>$</w:t>
      </w:r>
      <w:r w:rsidR="00616789" w:rsidRPr="00786CFC">
        <w:rPr>
          <w:rFonts w:asciiTheme="minorHAnsi" w:hAnsiTheme="minorHAnsi" w:cstheme="minorHAnsi"/>
          <w:color w:val="000000"/>
          <w:sz w:val="20"/>
          <w:szCs w:val="20"/>
        </w:rPr>
        <w:t>[</w:t>
      </w:r>
      <w:r w:rsidR="00717D6F" w:rsidRPr="00786CFC">
        <w:rPr>
          <w:rFonts w:asciiTheme="minorHAnsi" w:hAnsiTheme="minorHAnsi" w:cstheme="minorHAnsi"/>
          <w:color w:val="000000"/>
          <w:sz w:val="20"/>
          <w:szCs w:val="20"/>
          <w:highlight w:val="yellow"/>
        </w:rPr>
        <w:t>Grant Value</w:t>
      </w:r>
      <w:r w:rsidR="00717D6F"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 payable on the Effective Date.</w:t>
      </w:r>
    </w:p>
    <w:p w14:paraId="094A76B9" w14:textId="2DC195B3" w:rsidR="00130B03" w:rsidRPr="00786CFC" w:rsidRDefault="00130B03">
      <w:pPr>
        <w:pBdr>
          <w:top w:val="nil"/>
          <w:left w:val="nil"/>
          <w:bottom w:val="nil"/>
          <w:right w:val="nil"/>
          <w:between w:val="nil"/>
        </w:pBdr>
        <w:spacing w:line="480" w:lineRule="auto"/>
        <w:rPr>
          <w:rFonts w:asciiTheme="minorHAnsi" w:hAnsiTheme="minorHAnsi" w:cstheme="minorHAnsi"/>
          <w:b/>
          <w:bCs/>
          <w:color w:val="000000"/>
          <w:sz w:val="20"/>
          <w:szCs w:val="20"/>
        </w:rPr>
      </w:pPr>
      <w:r w:rsidRPr="00786CFC">
        <w:rPr>
          <w:rFonts w:asciiTheme="minorHAnsi" w:hAnsiTheme="minorHAnsi" w:cstheme="minorHAnsi"/>
          <w:b/>
          <w:bCs/>
          <w:color w:val="000000"/>
          <w:sz w:val="20"/>
          <w:szCs w:val="20"/>
        </w:rPr>
        <w:t>TIG Tokens</w:t>
      </w:r>
    </w:p>
    <w:p w14:paraId="0000007F" w14:textId="132B872B" w:rsidR="00415A39" w:rsidRPr="00786CFC" w:rsidRDefault="00000000" w:rsidP="00093C5F">
      <w:pPr>
        <w:pBdr>
          <w:top w:val="nil"/>
          <w:left w:val="nil"/>
          <w:bottom w:val="nil"/>
          <w:right w:val="nil"/>
          <w:between w:val="nil"/>
        </w:pBdr>
        <w:spacing w:line="276" w:lineRule="auto"/>
        <w:rPr>
          <w:rFonts w:asciiTheme="minorHAnsi" w:hAnsiTheme="minorHAnsi" w:cstheme="minorHAnsi"/>
          <w:color w:val="000000"/>
          <w:sz w:val="20"/>
          <w:szCs w:val="20"/>
        </w:rPr>
      </w:pPr>
      <w:r w:rsidRPr="00786CFC">
        <w:rPr>
          <w:rFonts w:asciiTheme="minorHAnsi" w:hAnsiTheme="minorHAnsi" w:cstheme="minorHAnsi"/>
          <w:color w:val="000000"/>
          <w:sz w:val="20"/>
          <w:szCs w:val="20"/>
        </w:rPr>
        <w:t xml:space="preserve">TIG Tokens </w:t>
      </w:r>
      <w:r w:rsidR="00AC7F60" w:rsidRPr="00786CFC">
        <w:rPr>
          <w:rFonts w:asciiTheme="minorHAnsi" w:hAnsiTheme="minorHAnsi" w:cstheme="minorHAnsi"/>
          <w:color w:val="000000"/>
          <w:sz w:val="20"/>
          <w:szCs w:val="20"/>
        </w:rPr>
        <w:t>(</w:t>
      </w:r>
      <w:r w:rsidRPr="00786CFC">
        <w:rPr>
          <w:rFonts w:asciiTheme="minorHAnsi" w:hAnsiTheme="minorHAnsi" w:cstheme="minorHAnsi"/>
          <w:color w:val="000000"/>
          <w:sz w:val="20"/>
          <w:szCs w:val="20"/>
        </w:rPr>
        <w:t xml:space="preserve">subject to </w:t>
      </w:r>
      <w:r w:rsidR="00093C5F" w:rsidRPr="00786CFC">
        <w:rPr>
          <w:rFonts w:asciiTheme="minorHAnsi" w:hAnsiTheme="minorHAnsi" w:cstheme="minorHAnsi"/>
          <w:color w:val="000000"/>
          <w:sz w:val="20"/>
          <w:szCs w:val="20"/>
        </w:rPr>
        <w:t>acceptance by TIG of</w:t>
      </w:r>
      <w:r w:rsidR="005A37AC" w:rsidRPr="00786CFC">
        <w:rPr>
          <w:rFonts w:asciiTheme="minorHAnsi" w:hAnsiTheme="minorHAnsi" w:cstheme="minorHAnsi"/>
          <w:color w:val="000000"/>
          <w:sz w:val="20"/>
          <w:szCs w:val="20"/>
        </w:rPr>
        <w:t xml:space="preserve"> completion of, or </w:t>
      </w:r>
      <w:r w:rsidR="00093C5F" w:rsidRPr="00786CFC">
        <w:rPr>
          <w:rFonts w:asciiTheme="minorHAnsi" w:hAnsiTheme="minorHAnsi" w:cstheme="minorHAnsi"/>
          <w:color w:val="000000"/>
          <w:sz w:val="20"/>
          <w:szCs w:val="20"/>
        </w:rPr>
        <w:t xml:space="preserve">at the absolute discretion of TIG, </w:t>
      </w:r>
      <w:r w:rsidR="005A37AC" w:rsidRPr="00786CFC">
        <w:rPr>
          <w:rFonts w:asciiTheme="minorHAnsi" w:hAnsiTheme="minorHAnsi" w:cstheme="minorHAnsi"/>
          <w:color w:val="000000"/>
          <w:sz w:val="20"/>
          <w:szCs w:val="20"/>
        </w:rPr>
        <w:t>progress towards achieving, relevant</w:t>
      </w:r>
      <w:r w:rsidRPr="00786CFC">
        <w:rPr>
          <w:rFonts w:asciiTheme="minorHAnsi" w:hAnsiTheme="minorHAnsi" w:cstheme="minorHAnsi"/>
          <w:color w:val="000000"/>
          <w:sz w:val="20"/>
          <w:szCs w:val="20"/>
        </w:rPr>
        <w:t xml:space="preserve"> Milestone</w:t>
      </w:r>
      <w:r w:rsidR="00130B03" w:rsidRPr="00786CFC">
        <w:rPr>
          <w:rFonts w:asciiTheme="minorHAnsi" w:hAnsiTheme="minorHAnsi" w:cstheme="minorHAnsi"/>
          <w:color w:val="000000"/>
          <w:sz w:val="20"/>
          <w:szCs w:val="20"/>
        </w:rPr>
        <w:t>s</w:t>
      </w:r>
      <w:r w:rsidR="00AC7F60" w:rsidRPr="00786CFC">
        <w:rPr>
          <w:rFonts w:asciiTheme="minorHAnsi" w:hAnsiTheme="minorHAnsi" w:cstheme="minorHAnsi"/>
          <w:color w:val="000000"/>
          <w:sz w:val="20"/>
          <w:szCs w:val="20"/>
        </w:rPr>
        <w:t>)</w:t>
      </w:r>
      <w:r w:rsidR="00C868C2" w:rsidRPr="00786CFC">
        <w:rPr>
          <w:rFonts w:asciiTheme="minorHAnsi" w:hAnsiTheme="minorHAnsi" w:cstheme="minorHAnsi"/>
          <w:color w:val="000000"/>
          <w:sz w:val="20"/>
          <w:szCs w:val="20"/>
        </w:rPr>
        <w:t>:</w:t>
      </w:r>
    </w:p>
    <w:p w14:paraId="0EFBE374" w14:textId="77777777" w:rsidR="00093C5F" w:rsidRPr="00786CFC" w:rsidRDefault="00093C5F" w:rsidP="00093C5F">
      <w:pPr>
        <w:pBdr>
          <w:top w:val="nil"/>
          <w:left w:val="nil"/>
          <w:bottom w:val="nil"/>
          <w:right w:val="nil"/>
          <w:between w:val="nil"/>
        </w:pBdr>
        <w:spacing w:line="276" w:lineRule="auto"/>
        <w:rPr>
          <w:rFonts w:asciiTheme="minorHAnsi" w:hAnsiTheme="minorHAnsi" w:cstheme="minorHAnsi"/>
          <w:color w:val="000000"/>
          <w:sz w:val="20"/>
          <w:szCs w:val="20"/>
        </w:rPr>
      </w:pPr>
    </w:p>
    <w:p w14:paraId="21F39D5D" w14:textId="72DF8B60" w:rsidR="00C868C2" w:rsidRPr="00786CFC" w:rsidRDefault="00717D6F" w:rsidP="00C868C2">
      <w:pPr>
        <w:rPr>
          <w:rFonts w:asciiTheme="minorHAnsi" w:hAnsiTheme="minorHAnsi" w:cstheme="minorHAnsi"/>
          <w:color w:val="212121"/>
          <w:sz w:val="20"/>
          <w:szCs w:val="20"/>
        </w:rPr>
      </w:pPr>
      <w:r w:rsidRPr="00786CFC">
        <w:rPr>
          <w:rFonts w:asciiTheme="minorHAnsi" w:hAnsiTheme="minorHAnsi" w:cstheme="minorHAnsi"/>
          <w:color w:val="212121"/>
          <w:sz w:val="20"/>
          <w:szCs w:val="20"/>
        </w:rPr>
        <w:t>US</w:t>
      </w:r>
      <w:r w:rsidR="00C868C2" w:rsidRPr="00786CFC">
        <w:rPr>
          <w:rFonts w:asciiTheme="minorHAnsi" w:hAnsiTheme="minorHAnsi" w:cstheme="minorHAnsi"/>
          <w:color w:val="212121"/>
          <w:sz w:val="20"/>
          <w:szCs w:val="20"/>
        </w:rPr>
        <w:t>$</w:t>
      </w:r>
      <w:r w:rsidRPr="00786CFC">
        <w:rPr>
          <w:rFonts w:asciiTheme="minorHAnsi" w:hAnsiTheme="minorHAnsi" w:cstheme="minorHAnsi"/>
          <w:color w:val="212121"/>
          <w:sz w:val="20"/>
          <w:szCs w:val="20"/>
        </w:rPr>
        <w:t>[</w:t>
      </w:r>
      <w:r w:rsidRPr="00786CFC">
        <w:rPr>
          <w:rFonts w:asciiTheme="minorHAnsi" w:hAnsiTheme="minorHAnsi" w:cstheme="minorHAnsi"/>
          <w:color w:val="212121"/>
          <w:sz w:val="20"/>
          <w:szCs w:val="20"/>
          <w:highlight w:val="yellow"/>
        </w:rPr>
        <w:t>Grant Value</w:t>
      </w:r>
      <w:r w:rsidRPr="00786CFC">
        <w:rPr>
          <w:rFonts w:asciiTheme="minorHAnsi" w:hAnsiTheme="minorHAnsi" w:cstheme="minorHAnsi"/>
          <w:color w:val="212121"/>
          <w:sz w:val="20"/>
          <w:szCs w:val="20"/>
        </w:rPr>
        <w:t>]</w:t>
      </w:r>
      <w:r w:rsidR="00130B03" w:rsidRPr="00786CFC">
        <w:rPr>
          <w:rFonts w:asciiTheme="minorHAnsi" w:hAnsiTheme="minorHAnsi" w:cstheme="minorHAnsi"/>
          <w:color w:val="212121"/>
          <w:sz w:val="20"/>
          <w:szCs w:val="20"/>
        </w:rPr>
        <w:t xml:space="preserve"> equivalent</w:t>
      </w:r>
      <w:r w:rsidR="00C868C2" w:rsidRPr="00786CFC">
        <w:rPr>
          <w:rFonts w:asciiTheme="minorHAnsi" w:hAnsiTheme="minorHAnsi" w:cstheme="minorHAnsi"/>
          <w:color w:val="212121"/>
          <w:sz w:val="20"/>
          <w:szCs w:val="20"/>
        </w:rPr>
        <w:t xml:space="preserve"> </w:t>
      </w:r>
      <w:r w:rsidR="00130B03" w:rsidRPr="00786CFC">
        <w:rPr>
          <w:rFonts w:asciiTheme="minorHAnsi" w:hAnsiTheme="minorHAnsi" w:cstheme="minorHAnsi"/>
          <w:color w:val="212121"/>
          <w:sz w:val="20"/>
          <w:szCs w:val="20"/>
        </w:rPr>
        <w:t xml:space="preserve">TIG Tokens </w:t>
      </w:r>
      <w:r w:rsidR="00C868C2" w:rsidRPr="00786CFC">
        <w:rPr>
          <w:rFonts w:asciiTheme="minorHAnsi" w:hAnsiTheme="minorHAnsi" w:cstheme="minorHAnsi"/>
          <w:color w:val="212121"/>
          <w:sz w:val="20"/>
          <w:szCs w:val="20"/>
        </w:rPr>
        <w:t>based on 30 day</w:t>
      </w:r>
      <w:r w:rsidR="003E1A43" w:rsidRPr="00786CFC">
        <w:rPr>
          <w:rFonts w:asciiTheme="minorHAnsi" w:hAnsiTheme="minorHAnsi" w:cstheme="minorHAnsi"/>
          <w:color w:val="212121"/>
          <w:sz w:val="20"/>
          <w:szCs w:val="20"/>
        </w:rPr>
        <w:t>s</w:t>
      </w:r>
      <w:r w:rsidR="00C868C2" w:rsidRPr="00786CFC">
        <w:rPr>
          <w:rFonts w:asciiTheme="minorHAnsi" w:hAnsiTheme="minorHAnsi" w:cstheme="minorHAnsi"/>
          <w:color w:val="212121"/>
          <w:sz w:val="20"/>
          <w:szCs w:val="20"/>
        </w:rPr>
        <w:t xml:space="preserve"> average (counting back</w:t>
      </w:r>
      <w:r w:rsidR="003E1A43" w:rsidRPr="00786CFC">
        <w:rPr>
          <w:rFonts w:asciiTheme="minorHAnsi" w:hAnsiTheme="minorHAnsi" w:cstheme="minorHAnsi"/>
          <w:color w:val="212121"/>
          <w:sz w:val="20"/>
          <w:szCs w:val="20"/>
        </w:rPr>
        <w:t xml:space="preserve"> from date payable</w:t>
      </w:r>
      <w:r w:rsidR="00C868C2" w:rsidRPr="00786CFC">
        <w:rPr>
          <w:rFonts w:asciiTheme="minorHAnsi" w:hAnsiTheme="minorHAnsi" w:cstheme="minorHAnsi"/>
          <w:color w:val="212121"/>
          <w:sz w:val="20"/>
          <w:szCs w:val="20"/>
        </w:rPr>
        <w:t xml:space="preserve">) </w:t>
      </w:r>
      <w:r w:rsidR="00240CE8" w:rsidRPr="00786CFC">
        <w:rPr>
          <w:rFonts w:asciiTheme="minorHAnsi" w:hAnsiTheme="minorHAnsi" w:cstheme="minorHAnsi"/>
          <w:color w:val="212121"/>
          <w:sz w:val="20"/>
          <w:szCs w:val="20"/>
        </w:rPr>
        <w:t>transferred to TCD on completion of Milestone</w:t>
      </w:r>
      <w:r w:rsidR="00C027D7" w:rsidRPr="00786CFC">
        <w:rPr>
          <w:rFonts w:asciiTheme="minorHAnsi" w:hAnsiTheme="minorHAnsi" w:cstheme="minorHAnsi"/>
          <w:color w:val="212121"/>
          <w:sz w:val="20"/>
          <w:szCs w:val="20"/>
        </w:rPr>
        <w:t>s</w:t>
      </w:r>
      <w:r w:rsidR="00240CE8" w:rsidRPr="00786CFC">
        <w:rPr>
          <w:rFonts w:asciiTheme="minorHAnsi" w:hAnsiTheme="minorHAnsi" w:cstheme="minorHAnsi"/>
          <w:color w:val="212121"/>
          <w:sz w:val="20"/>
          <w:szCs w:val="20"/>
        </w:rPr>
        <w:t xml:space="preserve"> 1</w:t>
      </w:r>
      <w:r w:rsidR="00C027D7" w:rsidRPr="00786CFC">
        <w:rPr>
          <w:rFonts w:asciiTheme="minorHAnsi" w:hAnsiTheme="minorHAnsi" w:cstheme="minorHAnsi"/>
          <w:color w:val="212121"/>
          <w:sz w:val="20"/>
          <w:szCs w:val="20"/>
        </w:rPr>
        <w:t xml:space="preserve">- </w:t>
      </w:r>
      <w:r w:rsidR="00240CE8" w:rsidRPr="00786CFC">
        <w:rPr>
          <w:rFonts w:asciiTheme="minorHAnsi" w:hAnsiTheme="minorHAnsi" w:cstheme="minorHAnsi"/>
          <w:color w:val="212121"/>
          <w:sz w:val="20"/>
          <w:szCs w:val="20"/>
        </w:rPr>
        <w:t>2</w:t>
      </w:r>
      <w:r w:rsidR="00AC7F60" w:rsidRPr="00786CFC">
        <w:rPr>
          <w:rFonts w:asciiTheme="minorHAnsi" w:hAnsiTheme="minorHAnsi" w:cstheme="minorHAnsi"/>
          <w:color w:val="212121"/>
          <w:sz w:val="20"/>
          <w:szCs w:val="20"/>
        </w:rPr>
        <w:t xml:space="preserve"> </w:t>
      </w:r>
      <w:r w:rsidR="0035418B" w:rsidRPr="00786CFC">
        <w:rPr>
          <w:rFonts w:asciiTheme="minorHAnsi" w:hAnsiTheme="minorHAnsi" w:cstheme="minorHAnsi"/>
          <w:color w:val="212121"/>
          <w:sz w:val="20"/>
          <w:szCs w:val="20"/>
        </w:rPr>
        <w:t xml:space="preserve">inclusive </w:t>
      </w:r>
      <w:r w:rsidR="00C868C2" w:rsidRPr="00786CFC">
        <w:rPr>
          <w:rFonts w:asciiTheme="minorHAnsi" w:hAnsiTheme="minorHAnsi" w:cstheme="minorHAnsi"/>
          <w:color w:val="212121"/>
          <w:sz w:val="20"/>
          <w:szCs w:val="20"/>
        </w:rPr>
        <w:t>with</w:t>
      </w:r>
      <w:r w:rsidR="0035418B" w:rsidRPr="00786CFC">
        <w:rPr>
          <w:rFonts w:asciiTheme="minorHAnsi" w:hAnsiTheme="minorHAnsi" w:cstheme="minorHAnsi"/>
          <w:color w:val="212121"/>
          <w:sz w:val="20"/>
          <w:szCs w:val="20"/>
        </w:rPr>
        <w:t xml:space="preserve"> a three (</w:t>
      </w:r>
      <w:r w:rsidR="00C868C2" w:rsidRPr="00786CFC">
        <w:rPr>
          <w:rFonts w:asciiTheme="minorHAnsi" w:hAnsiTheme="minorHAnsi" w:cstheme="minorHAnsi"/>
          <w:color w:val="212121"/>
          <w:sz w:val="20"/>
          <w:szCs w:val="20"/>
        </w:rPr>
        <w:t>3</w:t>
      </w:r>
      <w:r w:rsidR="0035418B" w:rsidRPr="00786CFC">
        <w:rPr>
          <w:rFonts w:asciiTheme="minorHAnsi" w:hAnsiTheme="minorHAnsi" w:cstheme="minorHAnsi"/>
          <w:color w:val="212121"/>
          <w:sz w:val="20"/>
          <w:szCs w:val="20"/>
        </w:rPr>
        <w:t>)</w:t>
      </w:r>
      <w:r w:rsidR="00C868C2" w:rsidRPr="00786CFC">
        <w:rPr>
          <w:rFonts w:asciiTheme="minorHAnsi" w:hAnsiTheme="minorHAnsi" w:cstheme="minorHAnsi"/>
          <w:color w:val="212121"/>
          <w:sz w:val="20"/>
          <w:szCs w:val="20"/>
        </w:rPr>
        <w:t xml:space="preserve"> month linear vest.</w:t>
      </w:r>
    </w:p>
    <w:p w14:paraId="5347AA04" w14:textId="77777777" w:rsidR="00C868C2" w:rsidRPr="00786CFC" w:rsidRDefault="00C868C2" w:rsidP="00C868C2">
      <w:pPr>
        <w:rPr>
          <w:rFonts w:asciiTheme="minorHAnsi" w:hAnsiTheme="minorHAnsi" w:cstheme="minorHAnsi"/>
          <w:color w:val="212121"/>
          <w:sz w:val="20"/>
          <w:szCs w:val="20"/>
        </w:rPr>
      </w:pPr>
    </w:p>
    <w:p w14:paraId="5BD3ED37" w14:textId="06451E4B" w:rsidR="00505A17" w:rsidRPr="00786CFC" w:rsidRDefault="00717D6F" w:rsidP="00871065">
      <w:pPr>
        <w:rPr>
          <w:rFonts w:asciiTheme="minorHAnsi" w:hAnsiTheme="minorHAnsi" w:cstheme="minorHAnsi"/>
          <w:color w:val="212121"/>
          <w:sz w:val="20"/>
          <w:szCs w:val="20"/>
        </w:rPr>
      </w:pPr>
      <w:r w:rsidRPr="00786CFC">
        <w:rPr>
          <w:rFonts w:asciiTheme="minorHAnsi" w:hAnsiTheme="minorHAnsi" w:cstheme="minorHAnsi"/>
          <w:color w:val="212121"/>
          <w:sz w:val="20"/>
          <w:szCs w:val="20"/>
        </w:rPr>
        <w:t>US$[</w:t>
      </w:r>
      <w:r w:rsidRPr="00786CFC">
        <w:rPr>
          <w:rFonts w:asciiTheme="minorHAnsi" w:hAnsiTheme="minorHAnsi" w:cstheme="minorHAnsi"/>
          <w:color w:val="212121"/>
          <w:sz w:val="20"/>
          <w:szCs w:val="20"/>
          <w:highlight w:val="yellow"/>
        </w:rPr>
        <w:t>Grant Value</w:t>
      </w:r>
      <w:r w:rsidRPr="00786CFC">
        <w:rPr>
          <w:rFonts w:asciiTheme="minorHAnsi" w:hAnsiTheme="minorHAnsi" w:cstheme="minorHAnsi"/>
          <w:color w:val="212121"/>
          <w:sz w:val="20"/>
          <w:szCs w:val="20"/>
        </w:rPr>
        <w:t>]</w:t>
      </w:r>
      <w:r w:rsidR="00130B03" w:rsidRPr="00786CFC">
        <w:rPr>
          <w:rFonts w:asciiTheme="minorHAnsi" w:hAnsiTheme="minorHAnsi" w:cstheme="minorHAnsi"/>
          <w:color w:val="212121"/>
          <w:sz w:val="20"/>
          <w:szCs w:val="20"/>
        </w:rPr>
        <w:t xml:space="preserve"> equivalent</w:t>
      </w:r>
      <w:r w:rsidR="00C868C2" w:rsidRPr="00786CFC">
        <w:rPr>
          <w:rFonts w:asciiTheme="minorHAnsi" w:hAnsiTheme="minorHAnsi" w:cstheme="minorHAnsi"/>
          <w:color w:val="212121"/>
          <w:sz w:val="20"/>
          <w:szCs w:val="20"/>
        </w:rPr>
        <w:t xml:space="preserve"> TIG </w:t>
      </w:r>
      <w:r w:rsidR="00130B03" w:rsidRPr="00786CFC">
        <w:rPr>
          <w:rFonts w:asciiTheme="minorHAnsi" w:hAnsiTheme="minorHAnsi" w:cstheme="minorHAnsi"/>
          <w:color w:val="212121"/>
          <w:sz w:val="20"/>
          <w:szCs w:val="20"/>
        </w:rPr>
        <w:t>T</w:t>
      </w:r>
      <w:r w:rsidR="00C868C2" w:rsidRPr="00786CFC">
        <w:rPr>
          <w:rFonts w:asciiTheme="minorHAnsi" w:hAnsiTheme="minorHAnsi" w:cstheme="minorHAnsi"/>
          <w:color w:val="212121"/>
          <w:sz w:val="20"/>
          <w:szCs w:val="20"/>
        </w:rPr>
        <w:t>okens based on 30 day</w:t>
      </w:r>
      <w:r w:rsidR="003E1A43" w:rsidRPr="00786CFC">
        <w:rPr>
          <w:rFonts w:asciiTheme="minorHAnsi" w:hAnsiTheme="minorHAnsi" w:cstheme="minorHAnsi"/>
          <w:color w:val="212121"/>
          <w:sz w:val="20"/>
          <w:szCs w:val="20"/>
        </w:rPr>
        <w:t>s</w:t>
      </w:r>
      <w:r w:rsidR="00C868C2" w:rsidRPr="00786CFC">
        <w:rPr>
          <w:rFonts w:asciiTheme="minorHAnsi" w:hAnsiTheme="minorHAnsi" w:cstheme="minorHAnsi"/>
          <w:color w:val="212121"/>
          <w:sz w:val="20"/>
          <w:szCs w:val="20"/>
        </w:rPr>
        <w:t xml:space="preserve"> average (counting back</w:t>
      </w:r>
      <w:r w:rsidR="003E1A43" w:rsidRPr="00786CFC">
        <w:rPr>
          <w:rFonts w:asciiTheme="minorHAnsi" w:hAnsiTheme="minorHAnsi" w:cstheme="minorHAnsi"/>
          <w:color w:val="212121"/>
          <w:sz w:val="20"/>
          <w:szCs w:val="20"/>
        </w:rPr>
        <w:t xml:space="preserve"> from date payable</w:t>
      </w:r>
      <w:r w:rsidR="00C868C2" w:rsidRPr="00786CFC">
        <w:rPr>
          <w:rFonts w:asciiTheme="minorHAnsi" w:hAnsiTheme="minorHAnsi" w:cstheme="minorHAnsi"/>
          <w:color w:val="212121"/>
          <w:sz w:val="20"/>
          <w:szCs w:val="20"/>
        </w:rPr>
        <w:t xml:space="preserve">) </w:t>
      </w:r>
      <w:r w:rsidR="00240CE8" w:rsidRPr="00786CFC">
        <w:rPr>
          <w:rFonts w:asciiTheme="minorHAnsi" w:hAnsiTheme="minorHAnsi" w:cstheme="minorHAnsi"/>
          <w:color w:val="212121"/>
          <w:sz w:val="20"/>
          <w:szCs w:val="20"/>
        </w:rPr>
        <w:t>transferred to TCD on completion of Milestone</w:t>
      </w:r>
      <w:r w:rsidR="00C027D7" w:rsidRPr="00786CFC">
        <w:rPr>
          <w:rFonts w:asciiTheme="minorHAnsi" w:hAnsiTheme="minorHAnsi" w:cstheme="minorHAnsi"/>
          <w:color w:val="212121"/>
          <w:sz w:val="20"/>
          <w:szCs w:val="20"/>
        </w:rPr>
        <w:t>s</w:t>
      </w:r>
      <w:r w:rsidR="00240CE8" w:rsidRPr="00786CFC">
        <w:rPr>
          <w:rFonts w:asciiTheme="minorHAnsi" w:hAnsiTheme="minorHAnsi" w:cstheme="minorHAnsi"/>
          <w:color w:val="212121"/>
          <w:sz w:val="20"/>
          <w:szCs w:val="20"/>
        </w:rPr>
        <w:t xml:space="preserve"> 1 </w:t>
      </w:r>
      <w:r w:rsidR="0035418B" w:rsidRPr="00786CFC">
        <w:rPr>
          <w:rFonts w:asciiTheme="minorHAnsi" w:hAnsiTheme="minorHAnsi" w:cstheme="minorHAnsi"/>
          <w:color w:val="212121"/>
          <w:sz w:val="20"/>
          <w:szCs w:val="20"/>
        </w:rPr>
        <w:t>–</w:t>
      </w:r>
      <w:r w:rsidR="00C027D7" w:rsidRPr="00786CFC">
        <w:rPr>
          <w:rFonts w:asciiTheme="minorHAnsi" w:hAnsiTheme="minorHAnsi" w:cstheme="minorHAnsi"/>
          <w:color w:val="212121"/>
          <w:sz w:val="20"/>
          <w:szCs w:val="20"/>
        </w:rPr>
        <w:t xml:space="preserve"> 4</w:t>
      </w:r>
      <w:r w:rsidR="0035418B" w:rsidRPr="00786CFC">
        <w:rPr>
          <w:rFonts w:asciiTheme="minorHAnsi" w:hAnsiTheme="minorHAnsi" w:cstheme="minorHAnsi"/>
          <w:color w:val="212121"/>
          <w:sz w:val="20"/>
          <w:szCs w:val="20"/>
        </w:rPr>
        <w:t xml:space="preserve"> inclusive</w:t>
      </w:r>
      <w:r w:rsidR="00C027D7" w:rsidRPr="00786CFC">
        <w:rPr>
          <w:rFonts w:asciiTheme="minorHAnsi" w:hAnsiTheme="minorHAnsi" w:cstheme="minorHAnsi"/>
          <w:color w:val="212121"/>
          <w:sz w:val="20"/>
          <w:szCs w:val="20"/>
        </w:rPr>
        <w:t xml:space="preserve"> </w:t>
      </w:r>
      <w:r w:rsidR="00C868C2" w:rsidRPr="00786CFC">
        <w:rPr>
          <w:rFonts w:asciiTheme="minorHAnsi" w:hAnsiTheme="minorHAnsi" w:cstheme="minorHAnsi"/>
          <w:color w:val="212121"/>
          <w:sz w:val="20"/>
          <w:szCs w:val="20"/>
        </w:rPr>
        <w:t xml:space="preserve">with </w:t>
      </w:r>
      <w:r w:rsidR="0035418B" w:rsidRPr="00786CFC">
        <w:rPr>
          <w:rFonts w:asciiTheme="minorHAnsi" w:hAnsiTheme="minorHAnsi" w:cstheme="minorHAnsi"/>
          <w:color w:val="212121"/>
          <w:sz w:val="20"/>
          <w:szCs w:val="20"/>
        </w:rPr>
        <w:t xml:space="preserve">a </w:t>
      </w:r>
      <w:proofErr w:type="gramStart"/>
      <w:r w:rsidR="00C868C2" w:rsidRPr="00786CFC">
        <w:rPr>
          <w:rFonts w:asciiTheme="minorHAnsi" w:hAnsiTheme="minorHAnsi" w:cstheme="minorHAnsi"/>
          <w:color w:val="212121"/>
          <w:sz w:val="20"/>
          <w:szCs w:val="20"/>
        </w:rPr>
        <w:t>3 month</w:t>
      </w:r>
      <w:proofErr w:type="gramEnd"/>
      <w:r w:rsidR="00C868C2" w:rsidRPr="00786CFC">
        <w:rPr>
          <w:rFonts w:asciiTheme="minorHAnsi" w:hAnsiTheme="minorHAnsi" w:cstheme="minorHAnsi"/>
          <w:color w:val="212121"/>
          <w:sz w:val="20"/>
          <w:szCs w:val="20"/>
        </w:rPr>
        <w:t xml:space="preserve"> linear vest.</w:t>
      </w:r>
    </w:p>
    <w:sectPr w:rsidR="00505A17" w:rsidRPr="00786CFC">
      <w:headerReference w:type="default" r:id="rId8"/>
      <w:footerReference w:type="default" r:id="rId9"/>
      <w:pgSz w:w="11906" w:h="16838"/>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B92A2" w14:textId="77777777" w:rsidR="003C2CFE" w:rsidRDefault="003C2CFE">
      <w:r>
        <w:separator/>
      </w:r>
    </w:p>
  </w:endnote>
  <w:endnote w:type="continuationSeparator" w:id="0">
    <w:p w14:paraId="5AA51B69" w14:textId="77777777" w:rsidR="003C2CFE" w:rsidRDefault="003C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00000000" w:usb1="80000000" w:usb2="00000008"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2" w14:textId="7D8220AF" w:rsidR="00415A39" w:rsidRDefault="00000000">
    <w:pPr>
      <w:jc w:val="center"/>
    </w:pPr>
    <w:r>
      <w:fldChar w:fldCharType="begin"/>
    </w:r>
    <w:r>
      <w:instrText>PAGE</w:instrText>
    </w:r>
    <w:r>
      <w:fldChar w:fldCharType="separate"/>
    </w:r>
    <w:r w:rsidR="001808C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C89AF" w14:textId="77777777" w:rsidR="003C2CFE" w:rsidRDefault="003C2CFE">
      <w:r>
        <w:separator/>
      </w:r>
    </w:p>
  </w:footnote>
  <w:footnote w:type="continuationSeparator" w:id="0">
    <w:p w14:paraId="3F320E1F" w14:textId="77777777" w:rsidR="003C2CFE" w:rsidRDefault="003C2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1" w14:textId="77777777" w:rsidR="00415A39" w:rsidRDefault="00415A39">
    <w:bookmarkStart w:id="4" w:name="bookmark=id.j0j3qhy49pdw"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091"/>
    <w:multiLevelType w:val="multilevel"/>
    <w:tmpl w:val="82C8D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90D17"/>
    <w:multiLevelType w:val="multilevel"/>
    <w:tmpl w:val="BC08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34A47"/>
    <w:multiLevelType w:val="hybridMultilevel"/>
    <w:tmpl w:val="9542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64DE2"/>
    <w:multiLevelType w:val="multilevel"/>
    <w:tmpl w:val="18E4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144BA"/>
    <w:multiLevelType w:val="multilevel"/>
    <w:tmpl w:val="8BC69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pStyle w:val="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8E6526"/>
    <w:multiLevelType w:val="multilevel"/>
    <w:tmpl w:val="8026BCC6"/>
    <w:lvl w:ilvl="0">
      <w:start w:val="1"/>
      <w:numFmt w:val="decimal"/>
      <w:lvlText w:val="%1"/>
      <w:lvlJc w:val="left"/>
      <w:pPr>
        <w:ind w:left="1150" w:hanging="1150"/>
      </w:pPr>
    </w:lvl>
    <w:lvl w:ilvl="1">
      <w:start w:val="1"/>
      <w:numFmt w:val="decimal"/>
      <w:pStyle w:val="ListSchedules2"/>
      <w:lvlText w:val="%1.%2"/>
      <w:lvlJc w:val="left"/>
      <w:pPr>
        <w:ind w:left="1151" w:hanging="1151"/>
      </w:pPr>
    </w:lvl>
    <w:lvl w:ilvl="2">
      <w:start w:val="1"/>
      <w:numFmt w:val="decimal"/>
      <w:lvlText w:val="%1.%2.%3"/>
      <w:lvlJc w:val="left"/>
      <w:pPr>
        <w:ind w:left="1151" w:hanging="1151"/>
      </w:pPr>
    </w:lvl>
    <w:lvl w:ilvl="3">
      <w:start w:val="1"/>
      <w:numFmt w:val="decimal"/>
      <w:lvlText w:val="%1.%2.%3.%4"/>
      <w:lvlJc w:val="left"/>
      <w:pPr>
        <w:ind w:left="1151" w:hanging="1151"/>
      </w:pPr>
    </w:lvl>
    <w:lvl w:ilvl="4">
      <w:start w:val="1"/>
      <w:numFmt w:val="decimal"/>
      <w:lvlText w:val=""/>
      <w:lvlJc w:val="left"/>
      <w:pPr>
        <w:ind w:left="1151" w:hanging="1151"/>
      </w:pPr>
    </w:lvl>
    <w:lvl w:ilvl="5">
      <w:start w:val="1"/>
      <w:numFmt w:val="decimal"/>
      <w:lvlText w:val=""/>
      <w:lvlJc w:val="left"/>
      <w:pPr>
        <w:ind w:left="0" w:firstLine="0"/>
      </w:pPr>
    </w:lvl>
    <w:lvl w:ilvl="6">
      <w:start w:val="1"/>
      <w:numFmt w:val="decimal"/>
      <w:lvlText w:val="%1.%2.%3.%4.%5.%6.%7."/>
      <w:lvlJc w:val="left"/>
      <w:pPr>
        <w:ind w:left="4391" w:hanging="1080"/>
      </w:pPr>
    </w:lvl>
    <w:lvl w:ilvl="7">
      <w:start w:val="1"/>
      <w:numFmt w:val="decimal"/>
      <w:lvlText w:val="%1.%2.%3.%4.%5.%6.%7.%8."/>
      <w:lvlJc w:val="left"/>
      <w:pPr>
        <w:ind w:left="4895" w:hanging="1224"/>
      </w:pPr>
    </w:lvl>
    <w:lvl w:ilvl="8">
      <w:start w:val="1"/>
      <w:numFmt w:val="decimal"/>
      <w:lvlText w:val="%1.%2.%3.%4.%5.%6.%7.%8.%9."/>
      <w:lvlJc w:val="left"/>
      <w:pPr>
        <w:ind w:left="5471" w:hanging="1440"/>
      </w:pPr>
    </w:lvl>
  </w:abstractNum>
  <w:abstractNum w:abstractNumId="6" w15:restartNumberingAfterBreak="0">
    <w:nsid w:val="2E3E2D1A"/>
    <w:multiLevelType w:val="multilevel"/>
    <w:tmpl w:val="E0C47EC8"/>
    <w:lvl w:ilvl="0">
      <w:start w:val="1"/>
      <w:numFmt w:val="decimal"/>
      <w:lvlText w:val="%1"/>
      <w:lvlJc w:val="left"/>
      <w:pPr>
        <w:ind w:left="1293" w:hanging="1150"/>
      </w:pPr>
    </w:lvl>
    <w:lvl w:ilvl="1">
      <w:start w:val="1"/>
      <w:numFmt w:val="decimal"/>
      <w:lvlText w:val="%1.%2"/>
      <w:lvlJc w:val="left"/>
      <w:pPr>
        <w:ind w:left="1151" w:hanging="1151"/>
      </w:pPr>
    </w:lvl>
    <w:lvl w:ilvl="2">
      <w:start w:val="1"/>
      <w:numFmt w:val="decimal"/>
      <w:pStyle w:val="ListSchedules3"/>
      <w:lvlText w:val="%1.%2.%3"/>
      <w:lvlJc w:val="left"/>
      <w:pPr>
        <w:ind w:left="1151" w:hanging="1151"/>
      </w:pPr>
    </w:lvl>
    <w:lvl w:ilvl="3">
      <w:start w:val="1"/>
      <w:numFmt w:val="decimal"/>
      <w:lvlText w:val="%1.%2.%3.%4"/>
      <w:lvlJc w:val="left"/>
      <w:pPr>
        <w:ind w:left="1151" w:hanging="1151"/>
      </w:pPr>
    </w:lvl>
    <w:lvl w:ilvl="4">
      <w:start w:val="1"/>
      <w:numFmt w:val="decimal"/>
      <w:lvlText w:val=""/>
      <w:lvlJc w:val="left"/>
      <w:pPr>
        <w:ind w:left="1151" w:hanging="1151"/>
      </w:pPr>
    </w:lvl>
    <w:lvl w:ilvl="5">
      <w:start w:val="1"/>
      <w:numFmt w:val="decimal"/>
      <w:lvlText w:val=""/>
      <w:lvlJc w:val="left"/>
      <w:pPr>
        <w:ind w:left="0" w:firstLine="0"/>
      </w:pPr>
    </w:lvl>
    <w:lvl w:ilvl="6">
      <w:start w:val="1"/>
      <w:numFmt w:val="decimal"/>
      <w:lvlText w:val="%1.%2.%3.%4.%5.%6.%7."/>
      <w:lvlJc w:val="left"/>
      <w:pPr>
        <w:ind w:left="4391" w:hanging="1080"/>
      </w:pPr>
    </w:lvl>
    <w:lvl w:ilvl="7">
      <w:start w:val="1"/>
      <w:numFmt w:val="decimal"/>
      <w:lvlText w:val="%1.%2.%3.%4.%5.%6.%7.%8."/>
      <w:lvlJc w:val="left"/>
      <w:pPr>
        <w:ind w:left="4895" w:hanging="1224"/>
      </w:pPr>
    </w:lvl>
    <w:lvl w:ilvl="8">
      <w:start w:val="1"/>
      <w:numFmt w:val="decimal"/>
      <w:lvlText w:val="%1.%2.%3.%4.%5.%6.%7.%8.%9."/>
      <w:lvlJc w:val="left"/>
      <w:pPr>
        <w:ind w:left="5471" w:hanging="1440"/>
      </w:pPr>
    </w:lvl>
  </w:abstractNum>
  <w:abstractNum w:abstractNumId="7" w15:restartNumberingAfterBreak="0">
    <w:nsid w:val="32AD4CDA"/>
    <w:multiLevelType w:val="multilevel"/>
    <w:tmpl w:val="FF02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12E3"/>
    <w:multiLevelType w:val="hybridMultilevel"/>
    <w:tmpl w:val="DF066A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6F6317"/>
    <w:multiLevelType w:val="multilevel"/>
    <w:tmpl w:val="830E2A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ListSchedules4"/>
      <w:lvlText w:val="%4."/>
      <w:lvlJc w:val="left"/>
      <w:pPr>
        <w:tabs>
          <w:tab w:val="num" w:pos="2880"/>
        </w:tabs>
        <w:ind w:left="2880" w:hanging="720"/>
      </w:pPr>
    </w:lvl>
    <w:lvl w:ilvl="4">
      <w:start w:val="1"/>
      <w:numFmt w:val="decimal"/>
      <w:pStyle w:val="ListSchedules5"/>
      <w:lvlText w:val="%5."/>
      <w:lvlJc w:val="left"/>
      <w:pPr>
        <w:tabs>
          <w:tab w:val="num" w:pos="3600"/>
        </w:tabs>
        <w:ind w:left="3600" w:hanging="720"/>
      </w:pPr>
    </w:lvl>
    <w:lvl w:ilvl="5">
      <w:start w:val="1"/>
      <w:numFmt w:val="decimal"/>
      <w:pStyle w:val="ListSchedules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A41C08"/>
    <w:multiLevelType w:val="hybridMultilevel"/>
    <w:tmpl w:val="858819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3D6D47"/>
    <w:multiLevelType w:val="multilevel"/>
    <w:tmpl w:val="390626C6"/>
    <w:lvl w:ilvl="0">
      <w:start w:val="1"/>
      <w:numFmt w:val="decimal"/>
      <w:pStyle w:val="ListSchedules1"/>
      <w:lvlText w:val="%1"/>
      <w:lvlJc w:val="left"/>
      <w:pPr>
        <w:ind w:left="1293" w:hanging="1150"/>
      </w:pPr>
    </w:lvl>
    <w:lvl w:ilvl="1">
      <w:start w:val="1"/>
      <w:numFmt w:val="decimal"/>
      <w:lvlText w:val="%1.%2"/>
      <w:lvlJc w:val="left"/>
      <w:pPr>
        <w:ind w:left="1151" w:hanging="1151"/>
      </w:pPr>
    </w:lvl>
    <w:lvl w:ilvl="2">
      <w:start w:val="1"/>
      <w:numFmt w:val="decimal"/>
      <w:lvlText w:val="%1.%2.%3"/>
      <w:lvlJc w:val="left"/>
      <w:pPr>
        <w:ind w:left="1151" w:hanging="1151"/>
      </w:pPr>
    </w:lvl>
    <w:lvl w:ilvl="3">
      <w:start w:val="1"/>
      <w:numFmt w:val="decimal"/>
      <w:lvlText w:val="%1.%2.%3.%4"/>
      <w:lvlJc w:val="left"/>
      <w:pPr>
        <w:ind w:left="1151" w:hanging="1151"/>
      </w:pPr>
    </w:lvl>
    <w:lvl w:ilvl="4">
      <w:start w:val="1"/>
      <w:numFmt w:val="decimal"/>
      <w:lvlText w:val=""/>
      <w:lvlJc w:val="left"/>
      <w:pPr>
        <w:ind w:left="1151" w:hanging="1151"/>
      </w:pPr>
    </w:lvl>
    <w:lvl w:ilvl="5">
      <w:start w:val="1"/>
      <w:numFmt w:val="decimal"/>
      <w:lvlText w:val=""/>
      <w:lvlJc w:val="left"/>
      <w:pPr>
        <w:ind w:left="0" w:firstLine="0"/>
      </w:pPr>
    </w:lvl>
    <w:lvl w:ilvl="6">
      <w:start w:val="1"/>
      <w:numFmt w:val="decimal"/>
      <w:lvlText w:val="%1.%2.%3.%4.%5.%6.%7."/>
      <w:lvlJc w:val="left"/>
      <w:pPr>
        <w:ind w:left="4391" w:hanging="1080"/>
      </w:pPr>
    </w:lvl>
    <w:lvl w:ilvl="7">
      <w:start w:val="1"/>
      <w:numFmt w:val="decimal"/>
      <w:lvlText w:val="%1.%2.%3.%4.%5.%6.%7.%8."/>
      <w:lvlJc w:val="left"/>
      <w:pPr>
        <w:ind w:left="4895" w:hanging="1224"/>
      </w:pPr>
    </w:lvl>
    <w:lvl w:ilvl="8">
      <w:start w:val="1"/>
      <w:numFmt w:val="decimal"/>
      <w:lvlText w:val="%1.%2.%3.%4.%5.%6.%7.%8.%9."/>
      <w:lvlJc w:val="left"/>
      <w:pPr>
        <w:ind w:left="5471" w:hanging="1440"/>
      </w:pPr>
    </w:lvl>
  </w:abstractNum>
  <w:abstractNum w:abstractNumId="12" w15:restartNumberingAfterBreak="0">
    <w:nsid w:val="497E2D2B"/>
    <w:multiLevelType w:val="hybridMultilevel"/>
    <w:tmpl w:val="F9422398"/>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5AE0195D"/>
    <w:multiLevelType w:val="multilevel"/>
    <w:tmpl w:val="8146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1790E"/>
    <w:multiLevelType w:val="hybridMultilevel"/>
    <w:tmpl w:val="32AEB9C6"/>
    <w:lvl w:ilvl="0" w:tplc="912499F0">
      <w:start w:val="1"/>
      <w:numFmt w:val="decimal"/>
      <w:lvlText w:val="%1."/>
      <w:lvlJc w:val="left"/>
      <w:pPr>
        <w:ind w:left="1080" w:hanging="360"/>
      </w:pPr>
      <w:rPr>
        <w:rFonts w:hint="default"/>
        <w:color w:val="334155"/>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6DA107A"/>
    <w:multiLevelType w:val="multilevel"/>
    <w:tmpl w:val="AD7E52A4"/>
    <w:lvl w:ilvl="0">
      <w:start w:val="1"/>
      <w:numFmt w:val="decimal"/>
      <w:pStyle w:val="Heading1"/>
      <w:lvlText w:val="%1"/>
      <w:lvlJc w:val="left"/>
      <w:pPr>
        <w:ind w:left="1152" w:hanging="1152"/>
      </w:pPr>
      <w:rPr>
        <w:rFonts w:ascii="Arial" w:eastAsia="Arial" w:hAnsi="Arial" w:cs="Arial"/>
        <w:sz w:val="22"/>
        <w:szCs w:val="22"/>
      </w:rPr>
    </w:lvl>
    <w:lvl w:ilvl="1">
      <w:start w:val="1"/>
      <w:numFmt w:val="decimal"/>
      <w:lvlText w:val="%1.%2"/>
      <w:lvlJc w:val="left"/>
      <w:pPr>
        <w:ind w:left="1152" w:hanging="1152"/>
      </w:pPr>
    </w:lvl>
    <w:lvl w:ilvl="2">
      <w:start w:val="1"/>
      <w:numFmt w:val="decimal"/>
      <w:lvlText w:val="%1.%2.%3"/>
      <w:lvlJc w:val="left"/>
      <w:pPr>
        <w:ind w:left="1152" w:hanging="1152"/>
      </w:pPr>
    </w:lvl>
    <w:lvl w:ilvl="3">
      <w:start w:val="1"/>
      <w:numFmt w:val="decimal"/>
      <w:lvlText w:val="%1.%2.%3.%4"/>
      <w:lvlJc w:val="left"/>
      <w:pPr>
        <w:ind w:left="1152" w:hanging="1152"/>
      </w:pPr>
    </w:lvl>
    <w:lvl w:ilvl="4">
      <w:start w:val="1"/>
      <w:numFmt w:val="decimal"/>
      <w:lvlText w:val=""/>
      <w:lvlJc w:val="left"/>
      <w:pPr>
        <w:ind w:left="1152" w:hanging="1152"/>
      </w:pPr>
    </w:lvl>
    <w:lvl w:ilvl="5">
      <w:start w:val="1"/>
      <w:numFmt w:val="decimal"/>
      <w:lvlText w:val=""/>
      <w:lvlJc w:val="left"/>
      <w:pPr>
        <w:ind w:left="2160" w:hanging="360"/>
      </w:pPr>
    </w:lvl>
    <w:lvl w:ilvl="6">
      <w:start w:val="1"/>
      <w:numFmt w:val="decimal"/>
      <w:lvlText w:val=""/>
      <w:lvlJc w:val="left"/>
      <w:pPr>
        <w:ind w:left="2520" w:hanging="360"/>
      </w:pPr>
    </w:lvl>
    <w:lvl w:ilvl="7">
      <w:start w:val="1"/>
      <w:numFmt w:val="decimal"/>
      <w:lvlText w:val=""/>
      <w:lvlJc w:val="left"/>
      <w:pPr>
        <w:ind w:left="2880" w:hanging="360"/>
      </w:pPr>
    </w:lvl>
    <w:lvl w:ilvl="8">
      <w:start w:val="1"/>
      <w:numFmt w:val="decimal"/>
      <w:lvlText w:val=""/>
      <w:lvlJc w:val="left"/>
      <w:pPr>
        <w:ind w:left="3240" w:hanging="360"/>
      </w:pPr>
    </w:lvl>
  </w:abstractNum>
  <w:abstractNum w:abstractNumId="16" w15:restartNumberingAfterBreak="0">
    <w:nsid w:val="6F456A01"/>
    <w:multiLevelType w:val="multilevel"/>
    <w:tmpl w:val="059C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2B78"/>
    <w:multiLevelType w:val="multilevel"/>
    <w:tmpl w:val="86F0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E5FC5"/>
    <w:multiLevelType w:val="multilevel"/>
    <w:tmpl w:val="B8B22EBA"/>
    <w:lvl w:ilvl="0">
      <w:start w:val="1"/>
      <w:numFmt w:val="bullet"/>
      <w:pStyle w:val="Heading9"/>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DE21E4"/>
    <w:multiLevelType w:val="multilevel"/>
    <w:tmpl w:val="B8A637D6"/>
    <w:lvl w:ilvl="0">
      <w:start w:val="1"/>
      <w:numFmt w:val="decimal"/>
      <w:lvlText w:val="%1"/>
      <w:lvlJc w:val="left"/>
      <w:pPr>
        <w:ind w:left="1152" w:hanging="1152"/>
      </w:pPr>
      <w:rPr>
        <w:rFonts w:ascii="Arial" w:eastAsia="Arial" w:hAnsi="Arial" w:cs="Arial"/>
        <w:sz w:val="22"/>
        <w:szCs w:val="22"/>
      </w:rPr>
    </w:lvl>
    <w:lvl w:ilvl="1">
      <w:start w:val="1"/>
      <w:numFmt w:val="decimal"/>
      <w:pStyle w:val="Heading2"/>
      <w:lvlText w:val="%1.%2"/>
      <w:lvlJc w:val="left"/>
      <w:pPr>
        <w:ind w:left="1152" w:hanging="1152"/>
      </w:pPr>
    </w:lvl>
    <w:lvl w:ilvl="2">
      <w:start w:val="1"/>
      <w:numFmt w:val="decimal"/>
      <w:lvlText w:val="%1.%2.%3"/>
      <w:lvlJc w:val="left"/>
      <w:pPr>
        <w:ind w:left="1152" w:hanging="1152"/>
      </w:pPr>
    </w:lvl>
    <w:lvl w:ilvl="3">
      <w:start w:val="1"/>
      <w:numFmt w:val="decimal"/>
      <w:lvlText w:val="%1.%2.%3.%4"/>
      <w:lvlJc w:val="left"/>
      <w:pPr>
        <w:ind w:left="1152" w:hanging="1152"/>
      </w:pPr>
    </w:lvl>
    <w:lvl w:ilvl="4">
      <w:start w:val="1"/>
      <w:numFmt w:val="decimal"/>
      <w:lvlText w:val=""/>
      <w:lvlJc w:val="left"/>
      <w:pPr>
        <w:ind w:left="1152" w:hanging="1152"/>
      </w:pPr>
    </w:lvl>
    <w:lvl w:ilvl="5">
      <w:start w:val="1"/>
      <w:numFmt w:val="decimal"/>
      <w:lvlText w:val=""/>
      <w:lvlJc w:val="left"/>
      <w:pPr>
        <w:ind w:left="2160" w:hanging="360"/>
      </w:pPr>
    </w:lvl>
    <w:lvl w:ilvl="6">
      <w:start w:val="1"/>
      <w:numFmt w:val="decimal"/>
      <w:lvlText w:val=""/>
      <w:lvlJc w:val="left"/>
      <w:pPr>
        <w:ind w:left="2520" w:hanging="360"/>
      </w:pPr>
    </w:lvl>
    <w:lvl w:ilvl="7">
      <w:start w:val="1"/>
      <w:numFmt w:val="decimal"/>
      <w:lvlText w:val=""/>
      <w:lvlJc w:val="left"/>
      <w:pPr>
        <w:ind w:left="2880" w:hanging="360"/>
      </w:pPr>
    </w:lvl>
    <w:lvl w:ilvl="8">
      <w:start w:val="1"/>
      <w:numFmt w:val="decimal"/>
      <w:lvlText w:val=""/>
      <w:lvlJc w:val="left"/>
      <w:pPr>
        <w:ind w:left="3240" w:hanging="360"/>
      </w:pPr>
    </w:lvl>
  </w:abstractNum>
  <w:abstractNum w:abstractNumId="20" w15:restartNumberingAfterBreak="0">
    <w:nsid w:val="76560D88"/>
    <w:multiLevelType w:val="multilevel"/>
    <w:tmpl w:val="84F6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926E3"/>
    <w:multiLevelType w:val="hybridMultilevel"/>
    <w:tmpl w:val="C134A2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3A2E52EE">
      <w:start w:val="7"/>
      <w:numFmt w:val="decimal"/>
      <w:lvlText w:val="%4"/>
      <w:lvlJc w:val="left"/>
      <w:pPr>
        <w:ind w:left="2880" w:hanging="360"/>
      </w:pPr>
      <w:rPr>
        <w:rFonts w:hint="default"/>
        <w:color w:val="334155"/>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6975B3"/>
    <w:multiLevelType w:val="hybridMultilevel"/>
    <w:tmpl w:val="7C403456"/>
    <w:lvl w:ilvl="0" w:tplc="410CCA04">
      <w:start w:val="1"/>
      <w:numFmt w:val="decimal"/>
      <w:lvlText w:val="%1."/>
      <w:lvlJc w:val="left"/>
      <w:pPr>
        <w:ind w:left="1080" w:hanging="360"/>
      </w:pPr>
      <w:rPr>
        <w:rFonts w:hint="default"/>
        <w:color w:val="334155"/>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B443C55"/>
    <w:multiLevelType w:val="hybridMultilevel"/>
    <w:tmpl w:val="A16ACC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4055516">
    <w:abstractNumId w:val="15"/>
  </w:num>
  <w:num w:numId="2" w16cid:durableId="188491342">
    <w:abstractNumId w:val="19"/>
  </w:num>
  <w:num w:numId="3" w16cid:durableId="1295677236">
    <w:abstractNumId w:val="4"/>
  </w:num>
  <w:num w:numId="4" w16cid:durableId="1116946014">
    <w:abstractNumId w:val="0"/>
  </w:num>
  <w:num w:numId="5" w16cid:durableId="592670279">
    <w:abstractNumId w:val="18"/>
  </w:num>
  <w:num w:numId="6" w16cid:durableId="579172532">
    <w:abstractNumId w:val="11"/>
  </w:num>
  <w:num w:numId="7" w16cid:durableId="1836798134">
    <w:abstractNumId w:val="5"/>
  </w:num>
  <w:num w:numId="8" w16cid:durableId="1971475138">
    <w:abstractNumId w:val="6"/>
  </w:num>
  <w:num w:numId="9" w16cid:durableId="336811163">
    <w:abstractNumId w:val="9"/>
  </w:num>
  <w:num w:numId="10" w16cid:durableId="679626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18796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3507152">
    <w:abstractNumId w:val="7"/>
  </w:num>
  <w:num w:numId="13" w16cid:durableId="1128814691">
    <w:abstractNumId w:val="20"/>
  </w:num>
  <w:num w:numId="14" w16cid:durableId="1921786884">
    <w:abstractNumId w:val="3"/>
  </w:num>
  <w:num w:numId="15" w16cid:durableId="535125565">
    <w:abstractNumId w:val="13"/>
  </w:num>
  <w:num w:numId="16" w16cid:durableId="1242174448">
    <w:abstractNumId w:val="1"/>
  </w:num>
  <w:num w:numId="17" w16cid:durableId="796533716">
    <w:abstractNumId w:val="23"/>
  </w:num>
  <w:num w:numId="18" w16cid:durableId="1877307912">
    <w:abstractNumId w:val="16"/>
  </w:num>
  <w:num w:numId="19" w16cid:durableId="545731">
    <w:abstractNumId w:val="17"/>
  </w:num>
  <w:num w:numId="20" w16cid:durableId="2071348070">
    <w:abstractNumId w:val="21"/>
  </w:num>
  <w:num w:numId="21" w16cid:durableId="101844014">
    <w:abstractNumId w:val="2"/>
  </w:num>
  <w:num w:numId="22" w16cid:durableId="513495677">
    <w:abstractNumId w:val="10"/>
  </w:num>
  <w:num w:numId="23" w16cid:durableId="51008826">
    <w:abstractNumId w:val="12"/>
  </w:num>
  <w:num w:numId="24" w16cid:durableId="873882480">
    <w:abstractNumId w:val="8"/>
  </w:num>
  <w:num w:numId="25" w16cid:durableId="388185086">
    <w:abstractNumId w:val="14"/>
  </w:num>
  <w:num w:numId="26" w16cid:durableId="16424192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A39"/>
    <w:rsid w:val="0003667C"/>
    <w:rsid w:val="00093C5F"/>
    <w:rsid w:val="000E5579"/>
    <w:rsid w:val="000F5AE0"/>
    <w:rsid w:val="00106EBF"/>
    <w:rsid w:val="00130B03"/>
    <w:rsid w:val="00165B0B"/>
    <w:rsid w:val="001808C1"/>
    <w:rsid w:val="00185DE7"/>
    <w:rsid w:val="001F3B2E"/>
    <w:rsid w:val="00240CE8"/>
    <w:rsid w:val="002930F8"/>
    <w:rsid w:val="002D6727"/>
    <w:rsid w:val="002E70D0"/>
    <w:rsid w:val="0035105C"/>
    <w:rsid w:val="0035418B"/>
    <w:rsid w:val="003A7A8E"/>
    <w:rsid w:val="003C2CFE"/>
    <w:rsid w:val="003C6F2D"/>
    <w:rsid w:val="003E1A43"/>
    <w:rsid w:val="004119D2"/>
    <w:rsid w:val="00415A39"/>
    <w:rsid w:val="00417508"/>
    <w:rsid w:val="0043150A"/>
    <w:rsid w:val="00435748"/>
    <w:rsid w:val="00461E1C"/>
    <w:rsid w:val="0048538B"/>
    <w:rsid w:val="004A78B8"/>
    <w:rsid w:val="004C458F"/>
    <w:rsid w:val="004D5387"/>
    <w:rsid w:val="004E3691"/>
    <w:rsid w:val="004F183E"/>
    <w:rsid w:val="004F4592"/>
    <w:rsid w:val="005010DE"/>
    <w:rsid w:val="00504F4D"/>
    <w:rsid w:val="00505A17"/>
    <w:rsid w:val="00540F4F"/>
    <w:rsid w:val="00547B76"/>
    <w:rsid w:val="005A37AC"/>
    <w:rsid w:val="005C1409"/>
    <w:rsid w:val="00616789"/>
    <w:rsid w:val="00644221"/>
    <w:rsid w:val="00652CF7"/>
    <w:rsid w:val="00665DB0"/>
    <w:rsid w:val="006B5986"/>
    <w:rsid w:val="006C54B7"/>
    <w:rsid w:val="006E5646"/>
    <w:rsid w:val="00717D6F"/>
    <w:rsid w:val="007438E3"/>
    <w:rsid w:val="007514F9"/>
    <w:rsid w:val="007723CF"/>
    <w:rsid w:val="00781274"/>
    <w:rsid w:val="00786CFC"/>
    <w:rsid w:val="007A71B9"/>
    <w:rsid w:val="007F3D87"/>
    <w:rsid w:val="00815591"/>
    <w:rsid w:val="00842FFB"/>
    <w:rsid w:val="0086003A"/>
    <w:rsid w:val="00871065"/>
    <w:rsid w:val="0088059D"/>
    <w:rsid w:val="008A44DB"/>
    <w:rsid w:val="008D5D66"/>
    <w:rsid w:val="00944D47"/>
    <w:rsid w:val="00980670"/>
    <w:rsid w:val="009B5A71"/>
    <w:rsid w:val="009E23A4"/>
    <w:rsid w:val="00A37CFA"/>
    <w:rsid w:val="00A50915"/>
    <w:rsid w:val="00A67BF6"/>
    <w:rsid w:val="00A958CF"/>
    <w:rsid w:val="00AC7F60"/>
    <w:rsid w:val="00AD3F37"/>
    <w:rsid w:val="00B30755"/>
    <w:rsid w:val="00B96BFA"/>
    <w:rsid w:val="00C027D7"/>
    <w:rsid w:val="00C5641E"/>
    <w:rsid w:val="00C76A82"/>
    <w:rsid w:val="00C849E5"/>
    <w:rsid w:val="00C868C2"/>
    <w:rsid w:val="00CA722F"/>
    <w:rsid w:val="00CD6E90"/>
    <w:rsid w:val="00DB6480"/>
    <w:rsid w:val="00E255B4"/>
    <w:rsid w:val="00E51A4F"/>
    <w:rsid w:val="00E52426"/>
    <w:rsid w:val="00E711AB"/>
    <w:rsid w:val="00E95ABE"/>
    <w:rsid w:val="00EB1C0E"/>
    <w:rsid w:val="00EC75E6"/>
    <w:rsid w:val="00EC7EC3"/>
    <w:rsid w:val="00EF1AB1"/>
    <w:rsid w:val="00F06C9E"/>
    <w:rsid w:val="00F44B72"/>
    <w:rsid w:val="00F53038"/>
    <w:rsid w:val="00FB359B"/>
    <w:rsid w:val="00FD27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9742"/>
  <w15:docId w15:val="{694D3668-108C-DF45-9250-6D9841B7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C2"/>
    <w:pPr>
      <w:jc w:val="left"/>
    </w:pPr>
    <w:rPr>
      <w:rFonts w:ascii="Times New Roman" w:eastAsia="Times New Roman" w:hAnsi="Times New Roman" w:cs="Times New Roman"/>
      <w:sz w:val="24"/>
      <w:szCs w:val="24"/>
    </w:rPr>
  </w:style>
  <w:style w:type="paragraph" w:styleId="Heading1">
    <w:name w:val="heading 1"/>
    <w:next w:val="Heading2"/>
    <w:uiPriority w:val="9"/>
    <w:qFormat/>
    <w:rsid w:val="00435153"/>
    <w:pPr>
      <w:widowControl w:val="0"/>
      <w:numPr>
        <w:numId w:val="1"/>
      </w:numPr>
      <w:spacing w:line="360" w:lineRule="auto"/>
      <w:ind w:left="1151" w:hanging="1151"/>
      <w:outlineLvl w:val="0"/>
    </w:pPr>
    <w:rPr>
      <w:b/>
      <w:bCs/>
      <w:caps/>
      <w:szCs w:val="32"/>
      <w:lang w:eastAsia="en-US"/>
    </w:rPr>
  </w:style>
  <w:style w:type="paragraph" w:styleId="Heading2">
    <w:name w:val="heading 2"/>
    <w:uiPriority w:val="9"/>
    <w:unhideWhenUsed/>
    <w:qFormat/>
    <w:pPr>
      <w:widowControl w:val="0"/>
      <w:numPr>
        <w:ilvl w:val="1"/>
        <w:numId w:val="2"/>
      </w:numPr>
      <w:spacing w:after="240" w:line="360" w:lineRule="auto"/>
      <w:outlineLvl w:val="1"/>
    </w:pPr>
    <w:rPr>
      <w:bCs/>
      <w:iCs/>
      <w:szCs w:val="28"/>
      <w:lang w:eastAsia="en-US"/>
    </w:rPr>
  </w:style>
  <w:style w:type="paragraph" w:styleId="Heading3">
    <w:name w:val="heading 3"/>
    <w:uiPriority w:val="9"/>
    <w:unhideWhenUsed/>
    <w:qFormat/>
    <w:pPr>
      <w:widowControl w:val="0"/>
      <w:numPr>
        <w:ilvl w:val="2"/>
        <w:numId w:val="3"/>
      </w:numPr>
      <w:spacing w:after="240" w:line="360" w:lineRule="auto"/>
      <w:outlineLvl w:val="2"/>
    </w:pPr>
    <w:rPr>
      <w:bCs/>
      <w:szCs w:val="26"/>
      <w:lang w:eastAsia="en-US"/>
    </w:rPr>
  </w:style>
  <w:style w:type="paragraph" w:styleId="Heading4">
    <w:name w:val="heading 4"/>
    <w:uiPriority w:val="9"/>
    <w:semiHidden/>
    <w:unhideWhenUsed/>
    <w:qFormat/>
    <w:pPr>
      <w:widowControl w:val="0"/>
      <w:numPr>
        <w:ilvl w:val="3"/>
        <w:numId w:val="4"/>
      </w:numPr>
      <w:spacing w:after="240" w:line="360" w:lineRule="auto"/>
      <w:outlineLvl w:val="3"/>
    </w:pPr>
    <w:rPr>
      <w:bCs/>
      <w:szCs w:val="28"/>
      <w:lang w:eastAsia="en-US"/>
    </w:rPr>
  </w:style>
  <w:style w:type="paragraph" w:styleId="Heading5">
    <w:name w:val="heading 5"/>
    <w:uiPriority w:val="9"/>
    <w:semiHidden/>
    <w:unhideWhenUsed/>
    <w:qFormat/>
    <w:rsid w:val="00435153"/>
    <w:pPr>
      <w:spacing w:after="240" w:line="360" w:lineRule="auto"/>
      <w:ind w:left="1152"/>
      <w:outlineLvl w:val="4"/>
    </w:pPr>
    <w:rPr>
      <w:bCs/>
      <w:iCs/>
      <w:szCs w:val="26"/>
      <w:lang w:eastAsia="en-US"/>
    </w:rPr>
  </w:style>
  <w:style w:type="paragraph" w:styleId="Heading6">
    <w:name w:val="heading 6"/>
    <w:uiPriority w:val="9"/>
    <w:semiHidden/>
    <w:unhideWhenUsed/>
    <w:qFormat/>
    <w:rsid w:val="00435153"/>
    <w:pPr>
      <w:widowControl w:val="0"/>
      <w:spacing w:line="360" w:lineRule="auto"/>
      <w:outlineLvl w:val="5"/>
    </w:pPr>
    <w:rPr>
      <w:bCs/>
      <w:lang w:eastAsia="en-US"/>
    </w:rPr>
  </w:style>
  <w:style w:type="paragraph" w:styleId="Heading7">
    <w:name w:val="heading 7"/>
    <w:basedOn w:val="Normal"/>
    <w:qFormat/>
    <w:rsid w:val="00435153"/>
    <w:pPr>
      <w:widowControl w:val="0"/>
      <w:spacing w:line="360" w:lineRule="auto"/>
      <w:outlineLvl w:val="6"/>
    </w:pPr>
    <w:rPr>
      <w:rFonts w:ascii="Aptos" w:hAnsi="Aptos" w:cs="Aptos"/>
      <w:sz w:val="20"/>
      <w:szCs w:val="20"/>
    </w:rPr>
  </w:style>
  <w:style w:type="paragraph" w:styleId="Heading8">
    <w:name w:val="heading 8"/>
    <w:basedOn w:val="Normal"/>
    <w:next w:val="Heading7"/>
    <w:qFormat/>
    <w:pPr>
      <w:spacing w:line="360" w:lineRule="auto"/>
      <w:outlineLvl w:val="7"/>
    </w:pPr>
    <w:rPr>
      <w:rFonts w:ascii="Aptos" w:hAnsi="Aptos" w:cs="Aptos"/>
      <w:iCs/>
      <w:sz w:val="20"/>
      <w:szCs w:val="20"/>
    </w:rPr>
  </w:style>
  <w:style w:type="paragraph" w:styleId="Heading9">
    <w:name w:val="heading 9"/>
    <w:qFormat/>
    <w:rsid w:val="00435153"/>
    <w:pPr>
      <w:widowControl w:val="0"/>
      <w:numPr>
        <w:numId w:val="5"/>
      </w:numPr>
      <w:spacing w:after="240" w:line="360" w:lineRule="auto"/>
      <w:outlineLvl w:val="8"/>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rFonts w:ascii="Aptos" w:hAnsi="Aptos" w:cs="Aptos"/>
      <w:b/>
      <w:sz w:val="72"/>
      <w:szCs w:val="72"/>
    </w:rPr>
  </w:style>
  <w:style w:type="paragraph" w:styleId="BlockText">
    <w:name w:val="Block Text"/>
    <w:basedOn w:val="Normal"/>
    <w:semiHidden/>
    <w:pPr>
      <w:spacing w:after="120"/>
      <w:ind w:left="1440" w:right="1440"/>
    </w:pPr>
    <w:rPr>
      <w:rFonts w:ascii="Aptos" w:hAnsi="Aptos" w:cs="Aptos"/>
      <w:sz w:val="20"/>
      <w:szCs w:val="20"/>
    </w:rPr>
  </w:style>
  <w:style w:type="paragraph" w:styleId="BodyText">
    <w:name w:val="Body Text"/>
    <w:basedOn w:val="Normal"/>
    <w:semiHidden/>
    <w:pPr>
      <w:spacing w:after="120"/>
    </w:pPr>
    <w:rPr>
      <w:rFonts w:ascii="Aptos" w:hAnsi="Aptos" w:cs="Aptos"/>
      <w:sz w:val="20"/>
      <w:szCs w:val="20"/>
    </w:rPr>
  </w:style>
  <w:style w:type="paragraph" w:styleId="DocumentMap">
    <w:name w:val="Document Map"/>
    <w:basedOn w:val="Normal"/>
    <w:semiHidden/>
    <w:pPr>
      <w:shd w:val="clear" w:color="auto" w:fill="000080"/>
    </w:pPr>
    <w:rPr>
      <w:rFonts w:ascii="Tahoma" w:hAnsi="Tahoma" w:cs="Tahoma"/>
      <w:sz w:val="20"/>
      <w:szCs w:val="20"/>
    </w:rPr>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153"/>
        <w:tab w:val="right" w:pos="8306"/>
      </w:tabs>
    </w:pPr>
    <w:rPr>
      <w:rFonts w:ascii="Aptos" w:hAnsi="Aptos" w:cs="Aptos"/>
      <w:sz w:val="20"/>
      <w:szCs w:val="20"/>
    </w:rPr>
  </w:style>
  <w:style w:type="paragraph" w:customStyle="1" w:styleId="Heading0">
    <w:name w:val="Heading 0"/>
    <w:next w:val="Heading1"/>
    <w:rsid w:val="00435153"/>
    <w:pPr>
      <w:widowControl w:val="0"/>
      <w:spacing w:after="240" w:line="360" w:lineRule="auto"/>
    </w:pPr>
    <w:rPr>
      <w:b/>
      <w:caps/>
      <w:lang w:eastAsia="en-US"/>
    </w:rPr>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ind w:left="1151" w:hanging="1151"/>
    </w:pPr>
    <w:rPr>
      <w:rFonts w:ascii="Arial (W1)" w:hAnsi="Arial (W1)" w:cs="Aptos"/>
      <w:b/>
      <w:caps/>
      <w:sz w:val="20"/>
      <w:szCs w:val="20"/>
    </w:rPr>
  </w:style>
  <w:style w:type="paragraph" w:styleId="TOC2">
    <w:name w:val="toc 2"/>
    <w:basedOn w:val="Normal"/>
    <w:next w:val="Normal"/>
    <w:autoRedefine/>
    <w:semiHidden/>
    <w:pPr>
      <w:ind w:left="1151" w:hanging="1151"/>
    </w:pPr>
    <w:rPr>
      <w:rFonts w:ascii="Aptos" w:hAnsi="Aptos" w:cs="Aptos"/>
      <w:sz w:val="20"/>
      <w:szCs w:val="20"/>
    </w:rPr>
  </w:style>
  <w:style w:type="paragraph" w:styleId="TOC3">
    <w:name w:val="toc 3"/>
    <w:basedOn w:val="Normal"/>
    <w:next w:val="Normal"/>
    <w:autoRedefine/>
    <w:semiHidden/>
    <w:pPr>
      <w:ind w:left="440"/>
    </w:pPr>
    <w:rPr>
      <w:rFonts w:ascii="Aptos" w:hAnsi="Aptos" w:cs="Aptos"/>
      <w:sz w:val="20"/>
      <w:szCs w:val="20"/>
    </w:rPr>
  </w:style>
  <w:style w:type="paragraph" w:styleId="TOC4">
    <w:name w:val="toc 4"/>
    <w:basedOn w:val="Normal"/>
    <w:next w:val="Normal"/>
    <w:autoRedefine/>
    <w:semiHidden/>
    <w:pPr>
      <w:ind w:left="660"/>
    </w:pPr>
    <w:rPr>
      <w:rFonts w:ascii="Aptos" w:hAnsi="Aptos" w:cs="Aptos"/>
      <w:sz w:val="20"/>
      <w:szCs w:val="20"/>
    </w:rPr>
  </w:style>
  <w:style w:type="paragraph" w:styleId="TOC5">
    <w:name w:val="toc 5"/>
    <w:basedOn w:val="Normal"/>
    <w:next w:val="Normal"/>
    <w:autoRedefine/>
    <w:semiHidden/>
    <w:pPr>
      <w:ind w:left="880"/>
    </w:pPr>
    <w:rPr>
      <w:rFonts w:ascii="Aptos" w:hAnsi="Aptos" w:cs="Aptos"/>
      <w:sz w:val="20"/>
      <w:szCs w:val="20"/>
    </w:rPr>
  </w:style>
  <w:style w:type="paragraph" w:styleId="TOC6">
    <w:name w:val="toc 6"/>
    <w:basedOn w:val="Normal"/>
    <w:next w:val="Normal"/>
    <w:autoRedefine/>
    <w:semiHidden/>
    <w:pPr>
      <w:ind w:left="1100"/>
    </w:pPr>
    <w:rPr>
      <w:rFonts w:ascii="Aptos" w:hAnsi="Aptos" w:cs="Aptos"/>
      <w:sz w:val="20"/>
      <w:szCs w:val="20"/>
    </w:rPr>
  </w:style>
  <w:style w:type="paragraph" w:styleId="TOC7">
    <w:name w:val="toc 7"/>
    <w:basedOn w:val="Normal"/>
    <w:next w:val="Normal"/>
    <w:autoRedefine/>
    <w:semiHidden/>
    <w:pPr>
      <w:ind w:left="1320"/>
    </w:pPr>
    <w:rPr>
      <w:rFonts w:ascii="Aptos" w:hAnsi="Aptos" w:cs="Aptos"/>
      <w:sz w:val="20"/>
      <w:szCs w:val="20"/>
    </w:rPr>
  </w:style>
  <w:style w:type="paragraph" w:styleId="TOC8">
    <w:name w:val="toc 8"/>
    <w:basedOn w:val="Normal"/>
    <w:next w:val="Normal"/>
    <w:autoRedefine/>
    <w:semiHidden/>
    <w:pPr>
      <w:ind w:left="1540"/>
    </w:pPr>
    <w:rPr>
      <w:rFonts w:ascii="Aptos" w:hAnsi="Aptos" w:cs="Aptos"/>
      <w:sz w:val="20"/>
      <w:szCs w:val="20"/>
    </w:rPr>
  </w:style>
  <w:style w:type="paragraph" w:styleId="TOC9">
    <w:name w:val="toc 9"/>
    <w:basedOn w:val="Normal"/>
    <w:next w:val="Normal"/>
    <w:autoRedefine/>
    <w:semiHidden/>
    <w:pPr>
      <w:ind w:left="1760"/>
    </w:pPr>
    <w:rPr>
      <w:rFonts w:ascii="Aptos" w:hAnsi="Aptos" w:cs="Aptos"/>
      <w:sz w:val="20"/>
      <w:szCs w:val="20"/>
    </w:rPr>
  </w:style>
  <w:style w:type="paragraph" w:styleId="Index1">
    <w:name w:val="index 1"/>
    <w:basedOn w:val="Normal"/>
    <w:next w:val="Normal"/>
    <w:autoRedefine/>
    <w:semiHidden/>
    <w:pPr>
      <w:ind w:left="220" w:hanging="220"/>
    </w:pPr>
    <w:rPr>
      <w:rFonts w:ascii="Aptos" w:hAnsi="Aptos" w:cs="Aptos"/>
      <w:sz w:val="20"/>
      <w:szCs w:val="20"/>
    </w:rPr>
  </w:style>
  <w:style w:type="paragraph" w:styleId="Index2">
    <w:name w:val="index 2"/>
    <w:basedOn w:val="Normal"/>
    <w:next w:val="Normal"/>
    <w:autoRedefine/>
    <w:semiHidden/>
    <w:pPr>
      <w:ind w:left="440" w:hanging="220"/>
    </w:pPr>
    <w:rPr>
      <w:rFonts w:ascii="Aptos" w:hAnsi="Aptos" w:cs="Aptos"/>
      <w:sz w:val="20"/>
      <w:szCs w:val="20"/>
    </w:rPr>
  </w:style>
  <w:style w:type="paragraph" w:styleId="Index3">
    <w:name w:val="index 3"/>
    <w:basedOn w:val="Normal"/>
    <w:next w:val="Normal"/>
    <w:autoRedefine/>
    <w:semiHidden/>
    <w:pPr>
      <w:ind w:left="660" w:hanging="220"/>
    </w:pPr>
    <w:rPr>
      <w:rFonts w:ascii="Aptos" w:hAnsi="Aptos" w:cs="Aptos"/>
      <w:sz w:val="20"/>
      <w:szCs w:val="20"/>
    </w:rPr>
  </w:style>
  <w:style w:type="paragraph" w:styleId="Index4">
    <w:name w:val="index 4"/>
    <w:basedOn w:val="Normal"/>
    <w:next w:val="Normal"/>
    <w:autoRedefine/>
    <w:semiHidden/>
    <w:pPr>
      <w:ind w:left="880" w:hanging="220"/>
    </w:pPr>
    <w:rPr>
      <w:rFonts w:ascii="Aptos" w:hAnsi="Aptos" w:cs="Aptos"/>
      <w:sz w:val="20"/>
      <w:szCs w:val="20"/>
    </w:rPr>
  </w:style>
  <w:style w:type="paragraph" w:styleId="Index5">
    <w:name w:val="index 5"/>
    <w:basedOn w:val="Normal"/>
    <w:next w:val="Normal"/>
    <w:autoRedefine/>
    <w:semiHidden/>
    <w:pPr>
      <w:ind w:left="1100" w:hanging="220"/>
    </w:pPr>
    <w:rPr>
      <w:rFonts w:ascii="Aptos" w:hAnsi="Aptos" w:cs="Aptos"/>
      <w:sz w:val="20"/>
      <w:szCs w:val="20"/>
    </w:rPr>
  </w:style>
  <w:style w:type="paragraph" w:styleId="Index6">
    <w:name w:val="index 6"/>
    <w:basedOn w:val="Normal"/>
    <w:next w:val="Normal"/>
    <w:autoRedefine/>
    <w:semiHidden/>
    <w:pPr>
      <w:ind w:left="1320" w:hanging="220"/>
    </w:pPr>
    <w:rPr>
      <w:rFonts w:ascii="Aptos" w:hAnsi="Aptos" w:cs="Aptos"/>
      <w:sz w:val="20"/>
      <w:szCs w:val="20"/>
    </w:rPr>
  </w:style>
  <w:style w:type="paragraph" w:styleId="Index7">
    <w:name w:val="index 7"/>
    <w:basedOn w:val="Normal"/>
    <w:next w:val="Normal"/>
    <w:autoRedefine/>
    <w:semiHidden/>
    <w:pPr>
      <w:ind w:left="1540" w:hanging="220"/>
    </w:pPr>
    <w:rPr>
      <w:rFonts w:ascii="Aptos" w:hAnsi="Aptos" w:cs="Aptos"/>
      <w:sz w:val="20"/>
      <w:szCs w:val="20"/>
    </w:rPr>
  </w:style>
  <w:style w:type="paragraph" w:styleId="Index8">
    <w:name w:val="index 8"/>
    <w:basedOn w:val="Normal"/>
    <w:next w:val="Normal"/>
    <w:autoRedefine/>
    <w:semiHidden/>
    <w:pPr>
      <w:ind w:left="1760" w:hanging="220"/>
    </w:pPr>
    <w:rPr>
      <w:rFonts w:ascii="Aptos" w:hAnsi="Aptos" w:cs="Aptos"/>
      <w:sz w:val="20"/>
      <w:szCs w:val="20"/>
    </w:rPr>
  </w:style>
  <w:style w:type="paragraph" w:styleId="Index9">
    <w:name w:val="index 9"/>
    <w:basedOn w:val="Normal"/>
    <w:next w:val="Normal"/>
    <w:autoRedefine/>
    <w:semiHidden/>
    <w:pPr>
      <w:ind w:left="1980" w:hanging="220"/>
    </w:pPr>
    <w:rPr>
      <w:rFonts w:ascii="Aptos" w:hAnsi="Aptos" w:cs="Aptos"/>
      <w:sz w:val="20"/>
      <w:szCs w:val="20"/>
    </w:rPr>
  </w:style>
  <w:style w:type="paragraph" w:styleId="IndexHeading">
    <w:name w:val="index heading"/>
    <w:basedOn w:val="Normal"/>
    <w:next w:val="Index1"/>
    <w:semiHidden/>
    <w:rPr>
      <w:rFonts w:ascii="Aptos" w:hAnsi="Aptos" w:cs="Aptos"/>
      <w:sz w:val="20"/>
      <w:szCs w:val="20"/>
    </w:rPr>
  </w:style>
  <w:style w:type="paragraph" w:customStyle="1" w:styleId="ListSchedules0">
    <w:name w:val="List &amp; Schedules 0"/>
    <w:next w:val="Normal"/>
    <w:pPr>
      <w:widowControl w:val="0"/>
      <w:spacing w:after="240" w:line="360" w:lineRule="auto"/>
    </w:pPr>
    <w:rPr>
      <w:b/>
      <w:caps/>
      <w:lang w:eastAsia="en-US"/>
    </w:rPr>
  </w:style>
  <w:style w:type="paragraph" w:customStyle="1" w:styleId="ListSchedules1">
    <w:name w:val="List &amp; Schedules 1"/>
    <w:pPr>
      <w:widowControl w:val="0"/>
      <w:numPr>
        <w:numId w:val="6"/>
      </w:numPr>
      <w:tabs>
        <w:tab w:val="num" w:pos="1151"/>
      </w:tabs>
      <w:spacing w:after="240" w:line="360" w:lineRule="auto"/>
      <w:ind w:left="1151"/>
    </w:pPr>
    <w:rPr>
      <w:lang w:eastAsia="en-US"/>
    </w:rPr>
  </w:style>
  <w:style w:type="paragraph" w:customStyle="1" w:styleId="ListSchedules2">
    <w:name w:val="List &amp; Schedules 2"/>
    <w:pPr>
      <w:widowControl w:val="0"/>
      <w:numPr>
        <w:ilvl w:val="1"/>
        <w:numId w:val="7"/>
      </w:numPr>
      <w:spacing w:after="240" w:line="360" w:lineRule="auto"/>
    </w:pPr>
    <w:rPr>
      <w:lang w:eastAsia="en-US"/>
    </w:rPr>
  </w:style>
  <w:style w:type="paragraph" w:customStyle="1" w:styleId="ListSchedules3">
    <w:name w:val="List &amp; Schedules 3"/>
    <w:pPr>
      <w:widowControl w:val="0"/>
      <w:numPr>
        <w:ilvl w:val="2"/>
        <w:numId w:val="8"/>
      </w:numPr>
      <w:spacing w:after="240" w:line="360" w:lineRule="auto"/>
    </w:pPr>
    <w:rPr>
      <w:lang w:eastAsia="en-US"/>
    </w:rPr>
  </w:style>
  <w:style w:type="paragraph" w:customStyle="1" w:styleId="ListSchedules4">
    <w:name w:val="List &amp; Schedules 4"/>
    <w:pPr>
      <w:widowControl w:val="0"/>
      <w:numPr>
        <w:ilvl w:val="3"/>
        <w:numId w:val="9"/>
      </w:numPr>
      <w:spacing w:after="240" w:line="360" w:lineRule="auto"/>
    </w:pPr>
    <w:rPr>
      <w:lang w:eastAsia="en-US"/>
    </w:rPr>
  </w:style>
  <w:style w:type="paragraph" w:customStyle="1" w:styleId="ListSchedules5">
    <w:name w:val="List &amp; Schedules 5"/>
    <w:pPr>
      <w:numPr>
        <w:ilvl w:val="4"/>
        <w:numId w:val="10"/>
      </w:numPr>
      <w:spacing w:line="360" w:lineRule="auto"/>
    </w:pPr>
    <w:rPr>
      <w:lang w:eastAsia="en-US"/>
    </w:rPr>
  </w:style>
  <w:style w:type="paragraph" w:customStyle="1" w:styleId="ListSchedules6">
    <w:name w:val="List &amp; Schedules 6"/>
    <w:pPr>
      <w:widowControl w:val="0"/>
      <w:numPr>
        <w:ilvl w:val="5"/>
        <w:numId w:val="11"/>
      </w:numPr>
      <w:spacing w:line="360" w:lineRule="auto"/>
    </w:pPr>
    <w:rPr>
      <w:lang w:eastAsia="en-US"/>
    </w:rPr>
  </w:style>
  <w:style w:type="table" w:styleId="TableGrid">
    <w:name w:val="Table Grid"/>
    <w:basedOn w:val="TableNormal"/>
    <w:uiPriority w:val="59"/>
    <w:rsid w:val="00C64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0C3"/>
    <w:rPr>
      <w:rFonts w:ascii="Tahoma" w:hAnsi="Tahoma" w:cs="Tahoma"/>
      <w:sz w:val="16"/>
      <w:szCs w:val="16"/>
    </w:rPr>
  </w:style>
  <w:style w:type="character" w:customStyle="1" w:styleId="BalloonTextChar">
    <w:name w:val="Balloon Text Char"/>
    <w:basedOn w:val="DefaultParagraphFont"/>
    <w:link w:val="BalloonText"/>
    <w:uiPriority w:val="99"/>
    <w:semiHidden/>
    <w:rsid w:val="001310C3"/>
    <w:rPr>
      <w:rFonts w:ascii="Tahoma" w:hAnsi="Tahoma" w:cs="Tahoma"/>
      <w:sz w:val="16"/>
      <w:szCs w:val="16"/>
      <w:lang w:eastAsia="en-US"/>
    </w:rPr>
  </w:style>
  <w:style w:type="paragraph" w:styleId="Revision">
    <w:name w:val="Revision"/>
    <w:hidden/>
    <w:uiPriority w:val="99"/>
    <w:semiHidden/>
    <w:rsid w:val="00513BA5"/>
    <w:rPr>
      <w:szCs w:val="24"/>
      <w:lang w:eastAsia="en-US"/>
    </w:rPr>
  </w:style>
  <w:style w:type="paragraph" w:customStyle="1" w:styleId="Indent">
    <w:name w:val="Indent"/>
    <w:basedOn w:val="Normal"/>
    <w:rsid w:val="0083171F"/>
    <w:pPr>
      <w:ind w:left="720" w:hanging="720"/>
    </w:pPr>
    <w:rPr>
      <w:rFonts w:ascii="Times" w:hAnsi="Times" w:cs="Aptos"/>
      <w:szCs w:val="20"/>
    </w:rPr>
  </w:style>
  <w:style w:type="paragraph" w:customStyle="1" w:styleId="p1">
    <w:name w:val="p1"/>
    <w:basedOn w:val="Normal"/>
    <w:rsid w:val="002B4E68"/>
    <w:rPr>
      <w:rFonts w:ascii="Helvetica" w:hAnsi="Helvetica" w:cs="Aptos"/>
      <w:color w:val="000000"/>
      <w:sz w:val="21"/>
      <w:szCs w:val="21"/>
    </w:rPr>
  </w:style>
  <w:style w:type="paragraph" w:customStyle="1" w:styleId="p2">
    <w:name w:val="p2"/>
    <w:basedOn w:val="Normal"/>
    <w:rsid w:val="002B4E68"/>
    <w:rPr>
      <w:rFonts w:ascii="Helvetica" w:hAnsi="Helvetica" w:cs="Aptos"/>
      <w:color w:val="000000"/>
      <w:sz w:val="15"/>
      <w:szCs w:val="15"/>
    </w:rPr>
  </w:style>
  <w:style w:type="paragraph" w:customStyle="1" w:styleId="p3">
    <w:name w:val="p3"/>
    <w:basedOn w:val="Normal"/>
    <w:rsid w:val="002B4E68"/>
    <w:rPr>
      <w:rFonts w:ascii="Helvetica" w:hAnsi="Helvetica" w:cs="Aptos"/>
      <w:color w:val="000000"/>
      <w:sz w:val="12"/>
      <w:szCs w:val="12"/>
    </w:rPr>
  </w:style>
  <w:style w:type="character" w:customStyle="1" w:styleId="s1">
    <w:name w:val="s1"/>
    <w:basedOn w:val="DefaultParagraphFont"/>
    <w:rsid w:val="002B4E68"/>
    <w:rPr>
      <w:rFonts w:ascii="Helvetica" w:hAnsi="Helvetica" w:hint="default"/>
      <w:sz w:val="11"/>
      <w:szCs w:val="11"/>
    </w:rPr>
  </w:style>
  <w:style w:type="character" w:customStyle="1" w:styleId="s2">
    <w:name w:val="s2"/>
    <w:basedOn w:val="DefaultParagraphFont"/>
    <w:rsid w:val="002B4E68"/>
    <w:rPr>
      <w:rFonts w:ascii="Helvetica" w:hAnsi="Helvetica" w:hint="default"/>
      <w:sz w:val="9"/>
      <w:szCs w:val="9"/>
    </w:rPr>
  </w:style>
  <w:style w:type="paragraph" w:styleId="ListParagraph">
    <w:name w:val="List Paragraph"/>
    <w:basedOn w:val="Normal"/>
    <w:uiPriority w:val="34"/>
    <w:qFormat/>
    <w:rsid w:val="00F01437"/>
    <w:pPr>
      <w:ind w:left="720"/>
      <w:contextualSpacing/>
    </w:pPr>
    <w:rPr>
      <w:rFonts w:ascii="Aptos" w:hAnsi="Aptos" w:cs="Aptos"/>
      <w:sz w:val="20"/>
      <w:szCs w:val="20"/>
    </w:rPr>
  </w:style>
  <w:style w:type="paragraph" w:styleId="NormalWeb">
    <w:name w:val="Normal (Web)"/>
    <w:basedOn w:val="Normal"/>
    <w:uiPriority w:val="99"/>
    <w:semiHidden/>
    <w:unhideWhenUsed/>
    <w:rsid w:val="00F15B88"/>
    <w:pPr>
      <w:spacing w:before="100" w:beforeAutospacing="1" w:after="100" w:afterAutospacing="1"/>
    </w:pPr>
    <w:rPr>
      <w:rFonts w:cs="Aptos"/>
      <w:szCs w:val="20"/>
    </w:rPr>
  </w:style>
  <w:style w:type="paragraph" w:customStyle="1" w:styleId="p4">
    <w:name w:val="p4"/>
    <w:basedOn w:val="Normal"/>
    <w:rsid w:val="00565558"/>
    <w:rPr>
      <w:rFonts w:ascii="Helvetica" w:hAnsi="Helvetica" w:cs="Aptos"/>
      <w:color w:val="000000"/>
      <w:sz w:val="15"/>
      <w:szCs w:val="15"/>
    </w:rPr>
  </w:style>
  <w:style w:type="paragraph" w:customStyle="1" w:styleId="p5">
    <w:name w:val="p5"/>
    <w:basedOn w:val="Normal"/>
    <w:rsid w:val="00565558"/>
    <w:rPr>
      <w:rFonts w:ascii="Helvetica" w:hAnsi="Helvetica" w:cs="Aptos"/>
      <w:color w:val="000000"/>
      <w:sz w:val="12"/>
      <w:szCs w:val="12"/>
    </w:rPr>
  </w:style>
  <w:style w:type="character" w:customStyle="1" w:styleId="s3">
    <w:name w:val="s3"/>
    <w:basedOn w:val="DefaultParagraphFont"/>
    <w:rsid w:val="00565558"/>
    <w:rPr>
      <w:rFonts w:ascii="Helvetica" w:hAnsi="Helvetica" w:hint="default"/>
      <w:sz w:val="15"/>
      <w:szCs w:val="1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rFonts w:ascii="Aptos" w:hAnsi="Aptos" w:cs="Aptos"/>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3211">
      <w:bodyDiv w:val="1"/>
      <w:marLeft w:val="0"/>
      <w:marRight w:val="0"/>
      <w:marTop w:val="0"/>
      <w:marBottom w:val="0"/>
      <w:divBdr>
        <w:top w:val="none" w:sz="0" w:space="0" w:color="auto"/>
        <w:left w:val="none" w:sz="0" w:space="0" w:color="auto"/>
        <w:bottom w:val="none" w:sz="0" w:space="0" w:color="auto"/>
        <w:right w:val="none" w:sz="0" w:space="0" w:color="auto"/>
      </w:divBdr>
    </w:div>
    <w:div w:id="642463691">
      <w:bodyDiv w:val="1"/>
      <w:marLeft w:val="0"/>
      <w:marRight w:val="0"/>
      <w:marTop w:val="0"/>
      <w:marBottom w:val="0"/>
      <w:divBdr>
        <w:top w:val="none" w:sz="0" w:space="0" w:color="auto"/>
        <w:left w:val="none" w:sz="0" w:space="0" w:color="auto"/>
        <w:bottom w:val="none" w:sz="0" w:space="0" w:color="auto"/>
        <w:right w:val="none" w:sz="0" w:space="0" w:color="auto"/>
      </w:divBdr>
    </w:div>
    <w:div w:id="975374090">
      <w:bodyDiv w:val="1"/>
      <w:marLeft w:val="0"/>
      <w:marRight w:val="0"/>
      <w:marTop w:val="0"/>
      <w:marBottom w:val="0"/>
      <w:divBdr>
        <w:top w:val="none" w:sz="0" w:space="0" w:color="auto"/>
        <w:left w:val="none" w:sz="0" w:space="0" w:color="auto"/>
        <w:bottom w:val="none" w:sz="0" w:space="0" w:color="auto"/>
        <w:right w:val="none" w:sz="0" w:space="0" w:color="auto"/>
      </w:divBdr>
    </w:div>
    <w:div w:id="1602490435">
      <w:bodyDiv w:val="1"/>
      <w:marLeft w:val="0"/>
      <w:marRight w:val="0"/>
      <w:marTop w:val="0"/>
      <w:marBottom w:val="0"/>
      <w:divBdr>
        <w:top w:val="none" w:sz="0" w:space="0" w:color="auto"/>
        <w:left w:val="none" w:sz="0" w:space="0" w:color="auto"/>
        <w:bottom w:val="none" w:sz="0" w:space="0" w:color="auto"/>
        <w:right w:val="none" w:sz="0" w:space="0" w:color="auto"/>
      </w:divBdr>
    </w:div>
    <w:div w:id="1732653231">
      <w:bodyDiv w:val="1"/>
      <w:marLeft w:val="0"/>
      <w:marRight w:val="0"/>
      <w:marTop w:val="0"/>
      <w:marBottom w:val="0"/>
      <w:divBdr>
        <w:top w:val="none" w:sz="0" w:space="0" w:color="auto"/>
        <w:left w:val="none" w:sz="0" w:space="0" w:color="auto"/>
        <w:bottom w:val="none" w:sz="0" w:space="0" w:color="auto"/>
        <w:right w:val="none" w:sz="0" w:space="0" w:color="auto"/>
      </w:divBdr>
      <w:divsChild>
        <w:div w:id="1691561537">
          <w:marLeft w:val="0"/>
          <w:marRight w:val="0"/>
          <w:marTop w:val="0"/>
          <w:marBottom w:val="0"/>
          <w:divBdr>
            <w:top w:val="none" w:sz="0" w:space="0" w:color="auto"/>
            <w:left w:val="none" w:sz="0" w:space="0" w:color="auto"/>
            <w:bottom w:val="none" w:sz="0" w:space="0" w:color="auto"/>
            <w:right w:val="none" w:sz="0" w:space="0" w:color="auto"/>
          </w:divBdr>
        </w:div>
        <w:div w:id="452285932">
          <w:marLeft w:val="0"/>
          <w:marRight w:val="0"/>
          <w:marTop w:val="0"/>
          <w:marBottom w:val="0"/>
          <w:divBdr>
            <w:top w:val="none" w:sz="0" w:space="0" w:color="auto"/>
            <w:left w:val="none" w:sz="0" w:space="0" w:color="auto"/>
            <w:bottom w:val="none" w:sz="0" w:space="0" w:color="auto"/>
            <w:right w:val="none" w:sz="0" w:space="0" w:color="auto"/>
          </w:divBdr>
        </w:div>
      </w:divsChild>
    </w:div>
    <w:div w:id="1868788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ajr/pyap2rR5nnfvLh5CDT7A==">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Ying Chan</cp:lastModifiedBy>
  <cp:revision>4</cp:revision>
  <cp:lastPrinted>2025-08-11T14:17:00Z</cp:lastPrinted>
  <dcterms:created xsi:type="dcterms:W3CDTF">2025-08-11T12:35:00Z</dcterms:created>
  <dcterms:modified xsi:type="dcterms:W3CDTF">2025-08-14T15:06:00Z</dcterms:modified>
</cp:coreProperties>
</file>