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pStyle w:val="2"/>
        <w:jc w:val="center"/>
        <w:rPr>
          <w:rFonts w:hint="eastAsia" w:ascii="黑体" w:hAnsi="黑体" w:eastAsia="黑体" w:cs="黑体"/>
          <w:sz w:val="48"/>
          <w:szCs w:val="48"/>
          <w:lang w:val="en-US" w:eastAsia="zh-CN"/>
        </w:rPr>
      </w:pPr>
      <w:bookmarkStart w:id="0" w:name="_Toc23448"/>
      <w:r>
        <w:rPr>
          <w:rFonts w:hint="eastAsia" w:ascii="黑体" w:hAnsi="黑体" w:eastAsia="黑体" w:cs="黑体"/>
          <w:sz w:val="48"/>
          <w:szCs w:val="48"/>
          <w:lang w:val="en-US" w:eastAsia="zh-CN"/>
        </w:rPr>
        <w:t>Python数据分析</w:t>
      </w:r>
      <w:bookmarkEnd w:id="0"/>
    </w:p>
    <w:p>
      <w:pPr>
        <w:pStyle w:val="2"/>
        <w:jc w:val="center"/>
        <w:rPr>
          <w:rFonts w:hint="eastAsia" w:ascii="黑体" w:hAnsi="黑体" w:eastAsia="黑体" w:cs="黑体"/>
          <w:sz w:val="84"/>
          <w:szCs w:val="84"/>
          <w:lang w:val="en-US" w:eastAsia="zh-CN"/>
        </w:rPr>
      </w:pPr>
      <w:bookmarkStart w:id="1" w:name="_Toc23959"/>
      <w:r>
        <w:rPr>
          <w:rFonts w:hint="eastAsia" w:ascii="黑体" w:hAnsi="黑体" w:eastAsia="黑体" w:cs="黑体"/>
          <w:sz w:val="48"/>
          <w:szCs w:val="48"/>
          <w:lang w:val="en-US" w:eastAsia="zh-CN"/>
        </w:rPr>
        <w:t>需求分析文档</w:t>
      </w:r>
      <w:bookmarkEnd w:id="1"/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版本4.0</w:t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"https://www.yunzhijia.com/docrest/file/downloadfile/5c82118850f8dd30da0ccb93?big"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75760" cy="1038860"/>
            <wp:effectExtent l="0" t="0" r="15240" b="889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103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江苏润和软件股份有限公司</w:t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南京润云科技有限公司</w:t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2019年7月</w:t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履历</w:t>
      </w:r>
    </w:p>
    <w:tbl>
      <w:tblPr>
        <w:tblStyle w:val="18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1980"/>
        <w:gridCol w:w="2940"/>
        <w:gridCol w:w="2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062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版本</w:t>
            </w:r>
          </w:p>
        </w:tc>
        <w:tc>
          <w:tcPr>
            <w:tcW w:w="198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更新日期</w:t>
            </w:r>
          </w:p>
        </w:tc>
        <w:tc>
          <w:tcPr>
            <w:tcW w:w="294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更新描述</w:t>
            </w:r>
          </w:p>
        </w:tc>
        <w:tc>
          <w:tcPr>
            <w:tcW w:w="2658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062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1.0</w:t>
            </w:r>
          </w:p>
        </w:tc>
        <w:tc>
          <w:tcPr>
            <w:tcW w:w="198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2019-07-09</w:t>
            </w:r>
          </w:p>
        </w:tc>
        <w:tc>
          <w:tcPr>
            <w:tcW w:w="294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初稿</w:t>
            </w:r>
          </w:p>
        </w:tc>
        <w:tc>
          <w:tcPr>
            <w:tcW w:w="2658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郑能锦、蒋安全、陈国华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062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2.0</w:t>
            </w: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2019-7-10</w:t>
            </w: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修改了格式等问题，详情见第一次评审报告</w:t>
            </w:r>
          </w:p>
        </w:tc>
        <w:tc>
          <w:tcPr>
            <w:tcW w:w="2658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蒋安全、郑能锦、陈国华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062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3.0</w:t>
            </w: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2019-7-15</w:t>
            </w: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修改了文档字体、间距、缩进的问题</w:t>
            </w:r>
          </w:p>
        </w:tc>
        <w:tc>
          <w:tcPr>
            <w:tcW w:w="2658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蒋安全、郑能锦、陈国华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062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4.0</w:t>
            </w: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2019-7-18</w:t>
            </w: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删除了将信息存储到数据库功能描述</w:t>
            </w:r>
          </w:p>
        </w:tc>
        <w:tc>
          <w:tcPr>
            <w:tcW w:w="2658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蒋安全、郑能锦、陈国华</w:t>
            </w:r>
          </w:p>
        </w:tc>
      </w:tr>
    </w:tbl>
    <w:p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br w:type="page"/>
      </w:r>
    </w:p>
    <w:p>
      <w:pPr>
        <w:pStyle w:val="11"/>
        <w:tabs>
          <w:tab w:val="right" w:leader="dot" w:pos="8306"/>
        </w:tabs>
        <w:jc w:val="center"/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 w:val="0"/>
          <w:kern w:val="2"/>
          <w:sz w:val="44"/>
          <w:szCs w:val="44"/>
          <w:lang w:val="en-US" w:eastAsia="zh-CN" w:bidi="ar-SA"/>
        </w:rPr>
        <w:t>目 录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instrText xml:space="preserve">TOC \o "1-3" \h \u </w:instrTex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fldChar w:fldCharType="separate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  <w:instrText xml:space="preserve"> HYPERLINK \l _Toc29567 </w:instrText>
      </w:r>
      <w:r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  <w:t>1.项目概况</w:t>
      </w:r>
      <w:r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  <w:instrText xml:space="preserve"> PAGEREF _Toc29567 </w:instrText>
      </w:r>
      <w:r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  <w:t>1</w:t>
      </w:r>
      <w:r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instrText xml:space="preserve"> HYPERLINK \l _Toc20171 </w:instrTex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1.1背景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instrText xml:space="preserve"> PAGEREF _Toc20171 </w:instrTex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1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instrText xml:space="preserve"> HYPERLINK \l _Toc21454 </w:instrTex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1.2项目愿景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instrText xml:space="preserve"> PAGEREF _Toc21454 </w:instrTex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1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instrText xml:space="preserve"> HYPERLINK \l _Toc30269 </w:instrTex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1.3项目干系人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instrText xml:space="preserve"> PAGEREF _Toc30269 </w:instrTex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1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instrText xml:space="preserve"> HYPERLINK \l _Toc22520 </w:instrTex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1.4运行环境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instrText xml:space="preserve"> PAGEREF _Toc22520 </w:instrTex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1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instrText xml:space="preserve"> HYPERLINK \l _Toc32612 </w:instrTex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1.5条件与限制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instrText xml:space="preserve"> PAGEREF _Toc32612 </w:instrTex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1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  <w:instrText xml:space="preserve"> HYPERLINK \l _Toc27704 </w:instrText>
      </w:r>
      <w:r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  <w:t>2.客户需求</w:t>
      </w:r>
      <w:r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  <w:instrText xml:space="preserve"> PAGEREF _Toc27704 </w:instrText>
      </w:r>
      <w:r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  <w:t>1</w:t>
      </w:r>
      <w:r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  <w:instrText xml:space="preserve"> HYPERLINK \l _Toc24998 </w:instrText>
      </w:r>
      <w:r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  <w:t>3.数据需求</w:t>
      </w:r>
      <w:r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  <w:instrText xml:space="preserve"> PAGEREF _Toc24998 </w:instrText>
      </w:r>
      <w:r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instrText xml:space="preserve"> HYPERLINK \l _Toc24080 </w:instrTex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3.1数据列表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instrText xml:space="preserve"> PAGEREF _Toc24080 </w:instrTex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instrText xml:space="preserve"> HYPERLINK \l _Toc24933 </w:instrTex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2.2数据格式需求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instrText xml:space="preserve"> PAGEREF _Toc24933 </w:instrTex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  <w:instrText xml:space="preserve"> HYPERLINK \l _Toc408 </w:instrText>
      </w:r>
      <w:r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  <w:t>4.功能需求</w:t>
      </w:r>
      <w:r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  <w:instrText xml:space="preserve"> PAGEREF _Toc408 </w:instrText>
      </w:r>
      <w:r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instrText xml:space="preserve"> HYPERLINK \l _Toc9878 </w:instrTex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4.1功能流程图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instrText xml:space="preserve"> PAGEREF _Toc9878 </w:instrTex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instrText xml:space="preserve"> HYPERLINK \l _Toc12728 </w:instrTex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4.2用例规约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instrText xml:space="preserve"> PAGEREF _Toc12728 </w:instrTex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3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8"/>
          <w:lang w:val="en-US" w:eastAsia="zh-CN" w:bidi="ar-SA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Cs w:val="28"/>
          <w:lang w:val="en-US" w:eastAsia="zh-CN" w:bidi="ar-SA"/>
        </w:rPr>
        <w:sectPr>
          <w:headerReference r:id="rId3" w:type="default"/>
          <w:footerReference r:id="rId4" w:type="default"/>
          <w:type w:val="continuous"/>
          <w:pgSz w:w="11906" w:h="16838"/>
          <w:pgMar w:top="1440" w:right="1800" w:bottom="1440" w:left="1800" w:header="851" w:footer="992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  <w:sectPr>
          <w:footerReference r:id="rId5" w:type="default"/>
          <w:type w:val="continuous"/>
          <w:pgSz w:w="11906" w:h="16838"/>
          <w:pgMar w:top="1440" w:right="1800" w:bottom="1440" w:left="1800" w:header="851" w:footer="992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cols w:space="425" w:num="1"/>
          <w:docGrid w:type="lines" w:linePitch="312" w:charSpace="0"/>
        </w:sectPr>
      </w:pPr>
    </w:p>
    <w:p>
      <w:pPr>
        <w:pStyle w:val="3"/>
        <w:rPr>
          <w:rFonts w:hint="eastAsia" w:ascii="宋体" w:hAnsi="宋体" w:eastAsia="宋体" w:cs="宋体"/>
          <w:b/>
          <w:bCs w:val="0"/>
          <w:sz w:val="36"/>
          <w:szCs w:val="36"/>
          <w:lang w:val="en-US" w:eastAsia="zh-CN"/>
        </w:rPr>
      </w:pPr>
      <w:bookmarkStart w:id="2" w:name="_Toc29567"/>
      <w:r>
        <w:rPr>
          <w:rFonts w:hint="eastAsia" w:ascii="宋体" w:hAnsi="宋体" w:eastAsia="宋体" w:cs="宋体"/>
          <w:b/>
          <w:bCs w:val="0"/>
          <w:sz w:val="36"/>
          <w:szCs w:val="36"/>
          <w:lang w:val="en-US" w:eastAsia="zh-CN"/>
        </w:rPr>
        <w:t>1.项目概况</w:t>
      </w:r>
      <w:bookmarkEnd w:id="2"/>
    </w:p>
    <w:p>
      <w:pPr>
        <w:pStyle w:val="4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bookmarkStart w:id="3" w:name="_Toc20171"/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1.1背景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作为公司的新员工，我们希望通过这次的group演习熟悉整个软件开发过程，同时增强自己的开发能力，使自己能尽快融入到公司氛围之中。所以制定了这次的项目计划，撰写了本需求分析。</w:t>
      </w:r>
    </w:p>
    <w:p>
      <w:pPr>
        <w:pStyle w:val="4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bookmarkStart w:id="4" w:name="_Toc21454"/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1.2项目愿景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该项目主要实现对公司员工资料的分析处理，使数据可视化，帮助员工更好了解公司人员数据信息。</w:t>
      </w:r>
    </w:p>
    <w:p>
      <w:pPr>
        <w:pStyle w:val="4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bookmarkStart w:id="5" w:name="_Toc30269"/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1.3项目</w:t>
      </w:r>
      <w:bookmarkEnd w:id="5"/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陈国华 郑能锦 蒋安全 晁圣博 黄优 赵韩兵 </w:t>
      </w:r>
    </w:p>
    <w:p>
      <w:pPr>
        <w:pStyle w:val="4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bookmarkStart w:id="6" w:name="_Toc22520"/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1.4运行环境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Windows系统 </w:t>
      </w:r>
    </w:p>
    <w:p>
      <w:pPr>
        <w:pStyle w:val="4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bookmarkStart w:id="7" w:name="_Toc32612"/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1.5条件与限制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操作系统：Windows系统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开发语言：Python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工期：2019.7.8-2019.7.31</w:t>
      </w:r>
    </w:p>
    <w:p>
      <w:pPr>
        <w:pStyle w:val="3"/>
        <w:rPr>
          <w:rFonts w:hint="eastAsia" w:ascii="宋体" w:hAnsi="宋体" w:eastAsia="宋体" w:cs="宋体"/>
          <w:b/>
          <w:bCs w:val="0"/>
          <w:sz w:val="36"/>
          <w:szCs w:val="36"/>
          <w:lang w:val="en-US" w:eastAsia="zh-CN"/>
        </w:rPr>
      </w:pPr>
      <w:bookmarkStart w:id="8" w:name="_Toc27704"/>
      <w:r>
        <w:rPr>
          <w:rFonts w:hint="eastAsia" w:ascii="宋体" w:hAnsi="宋体" w:eastAsia="宋体" w:cs="宋体"/>
          <w:b/>
          <w:bCs w:val="0"/>
          <w:sz w:val="36"/>
          <w:szCs w:val="36"/>
          <w:lang w:val="en-US" w:eastAsia="zh-CN"/>
        </w:rPr>
        <w:t>2.客户需求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对客户提供的信息数据进行分析处理，以分类可视化的方式直观的展示出来，界面友好，性能稳定。</w:t>
      </w:r>
    </w:p>
    <w:p>
      <w:pPr>
        <w:pStyle w:val="3"/>
        <w:rPr>
          <w:rFonts w:hint="eastAsia" w:ascii="宋体" w:hAnsi="宋体" w:eastAsia="宋体" w:cs="宋体"/>
          <w:b/>
          <w:bCs w:val="0"/>
          <w:sz w:val="36"/>
          <w:szCs w:val="36"/>
          <w:lang w:val="en-US" w:eastAsia="zh-CN"/>
        </w:rPr>
      </w:pPr>
      <w:bookmarkStart w:id="9" w:name="_Toc24998"/>
      <w:r>
        <w:rPr>
          <w:rFonts w:hint="eastAsia" w:ascii="宋体" w:hAnsi="宋体" w:eastAsia="宋体" w:cs="宋体"/>
          <w:b/>
          <w:bCs w:val="0"/>
          <w:sz w:val="36"/>
          <w:szCs w:val="36"/>
          <w:lang w:val="en-US" w:eastAsia="zh-CN"/>
        </w:rPr>
        <w:t>3.数据需求</w:t>
      </w:r>
      <w:bookmarkEnd w:id="9"/>
    </w:p>
    <w:p>
      <w:pPr>
        <w:pStyle w:val="4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bookmarkStart w:id="10" w:name="_Toc24080"/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3.1数据列表</w:t>
      </w:r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员工ID、姓名、工号、性别、邮箱、部门、手机号，是否婚配、学历、司龄、职位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pStyle w:val="4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bookmarkStart w:id="11" w:name="_Toc24933"/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3.2数据格式需求</w:t>
      </w:r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.xls、.csv、普通文本等格式。</w:t>
      </w:r>
    </w:p>
    <w:p>
      <w:pPr>
        <w:pStyle w:val="3"/>
        <w:rPr>
          <w:rFonts w:hint="eastAsia" w:ascii="宋体" w:hAnsi="宋体" w:eastAsia="宋体" w:cs="宋体"/>
          <w:b/>
          <w:bCs w:val="0"/>
          <w:sz w:val="36"/>
          <w:szCs w:val="36"/>
          <w:lang w:val="en-US" w:eastAsia="zh-CN"/>
        </w:rPr>
      </w:pPr>
      <w:bookmarkStart w:id="12" w:name="_Toc408"/>
      <w:r>
        <w:rPr>
          <w:rFonts w:hint="eastAsia" w:ascii="宋体" w:hAnsi="宋体" w:eastAsia="宋体" w:cs="宋体"/>
          <w:b/>
          <w:bCs w:val="0"/>
          <w:sz w:val="36"/>
          <w:szCs w:val="36"/>
          <w:lang w:val="en-US" w:eastAsia="zh-CN"/>
        </w:rPr>
        <w:t>4.功能需求</w:t>
      </w:r>
      <w:bookmarkEnd w:id="12"/>
    </w:p>
    <w:p>
      <w:pPr>
        <w:pStyle w:val="4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bookmarkStart w:id="13" w:name="_Toc9878"/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4.1功能流程图</w:t>
      </w:r>
      <w:bookmarkEnd w:id="13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5274310" cy="3072130"/>
                <wp:effectExtent l="0" t="0" r="0" b="0"/>
                <wp:docPr id="4" name="画布 4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" name="流程图: 可选过程 5"/>
                        <wps:cNvSpPr/>
                        <wps:spPr>
                          <a:xfrm>
                            <a:off x="2127885" y="213360"/>
                            <a:ext cx="1171575" cy="4381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数据获取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流程图: 可选过程 6"/>
                        <wps:cNvSpPr/>
                        <wps:spPr>
                          <a:xfrm>
                            <a:off x="2132330" y="2170430"/>
                            <a:ext cx="1171575" cy="4381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数据可视化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流程图: 可选过程 7"/>
                        <wps:cNvSpPr/>
                        <wps:spPr>
                          <a:xfrm>
                            <a:off x="2122805" y="1189355"/>
                            <a:ext cx="1171575" cy="4381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数据处理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直接箭头连接符 11"/>
                        <wps:cNvCnPr>
                          <a:stCxn id="5" idx="2"/>
                          <a:endCxn id="7" idx="0"/>
                        </wps:cNvCnPr>
                        <wps:spPr>
                          <a:xfrm flipH="1">
                            <a:off x="2708910" y="651510"/>
                            <a:ext cx="5080" cy="5378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12"/>
                        <wps:cNvCnPr>
                          <a:stCxn id="7" idx="2"/>
                          <a:endCxn id="6" idx="0"/>
                        </wps:cNvCnPr>
                        <wps:spPr>
                          <a:xfrm>
                            <a:off x="2708910" y="1627505"/>
                            <a:ext cx="9525" cy="5429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1.9pt;width:415.3pt;" coordsize="5274310,3072130" editas="canvas" o:gfxdata="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">
                <o:lock v:ext="edit" aspectratio="f"/>
                <v:shape id="_x0000_s1026" o:spid="_x0000_s1026" style="position:absolute;left:0;top:0;height:3072130;width:5274310;" filled="f" stroked="f" coordsize="21600,21600" o:gfxdata="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">
                  <v:fill on="f" focussize="0,0"/>
                  <v:stroke on="f"/>
                  <v:imagedata o:title=""/>
                  <o:lock v:ext="edit" aspectratio="f"/>
                </v:shape>
                <v:shape id="流程图: 可选过程 5" o:spid="_x0000_s1026" o:spt="176" type="#_x0000_t176" style="position:absolute;left:2127885;top:213360;height:438150;width:1171575;v-text-anchor:middle;" fillcolor="#5B9BD5 [3204]" filled="t" stroked="t" coordsize="21600,21600" o:gfxdata="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+Bf191QAAAAUBAAAPAAAAAAAAAAEAIAAAACIAAABkcnMvZG93bnJldi54bWxQSwEC&#10;FAAUAAAACACHTuJAh2WRbaICAAAEBQAADgAAAAAAAAABACAAAAAkAQAAZHJzL2Uyb0RvYy54bWxQ&#10;SwUGAAAAAAYABgBZAQAAO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数据获取</w:t>
                        </w:r>
                      </w:p>
                    </w:txbxContent>
                  </v:textbox>
                </v:shape>
                <v:shape id="流程图: 可选过程 6" o:spid="_x0000_s1026" o:spt="176" type="#_x0000_t176" style="position:absolute;left:2132330;top:2170430;height:438150;width:1171575;v-text-anchor:middle;" fillcolor="#5B9BD5 [3204]" filled="t" stroked="t" coordsize="21600,21600" o:gfxdata="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+Bf191QAAAAUBAAAPAAAAAAAAAAEAIAAAACIAAABkcnMvZG93bnJldi54bWxQSwEC&#10;FAAUAAAACACHTuJA9KAGiqICAAAFBQAADgAAAAAAAAABACAAAAAkAQAAZHJzL2Uyb0RvYy54bWxQ&#10;SwUGAAAAAAYABgBZAQAAO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数据可视化</w:t>
                        </w:r>
                      </w:p>
                    </w:txbxContent>
                  </v:textbox>
                </v:shape>
                <v:shape id="流程图: 可选过程 7" o:spid="_x0000_s1026" o:spt="176" type="#_x0000_t176" style="position:absolute;left:2122805;top:1189355;height:438150;width:1171575;v-text-anchor:middle;" fillcolor="#5B9BD5 [3204]" filled="t" stroked="t" coordsize="21600,21600" o:gfxdata="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PgX9fdUAAAAFAQAADwAAAAAAAAABACAAAAAiAAAAZHJzL2Rvd25yZXYueG1sUEsB&#10;AhQAFAAAAAgAh07iQAgX1IWjAgAABQUAAA4AAAAAAAAAAQAgAAAAJAEAAGRycy9lMm9Eb2MueG1s&#10;UEsFBgAAAAAGAAYAWQEAADk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数据处理</w:t>
                        </w:r>
                      </w:p>
                    </w:txbxContent>
                  </v:textbox>
                </v:shape>
                <v:shape id="直接箭头连接符 11" o:spid="_x0000_s1026" o:spt="32" type="#_x0000_t32" style="position:absolute;left:2708910;top:651510;flip:x;height:537845;width:5080;" filled="f" stroked="t" coordsize="21600,21600" o:gfxdata="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PQeurNYAAAAFAQAA&#10;DwAAAAAAAAABACAAAAAiAAAAZHJzL2Rvd25yZXYueG1sUEsBAhQAFAAAAAgAh07iQHpnBXQbAgAA&#10;6QMAAA4AAAAAAAAAAQAgAAAAJQEAAGRycy9lMm9Eb2MueG1sUEsFBgAAAAAGAAYAWQEAALIFAAAA&#10;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12" o:spid="_x0000_s1026" o:spt="32" type="#_x0000_t32" style="position:absolute;left:2708910;top:1627505;height:542925;width:9525;" filled="f" stroked="t" coordsize="21600,21600" o:gfxdata="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bRvYC1AAAAAUBAAAPAAAAAAAA&#10;AAEAIAAAACIAAABkcnMvZG93bnJldi54bWxQSwECFAAUAAAACACHTuJAZU7GqBYCAADgAwAADgAA&#10;AAAAAAABACAAAAAjAQAAZHJzL2Uyb0RvYy54bWxQSwUGAAAAAAYABgBZAQAAqw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14" w:name="_Toc23115"/>
      <w:bookmarkStart w:id="15" w:name="_Toc24612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数据获取：客户提供的.xls、.csv、普通文本等格式的数据。</w:t>
      </w:r>
      <w:bookmarkEnd w:id="14"/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16" w:name="_Toc15058"/>
      <w:bookmarkStart w:id="17" w:name="_Toc11061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数据预处理：用python对数据进行异常值检测、过滤等处理。</w:t>
      </w:r>
      <w:bookmarkEnd w:id="16"/>
      <w:bookmarkEnd w:id="1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18" w:name="_Toc12622"/>
      <w:bookmarkStart w:id="19" w:name="_Toc13265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数据可视化：用Python的第三方库echarts对数据进行可视化分析，分析结果展示。</w:t>
      </w:r>
      <w:bookmarkEnd w:id="18"/>
      <w:bookmarkEnd w:id="19"/>
    </w:p>
    <w:p>
      <w:pPr>
        <w:pStyle w:val="4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bookmarkStart w:id="20" w:name="_Toc12728"/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4.2用例规约</w:t>
      </w:r>
      <w:bookmarkEnd w:id="20"/>
      <w:bookmarkStart w:id="21" w:name="_GoBack"/>
      <w:bookmarkEnd w:id="21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5E0B3" w:themeFill="accent6" w:themeFillTint="6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6"/>
        <w:gridCol w:w="5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5E0B3" w:themeFill="accent6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556" w:type="dxa"/>
            <w:tcBorders>
              <w:tl2br w:val="nil"/>
              <w:tr2bl w:val="nil"/>
            </w:tcBorders>
            <w:shd w:val="clear" w:color="auto" w:fill="C5E0B3" w:themeFill="accent6" w:themeFillTint="66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5966" w:type="dxa"/>
            <w:tcBorders>
              <w:tl2br w:val="nil"/>
              <w:tr2bl w:val="nil"/>
            </w:tcBorders>
            <w:shd w:val="clear" w:color="auto" w:fill="C5E0B3" w:themeFill="accent6" w:themeFillTint="66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员工资料数据分析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5E0B3" w:themeFill="accent6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6" w:type="dxa"/>
            <w:tcBorders>
              <w:tl2br w:val="nil"/>
              <w:tr2bl w:val="nil"/>
            </w:tcBorders>
            <w:shd w:val="clear" w:color="auto" w:fill="C5E0B3" w:themeFill="accent6" w:themeFillTint="66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执行者</w:t>
            </w:r>
          </w:p>
        </w:tc>
        <w:tc>
          <w:tcPr>
            <w:tcW w:w="5966" w:type="dxa"/>
            <w:tcBorders>
              <w:tl2br w:val="nil"/>
              <w:tr2bl w:val="nil"/>
            </w:tcBorders>
            <w:shd w:val="clear" w:color="auto" w:fill="C5E0B3" w:themeFill="accent6" w:themeFillTint="66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全体员工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5E0B3" w:themeFill="accent6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6" w:type="dxa"/>
            <w:tcBorders>
              <w:tl2br w:val="nil"/>
              <w:tr2bl w:val="nil"/>
            </w:tcBorders>
            <w:shd w:val="clear" w:color="auto" w:fill="C5E0B3" w:themeFill="accent6" w:themeFillTint="66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966" w:type="dxa"/>
            <w:tcBorders>
              <w:tl2br w:val="nil"/>
              <w:tr2bl w:val="nil"/>
            </w:tcBorders>
            <w:shd w:val="clear" w:color="auto" w:fill="C5E0B3" w:themeFill="accent6" w:themeFillTint="66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已经有了客户提供的员工资料表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5E0B3" w:themeFill="accent6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6" w:type="dxa"/>
            <w:tcBorders>
              <w:tl2br w:val="nil"/>
              <w:tr2bl w:val="nil"/>
            </w:tcBorders>
            <w:shd w:val="clear" w:color="auto" w:fill="C5E0B3" w:themeFill="accent6" w:themeFillTint="66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5966" w:type="dxa"/>
            <w:tcBorders>
              <w:tl2br w:val="nil"/>
              <w:tr2bl w:val="nil"/>
            </w:tcBorders>
            <w:shd w:val="clear" w:color="auto" w:fill="C5E0B3" w:themeFill="accent6" w:themeFillTint="66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生成分析结果及可视化模型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5E0B3" w:themeFill="accent6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6" w:type="dxa"/>
            <w:tcBorders>
              <w:tl2br w:val="nil"/>
              <w:tr2bl w:val="nil"/>
            </w:tcBorders>
            <w:shd w:val="clear" w:color="auto" w:fill="C5E0B3" w:themeFill="accent6" w:themeFillTint="66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涉众利益</w:t>
            </w:r>
          </w:p>
        </w:tc>
        <w:tc>
          <w:tcPr>
            <w:tcW w:w="5966" w:type="dxa"/>
            <w:tcBorders>
              <w:tl2br w:val="nil"/>
              <w:tr2bl w:val="nil"/>
            </w:tcBorders>
            <w:shd w:val="clear" w:color="auto" w:fill="C5E0B3" w:themeFill="accent6" w:themeFillTint="66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用户：担心模型复杂不直观，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6" w:type="dxa"/>
            <w:tcBorders>
              <w:tl2br w:val="nil"/>
              <w:tr2bl w:val="nil"/>
            </w:tcBorders>
            <w:shd w:val="clear" w:color="auto" w:fill="C5E0B3" w:themeFill="accent6" w:themeFillTint="66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5966" w:type="dxa"/>
            <w:tcBorders>
              <w:tl2br w:val="nil"/>
              <w:tr2bl w:val="nil"/>
            </w:tcBorders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执行者选择客户提供的员工资料数据表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5E0B3" w:themeFill="accent6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6" w:type="dxa"/>
            <w:tcBorders>
              <w:tl2br w:val="nil"/>
              <w:tr2bl w:val="nil"/>
            </w:tcBorders>
            <w:shd w:val="clear" w:color="auto" w:fill="C5E0B3" w:themeFill="accent6" w:themeFillTint="66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5966" w:type="dxa"/>
            <w:tcBorders>
              <w:tl2br w:val="nil"/>
              <w:tr2bl w:val="nil"/>
            </w:tcBorders>
            <w:shd w:val="clear" w:color="auto" w:fill="C5E0B3" w:themeFill="accent6" w:themeFillTint="66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客户给的资料数据是有固定格式的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footerReference r:id="rId6" w:type="default"/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li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ngsuh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MingLiU">
    <w:altName w:val="PMingLiU-ExtB"/>
    <w:panose1 w:val="02020509000000000000"/>
    <w:charset w:val="88"/>
    <w:family w:val="auto"/>
    <w:pitch w:val="default"/>
    <w:sig w:usb0="00000000" w:usb1="00000000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Simplified Arabic Fixed">
    <w:altName w:val="Courier New"/>
    <w:panose1 w:val="02070309020205020404"/>
    <w:charset w:val="00"/>
    <w:family w:val="auto"/>
    <w:pitch w:val="default"/>
    <w:sig w:usb0="00000000" w:usb1="00000000" w:usb2="00000000" w:usb3="00000000" w:csb0="00000041" w:csb1="20080000"/>
  </w:font>
  <w:font w:name="Simplified Arabic">
    <w:altName w:val="Times New Roman"/>
    <w:panose1 w:val="02020603050405020304"/>
    <w:charset w:val="00"/>
    <w:family w:val="auto"/>
    <w:pitch w:val="default"/>
    <w:sig w:usb0="00000000" w:usb1="00000000" w:usb2="00000000" w:usb3="00000000" w:csb0="00000041" w:csb1="20080000"/>
  </w:font>
  <w:font w:name="Shruti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Shonar Bangl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">
    <w:panose1 w:val="020B0503020000020004"/>
    <w:charset w:val="00"/>
    <w:family w:val="auto"/>
    <w:pitch w:val="default"/>
    <w:sig w:usb0="9000002F" w:usb1="29D77CFB" w:usb2="00000012" w:usb3="00000000" w:csb0="00080001" w:csb1="00000000"/>
  </w:font>
  <w:font w:name="Malgun Gothic">
    <w:panose1 w:val="020B0503020000020004"/>
    <w:charset w:val="00"/>
    <w:family w:val="auto"/>
    <w:pitch w:val="default"/>
    <w:sig w:usb0="9000002F" w:usb1="29D77CFB" w:usb2="00000012" w:usb3="00000000" w:csb0="00080001" w:csb1="00000000"/>
  </w:font>
  <w:font w:name="Malgun Gothic">
    <w:panose1 w:val="020B0503020000020004"/>
    <w:charset w:val="00"/>
    <w:family w:val="auto"/>
    <w:pitch w:val="default"/>
    <w:sig w:usb0="9000002F" w:usb1="29D77CFB" w:usb2="00000012" w:usb3="00000000" w:csb0="00080001" w:csb1="00000000"/>
  </w:font>
  <w:font w:name="Malgun Gothic">
    <w:panose1 w:val="020B0503020000020004"/>
    <w:charset w:val="00"/>
    <w:family w:val="auto"/>
    <w:pitch w:val="default"/>
    <w:sig w:usb0="9000002F" w:usb1="29D77CFB" w:usb2="00000012" w:usb3="00000000" w:csb0="00080001" w:csb1="00000000"/>
  </w:font>
  <w:font w:name="Malgun Gothic">
    <w:panose1 w:val="020B0503020000020004"/>
    <w:charset w:val="00"/>
    <w:family w:val="auto"/>
    <w:pitch w:val="default"/>
    <w:sig w:usb0="9000002F" w:usb1="29D77CFB" w:usb2="00000012" w:usb3="00000000" w:csb0="00080001" w:csb1="00000000"/>
  </w:font>
  <w:font w:name="Malgun Gothic">
    <w:panose1 w:val="020B0503020000020004"/>
    <w:charset w:val="00"/>
    <w:family w:val="auto"/>
    <w:pitch w:val="default"/>
    <w:sig w:usb0="9000002F" w:usb1="29D77CFB" w:usb2="00000012" w:usb3="00000000" w:csb0="00080001" w:csb1="00000000"/>
  </w:font>
  <w:font w:name="Yu Gothic UI">
    <w:panose1 w:val="020B0500000000000000"/>
    <w:charset w:val="0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00"/>
    <w:family w:val="auto"/>
    <w:pitch w:val="default"/>
    <w:sig w:usb0="8000002F" w:usb1="02000008" w:usb2="00000000" w:usb3="00000000" w:csb0="001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  <w:rPr>
        <w:rFonts w:hint="eastAsia" w:eastAsiaTheme="minorEastAsia"/>
        <w:lang w:val="en-US" w:eastAsia="zh-C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  <w:rPr>
        <w:rFonts w:hint="eastAsia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I3F45U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BE6D87"/>
    <w:rsid w:val="01780EF9"/>
    <w:rsid w:val="04BE6D87"/>
    <w:rsid w:val="0DCD3AB1"/>
    <w:rsid w:val="13F00C5B"/>
    <w:rsid w:val="1A5E18FB"/>
    <w:rsid w:val="237D5147"/>
    <w:rsid w:val="27245F9F"/>
    <w:rsid w:val="2A6D37AC"/>
    <w:rsid w:val="2B8C01D3"/>
    <w:rsid w:val="2BF35883"/>
    <w:rsid w:val="2E7867C9"/>
    <w:rsid w:val="30873FAB"/>
    <w:rsid w:val="36BD1EDC"/>
    <w:rsid w:val="3AB827BE"/>
    <w:rsid w:val="3E411E42"/>
    <w:rsid w:val="441546C2"/>
    <w:rsid w:val="4CCF6F8A"/>
    <w:rsid w:val="4D58140A"/>
    <w:rsid w:val="55691989"/>
    <w:rsid w:val="5A8B6A1B"/>
    <w:rsid w:val="5B607CF8"/>
    <w:rsid w:val="6010792D"/>
    <w:rsid w:val="63EB3FDC"/>
    <w:rsid w:val="6549603A"/>
    <w:rsid w:val="66E04E56"/>
    <w:rsid w:val="671E6EBA"/>
    <w:rsid w:val="67375865"/>
    <w:rsid w:val="6B372D5A"/>
    <w:rsid w:val="6CCC3C0D"/>
    <w:rsid w:val="6CD61F9E"/>
    <w:rsid w:val="6E1B6DB2"/>
    <w:rsid w:val="6E212F97"/>
    <w:rsid w:val="6E9949D1"/>
    <w:rsid w:val="6F7F1EFD"/>
    <w:rsid w:val="6F9E3EE1"/>
    <w:rsid w:val="743E1546"/>
    <w:rsid w:val="744C2A5A"/>
    <w:rsid w:val="7C066589"/>
    <w:rsid w:val="7D3E1B0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6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s://www.yunzhijia.com/docrest/file/downloadfile/5c82118850f8dd30da0ccb93?big" TargetMode="Externa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2019-07-09T02:31:00Z</dcterms:created>
  <dc:creator>jiang_anquan</dc:creator>
  <cp:lastModifiedBy>chen_guohua</cp:lastModifiedBy>
  <dcterms:modified xsi:type="dcterms:W3CDTF">2019-07-26T06:23:17Z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