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4B32146F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 P</w:t>
      </w:r>
      <w:r w:rsidR="005E7169">
        <w:rPr>
          <w:rFonts w:ascii="Times New Roman" w:hAnsi="Times New Roman"/>
          <w:i/>
          <w:iCs/>
          <w:sz w:val="20"/>
          <w:szCs w:val="20"/>
          <w:lang w:val="en-US" w:eastAsia="zh-CN"/>
        </w:rPr>
        <w:t>rep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18575109" w14:textId="2C215FB5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2EE1B89C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CE06A9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CE06A9" w:rsidRPr="00CE06A9">
        <w:rPr>
          <w:rFonts w:ascii="Times New Roman" w:hAnsi="Times New Roman"/>
          <w:b/>
          <w:bCs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7E4BF3">
        <w:rPr>
          <w:rFonts w:ascii="Times New Roman" w:hAnsi="Times New Roman"/>
          <w:sz w:val="20"/>
          <w:szCs w:val="20"/>
        </w:rPr>
        <w:t>(*equal contribution)</w:t>
      </w:r>
    </w:p>
    <w:p w14:paraId="45457DD5" w14:textId="6377E3A7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Yanwei Fu, Yuan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418920E0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Xue*,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8488CA5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0E3824F2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T. Hua, Z. Xue, Y. Tian, S. He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32660FE3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230EF12B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lastRenderedPageBreak/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>RINT: Spatially-Decoupled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2A7C53" w:rsidRPr="00A33844">
        <w:rPr>
          <w:rFonts w:ascii="Times New Roman" w:hAnsi="Times New Roman"/>
          <w:i/>
          <w:iCs/>
          <w:sz w:val="20"/>
          <w:szCs w:val="20"/>
        </w:rPr>
        <w:t>Arxiv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4D6A4E6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>: Understanding and Enabling Physically-Robust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4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5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6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8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39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0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1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2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3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4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6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48B27E68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 xml:space="preserve">, F. Yang, Y. Su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7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5106615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0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3E21BDA5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1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 xml:space="preserve">IEEE Transactions on Computer-Aided </w:t>
      </w:r>
      <w:r w:rsidRPr="00606921">
        <w:rPr>
          <w:rFonts w:ascii="Times New Roman" w:hAnsi="Times New Roman"/>
          <w:i/>
          <w:sz w:val="20"/>
          <w:szCs w:val="20"/>
        </w:rPr>
        <w:lastRenderedPageBreak/>
        <w:t>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3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14568F2C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32759F1A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6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7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0AF3F4A9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 xml:space="preserve">, J. Tao,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1191C8B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0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5493261E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 xml:space="preserve">, J. Tao, F. Yang, Y. Su,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1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41E697C7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33DED258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>the first differentiable co-simulator for electronic–photonic systems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53B8759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Developed automatic synthesis for programmable photonic 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2023.</w:t>
      </w:r>
    </w:p>
    <w:p w14:paraId="35C05468" w14:textId="527C971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 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00492677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096F3DD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,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64AF091D" w:rsidR="00A231A0" w:rsidRDefault="00487F70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7F70">
        <w:rPr>
          <w:rFonts w:ascii="Times New Roman" w:hAnsi="Times New Roman"/>
          <w:sz w:val="20"/>
          <w:szCs w:val="20"/>
          <w:lang w:val="en-US"/>
        </w:rPr>
        <w:t>Designed an Auto</w:t>
      </w:r>
      <w:r w:rsidR="00EC7C52">
        <w:rPr>
          <w:rFonts w:ascii="Times New Roman" w:hAnsi="Times New Roman"/>
          <w:sz w:val="20"/>
          <w:szCs w:val="20"/>
          <w:lang w:val="en-US"/>
        </w:rPr>
        <w:t>e</w:t>
      </w:r>
      <w:r w:rsidRPr="00487F70">
        <w:rPr>
          <w:rFonts w:ascii="Times New Roman" w:hAnsi="Times New Roman"/>
          <w:sz w:val="20"/>
          <w:szCs w:val="20"/>
          <w:lang w:val="en-US"/>
        </w:rPr>
        <w:t xml:space="preserve">ncoder to compensate for display artifacts </w:t>
      </w:r>
      <w:r w:rsidR="004F71B0">
        <w:rPr>
          <w:rFonts w:ascii="Times New Roman" w:hAnsi="Times New Roman"/>
          <w:sz w:val="20"/>
          <w:szCs w:val="20"/>
          <w:lang w:val="en-US"/>
        </w:rPr>
        <w:t>due to</w:t>
      </w:r>
      <w:r w:rsidR="00A2466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7F70">
        <w:rPr>
          <w:rFonts w:ascii="Times New Roman" w:hAnsi="Times New Roman"/>
          <w:sz w:val="20"/>
          <w:szCs w:val="20"/>
          <w:lang w:val="en-US"/>
        </w:rPr>
        <w:t>pupil movement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VisionPro.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358E06BC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616487C3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</w:p>
    <w:p w14:paraId="56B039B0" w14:textId="77777777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</w:p>
    <w:p w14:paraId="5D4ECB2F" w14:textId="117517EF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Qizhi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270C1683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>,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61C2065D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</w:p>
    <w:p w14:paraId="287321ED" w14:textId="20CFA714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5EC93A26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>,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474A9365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Proposed a novel circuit theory to re-explain the time-domain adjoint method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17B8402D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465310BE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,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3B6A3BA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</w:p>
    <w:p w14:paraId="05B65797" w14:textId="7CC0A906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4FD47D1A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</w:p>
    <w:p w14:paraId="5AF6D484" w14:textId="3118FE2B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</w:p>
    <w:p w14:paraId="7A30D7C3" w14:textId="30D85F6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2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25A1D37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>, Head Instructor: Prof. Shen Shen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Github</w:t>
      </w:r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2884E9A2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3E03C260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F139D0E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>,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79B22CF3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413E7C0B" w14:textId="38A49915" w:rsidR="004421B1" w:rsidRDefault="004421B1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Nanlin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2FC21445" w:rsidR="005A5FA9" w:rsidRPr="00F51C12" w:rsidRDefault="00D64778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Jiahe Shi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EA76E2"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 at MIT EECS</w:t>
      </w:r>
      <w:r w:rsidR="00A61C26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>Mohit Dighamber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Ziqin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42F7D65A" w14:textId="57509981" w:rsidR="00F36B19" w:rsidRPr="004E3F00" w:rsidRDefault="00F36B19" w:rsidP="002F1090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Hancheng Ye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Duke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Apr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456B4973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DAC Phd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33955689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Best Pitch Award, 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663E6FA3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5DF19F92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126C5D">
        <w:rPr>
          <w:rFonts w:ascii="Times New Roman" w:hAnsi="Times New Roman"/>
          <w:b/>
          <w:sz w:val="20"/>
          <w:szCs w:val="20"/>
          <w:lang w:val="en-US"/>
        </w:rPr>
        <w:t>9</w:t>
      </w:r>
      <w:r w:rsidR="00CA37B5">
        <w:rPr>
          <w:rFonts w:ascii="Times New Roman" w:hAnsi="Times New Roman"/>
          <w:b/>
          <w:sz w:val="20"/>
          <w:szCs w:val="20"/>
          <w:lang w:val="en-US"/>
        </w:rPr>
        <w:t>8</w:t>
      </w:r>
      <w:r w:rsidR="00FB5E6F">
        <w:rPr>
          <w:rFonts w:ascii="Times New Roman" w:hAnsi="Times New Roman"/>
          <w:b/>
          <w:sz w:val="20"/>
          <w:szCs w:val="20"/>
          <w:lang w:val="en-US"/>
        </w:rPr>
        <w:t>0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+ 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3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4B41977" w14:textId="77777777" w:rsidR="005340C1" w:rsidRPr="00855B3F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>d a small TA group to peruse the source code of Submitty</w:t>
      </w:r>
    </w:p>
    <w:p w14:paraId="6C41DBBF" w14:textId="77777777" w:rsidR="005340C1" w:rsidRPr="00DA150C" w:rsidRDefault="005340C1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Developed a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fully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automatic grading system based on Submitty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77777777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Implemented the game with a complete plot via Haskell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4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77777777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</w:p>
    <w:p w14:paraId="54198CE1" w14:textId="721CD70D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700E4629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ips,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5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A72817">
        <w:rPr>
          <w:rFonts w:ascii="Times New Roman" w:hAnsi="Times New Roman"/>
          <w:sz w:val="20"/>
          <w:szCs w:val="20"/>
          <w:lang w:val="en-GB"/>
        </w:rPr>
        <w:t>2023 – present</w:t>
      </w:r>
      <w:r w:rsidR="00A72817">
        <w:rPr>
          <w:rFonts w:ascii="Times New Roman" w:hAnsi="Times New Roman"/>
          <w:sz w:val="20"/>
          <w:szCs w:val="20"/>
          <w:lang w:val="en-GB"/>
        </w:rPr>
        <w:t>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Gu, Ulf Schilchtmann, Cunxi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506334">
        <w:rPr>
          <w:rFonts w:ascii="Times New Roman" w:hAnsi="Times New Roman"/>
          <w:sz w:val="20"/>
          <w:szCs w:val="20"/>
          <w:lang w:val="en-GB"/>
        </w:rPr>
        <w:t>2022</w:t>
      </w:r>
      <w:r w:rsidR="00506334">
        <w:rPr>
          <w:rFonts w:ascii="Times New Roman" w:hAnsi="Times New Roman"/>
          <w:sz w:val="20"/>
          <w:szCs w:val="20"/>
          <w:lang w:val="en-GB"/>
        </w:rPr>
        <w:t>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>ECCV’22,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</w:t>
      </w:r>
      <w:r>
        <w:rPr>
          <w:rFonts w:ascii="Times New Roman" w:hAnsi="Times New Roman"/>
          <w:sz w:val="20"/>
          <w:szCs w:val="20"/>
          <w:lang w:val="en-GB"/>
        </w:rPr>
        <w:t>Programmable Photonic Synthesis</w:t>
      </w:r>
      <w:r>
        <w:rPr>
          <w:rFonts w:ascii="Times New Roman" w:hAnsi="Times New Roman"/>
          <w:sz w:val="20"/>
          <w:szCs w:val="20"/>
          <w:lang w:val="en-GB"/>
        </w:rPr>
        <w:t>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</w:t>
      </w:r>
      <w:r w:rsidR="00E453FB">
        <w:rPr>
          <w:rFonts w:ascii="Times New Roman" w:hAnsi="Times New Roman"/>
          <w:sz w:val="20"/>
          <w:szCs w:val="20"/>
          <w:lang w:val="en-GB"/>
        </w:rPr>
        <w:t xml:space="preserve">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Lumerical,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77777777" w:rsidR="00DD1003" w:rsidRPr="00657490" w:rsidRDefault="00DD1003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7C7139AD" w14:textId="2D832E34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Programming languages &amp; Software: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>, SPECTRE, Lumerical</w:t>
      </w:r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C27A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2064922A" w14:textId="360C0309" w:rsidR="006E63EE" w:rsidRPr="00657490" w:rsidRDefault="00C3204D" w:rsidP="006E63EE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Other Activities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680"/>
        <w:gridCol w:w="2812"/>
      </w:tblGrid>
      <w:tr w:rsidR="005A7972" w14:paraId="531430B9" w14:textId="77777777" w:rsidTr="00EB77C0">
        <w:trPr>
          <w:trHeight w:val="728"/>
        </w:trPr>
        <w:tc>
          <w:tcPr>
            <w:tcW w:w="3245" w:type="dxa"/>
          </w:tcPr>
          <w:p w14:paraId="167641F0" w14:textId="77777777" w:rsidR="005A7972" w:rsidRPr="00A06CA8" w:rsidRDefault="005A7972" w:rsidP="005A797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Ron Roher</w:t>
            </w:r>
          </w:p>
          <w:p w14:paraId="6750470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55513766" w14:textId="60D02491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6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  <w:p w14:paraId="6E519352" w14:textId="7DCA2CC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4C8E0D7F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Luca Daniel</w:t>
            </w:r>
          </w:p>
          <w:p w14:paraId="73265F6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7A7F5C0C" w14:textId="1FB6866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  <w:p w14:paraId="4A8DAB39" w14:textId="0875F549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80A78D9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Dirk Englund</w:t>
            </w:r>
          </w:p>
          <w:p w14:paraId="2B0E711B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5248F3AC" w14:textId="09EEB11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  <w:p w14:paraId="37EE7BE7" w14:textId="26D5DBD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A7972" w14:paraId="6A2FE53B" w14:textId="77777777" w:rsidTr="00EB77C0">
        <w:trPr>
          <w:trHeight w:val="800"/>
        </w:trPr>
        <w:tc>
          <w:tcPr>
            <w:tcW w:w="3245" w:type="dxa"/>
          </w:tcPr>
          <w:p w14:paraId="28DCFF0A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Wim Bogaerts</w:t>
            </w:r>
          </w:p>
          <w:p w14:paraId="5D1B4286" w14:textId="55409D4F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Professor, Ghent University </w:t>
            </w:r>
            <w:r w:rsidR="00200A96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–</w:t>
            </w: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IMEC</w:t>
            </w:r>
          </w:p>
          <w:p w14:paraId="30498035" w14:textId="23A30B5C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Wim.Bogaerts@ugent.be</w:t>
              </w:r>
            </w:hyperlink>
          </w:p>
          <w:p w14:paraId="489E00F3" w14:textId="2F58460D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2564ED6A" w14:textId="77777777" w:rsidR="005A7972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Duane S. Boning</w:t>
            </w:r>
          </w:p>
          <w:p w14:paraId="5F64A87F" w14:textId="77777777" w:rsidR="001401D6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Clarence J. LeBel Professor in </w:t>
            </w:r>
            <w:r w:rsidR="00ED75F2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EECS, MIT</w:t>
            </w:r>
          </w:p>
          <w:p w14:paraId="39EBBA41" w14:textId="1A1B504A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  <w:p w14:paraId="709738A6" w14:textId="797A3258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465385B" w14:textId="65CF87F2" w:rsidR="00105CE6" w:rsidRPr="009412E4" w:rsidRDefault="00105CE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</w:tr>
    </w:tbl>
    <w:p w14:paraId="36945B47" w14:textId="77777777" w:rsidR="005A7972" w:rsidRPr="00EB77C0" w:rsidRDefault="005A7972" w:rsidP="00E11460">
      <w:pPr>
        <w:spacing w:after="0" w:line="240" w:lineRule="auto"/>
        <w:rPr>
          <w:rFonts w:ascii="Times New Roman" w:hAnsi="Times New Roman" w:hint="eastAsia"/>
          <w:sz w:val="20"/>
          <w:szCs w:val="20"/>
          <w:lang w:val="en-US" w:eastAsia="zh-CN"/>
        </w:rPr>
      </w:pPr>
    </w:p>
    <w:sectPr w:rsidR="005A7972" w:rsidRPr="00EB77C0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D69F7" w14:textId="77777777" w:rsidR="003148B5" w:rsidRDefault="003148B5" w:rsidP="00467C06">
      <w:pPr>
        <w:spacing w:after="0" w:line="240" w:lineRule="auto"/>
      </w:pPr>
      <w:r>
        <w:separator/>
      </w:r>
    </w:p>
  </w:endnote>
  <w:endnote w:type="continuationSeparator" w:id="0">
    <w:p w14:paraId="66E39941" w14:textId="77777777" w:rsidR="003148B5" w:rsidRDefault="003148B5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74DF9" w14:textId="77777777" w:rsidR="003148B5" w:rsidRDefault="003148B5" w:rsidP="00467C06">
      <w:pPr>
        <w:spacing w:after="0" w:line="240" w:lineRule="auto"/>
      </w:pPr>
      <w:r>
        <w:separator/>
      </w:r>
    </w:p>
  </w:footnote>
  <w:footnote w:type="continuationSeparator" w:id="0">
    <w:p w14:paraId="4375C0A9" w14:textId="77777777" w:rsidR="003148B5" w:rsidRDefault="003148B5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600E0"/>
    <w:rsid w:val="00060243"/>
    <w:rsid w:val="0006058B"/>
    <w:rsid w:val="00061F69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A8"/>
    <w:rsid w:val="000A7E7B"/>
    <w:rsid w:val="000B1EF8"/>
    <w:rsid w:val="000B2DF7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59C3"/>
    <w:rsid w:val="001260EF"/>
    <w:rsid w:val="0012623F"/>
    <w:rsid w:val="00126540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64D9"/>
    <w:rsid w:val="002072BC"/>
    <w:rsid w:val="002108E6"/>
    <w:rsid w:val="002109B9"/>
    <w:rsid w:val="0021240E"/>
    <w:rsid w:val="00212B7C"/>
    <w:rsid w:val="002136C8"/>
    <w:rsid w:val="002148C7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E5"/>
    <w:rsid w:val="002243F3"/>
    <w:rsid w:val="0022513E"/>
    <w:rsid w:val="0022661F"/>
    <w:rsid w:val="002266F1"/>
    <w:rsid w:val="00226916"/>
    <w:rsid w:val="00230819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1223"/>
    <w:rsid w:val="00253C07"/>
    <w:rsid w:val="002552E5"/>
    <w:rsid w:val="00255824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16D9"/>
    <w:rsid w:val="0029303C"/>
    <w:rsid w:val="0029414A"/>
    <w:rsid w:val="00294374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DBB"/>
    <w:rsid w:val="003251AB"/>
    <w:rsid w:val="00325957"/>
    <w:rsid w:val="00327332"/>
    <w:rsid w:val="003300AE"/>
    <w:rsid w:val="0033125E"/>
    <w:rsid w:val="00331547"/>
    <w:rsid w:val="0033294A"/>
    <w:rsid w:val="00333CA8"/>
    <w:rsid w:val="0033585D"/>
    <w:rsid w:val="00336115"/>
    <w:rsid w:val="003361B6"/>
    <w:rsid w:val="00336BCF"/>
    <w:rsid w:val="00336BD1"/>
    <w:rsid w:val="00340058"/>
    <w:rsid w:val="00341AC1"/>
    <w:rsid w:val="00344161"/>
    <w:rsid w:val="003443B0"/>
    <w:rsid w:val="0034505C"/>
    <w:rsid w:val="00346C8E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F2FB3"/>
    <w:rsid w:val="003F2FEE"/>
    <w:rsid w:val="003F50FC"/>
    <w:rsid w:val="003F5594"/>
    <w:rsid w:val="003F59EC"/>
    <w:rsid w:val="003F744E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21B1"/>
    <w:rsid w:val="004431D8"/>
    <w:rsid w:val="00443467"/>
    <w:rsid w:val="004438D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BE7"/>
    <w:rsid w:val="00465697"/>
    <w:rsid w:val="004660A7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D91"/>
    <w:rsid w:val="004A63D8"/>
    <w:rsid w:val="004A63F0"/>
    <w:rsid w:val="004A677D"/>
    <w:rsid w:val="004A74FB"/>
    <w:rsid w:val="004A7F98"/>
    <w:rsid w:val="004B047B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6C0B"/>
    <w:rsid w:val="004B6D2C"/>
    <w:rsid w:val="004B7185"/>
    <w:rsid w:val="004B7DD4"/>
    <w:rsid w:val="004B7EC2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5B5E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7072"/>
    <w:rsid w:val="005209AC"/>
    <w:rsid w:val="00520A3F"/>
    <w:rsid w:val="00520F3A"/>
    <w:rsid w:val="00521C82"/>
    <w:rsid w:val="0052255A"/>
    <w:rsid w:val="00522A65"/>
    <w:rsid w:val="0052412A"/>
    <w:rsid w:val="0052423E"/>
    <w:rsid w:val="005257F4"/>
    <w:rsid w:val="00525996"/>
    <w:rsid w:val="00525E5F"/>
    <w:rsid w:val="00526612"/>
    <w:rsid w:val="00526D90"/>
    <w:rsid w:val="00527829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2579"/>
    <w:rsid w:val="005726DD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5CC7"/>
    <w:rsid w:val="00590138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548E"/>
    <w:rsid w:val="00635793"/>
    <w:rsid w:val="00635AD4"/>
    <w:rsid w:val="006366F8"/>
    <w:rsid w:val="00637195"/>
    <w:rsid w:val="00642E00"/>
    <w:rsid w:val="0064393A"/>
    <w:rsid w:val="006441F7"/>
    <w:rsid w:val="00644CFB"/>
    <w:rsid w:val="006459F4"/>
    <w:rsid w:val="0064792C"/>
    <w:rsid w:val="006503B2"/>
    <w:rsid w:val="00652616"/>
    <w:rsid w:val="006532B6"/>
    <w:rsid w:val="006533B4"/>
    <w:rsid w:val="00653885"/>
    <w:rsid w:val="00654805"/>
    <w:rsid w:val="00655772"/>
    <w:rsid w:val="00655EF8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673"/>
    <w:rsid w:val="00672713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3209"/>
    <w:rsid w:val="00743555"/>
    <w:rsid w:val="00743B4D"/>
    <w:rsid w:val="0074410A"/>
    <w:rsid w:val="00745CA4"/>
    <w:rsid w:val="00745DE8"/>
    <w:rsid w:val="007470DB"/>
    <w:rsid w:val="0074723F"/>
    <w:rsid w:val="00751126"/>
    <w:rsid w:val="00753776"/>
    <w:rsid w:val="00754BE0"/>
    <w:rsid w:val="007553BD"/>
    <w:rsid w:val="007570EE"/>
    <w:rsid w:val="00757139"/>
    <w:rsid w:val="007601DB"/>
    <w:rsid w:val="0076068C"/>
    <w:rsid w:val="00760E94"/>
    <w:rsid w:val="0076110E"/>
    <w:rsid w:val="00761B2E"/>
    <w:rsid w:val="00761C63"/>
    <w:rsid w:val="0076270C"/>
    <w:rsid w:val="00764A58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62E5"/>
    <w:rsid w:val="00797237"/>
    <w:rsid w:val="007978B9"/>
    <w:rsid w:val="007A3DDD"/>
    <w:rsid w:val="007A3E33"/>
    <w:rsid w:val="007A40FF"/>
    <w:rsid w:val="007A4C42"/>
    <w:rsid w:val="007A523A"/>
    <w:rsid w:val="007A5A59"/>
    <w:rsid w:val="007A6161"/>
    <w:rsid w:val="007A6C2A"/>
    <w:rsid w:val="007B086C"/>
    <w:rsid w:val="007B1446"/>
    <w:rsid w:val="007B2121"/>
    <w:rsid w:val="007B3776"/>
    <w:rsid w:val="007B4E72"/>
    <w:rsid w:val="007B58DC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42C"/>
    <w:rsid w:val="00836875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65EB"/>
    <w:rsid w:val="00846747"/>
    <w:rsid w:val="00847291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EA6"/>
    <w:rsid w:val="008855E5"/>
    <w:rsid w:val="00886D96"/>
    <w:rsid w:val="00886E65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D034E"/>
    <w:rsid w:val="008D099B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3120"/>
    <w:rsid w:val="00A53A8D"/>
    <w:rsid w:val="00A54946"/>
    <w:rsid w:val="00A560AE"/>
    <w:rsid w:val="00A56438"/>
    <w:rsid w:val="00A57417"/>
    <w:rsid w:val="00A576CC"/>
    <w:rsid w:val="00A5774A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238A"/>
    <w:rsid w:val="00AD26D9"/>
    <w:rsid w:val="00AD3342"/>
    <w:rsid w:val="00AD37BA"/>
    <w:rsid w:val="00AD39CB"/>
    <w:rsid w:val="00AD3DAC"/>
    <w:rsid w:val="00AD4DE0"/>
    <w:rsid w:val="00AD5312"/>
    <w:rsid w:val="00AD7941"/>
    <w:rsid w:val="00AE05E5"/>
    <w:rsid w:val="00AE0EAA"/>
    <w:rsid w:val="00AE0F43"/>
    <w:rsid w:val="00AE0F7A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C67"/>
    <w:rsid w:val="00B237F6"/>
    <w:rsid w:val="00B24521"/>
    <w:rsid w:val="00B246D9"/>
    <w:rsid w:val="00B253B7"/>
    <w:rsid w:val="00B2578E"/>
    <w:rsid w:val="00B31B15"/>
    <w:rsid w:val="00B31BF2"/>
    <w:rsid w:val="00B35FC8"/>
    <w:rsid w:val="00B40508"/>
    <w:rsid w:val="00B41656"/>
    <w:rsid w:val="00B42A62"/>
    <w:rsid w:val="00B42CAF"/>
    <w:rsid w:val="00B44598"/>
    <w:rsid w:val="00B44E0E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46"/>
    <w:rsid w:val="00B607FC"/>
    <w:rsid w:val="00B60B11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60A"/>
    <w:rsid w:val="00C135B4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F94"/>
    <w:rsid w:val="00D5096F"/>
    <w:rsid w:val="00D52149"/>
    <w:rsid w:val="00D521F6"/>
    <w:rsid w:val="00D529B6"/>
    <w:rsid w:val="00D534D7"/>
    <w:rsid w:val="00D536CE"/>
    <w:rsid w:val="00D543A2"/>
    <w:rsid w:val="00D55490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977"/>
    <w:rsid w:val="00D756D3"/>
    <w:rsid w:val="00D77344"/>
    <w:rsid w:val="00D803B0"/>
    <w:rsid w:val="00D82372"/>
    <w:rsid w:val="00D82996"/>
    <w:rsid w:val="00D82CE6"/>
    <w:rsid w:val="00D859E5"/>
    <w:rsid w:val="00D8703A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D09"/>
    <w:rsid w:val="00E416B4"/>
    <w:rsid w:val="00E41871"/>
    <w:rsid w:val="00E42BF5"/>
    <w:rsid w:val="00E43E08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F05"/>
    <w:rsid w:val="00F863C8"/>
    <w:rsid w:val="00F86480"/>
    <w:rsid w:val="00F86B0B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5CBB"/>
    <w:rsid w:val="00FB5E6F"/>
    <w:rsid w:val="00FC1AB6"/>
    <w:rsid w:val="00FC3F2C"/>
    <w:rsid w:val="00FC4B0E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abstract/document/10109764/" TargetMode="External"/><Relationship Id="rId47" Type="http://schemas.openxmlformats.org/officeDocument/2006/relationships/hyperlink" Target="https://ieeexplore.ieee.org/abstract/document/10024314" TargetMode="External"/><Relationship Id="rId63" Type="http://schemas.openxmlformats.org/officeDocument/2006/relationships/hyperlink" Target="https://github.com/zhengqigao/PRML-Solution-Manual" TargetMode="External"/><Relationship Id="rId68" Type="http://schemas.openxmlformats.org/officeDocument/2006/relationships/hyperlink" Target="mailto:englund@mit.edu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abstract/document/10993033" TargetMode="External"/><Relationship Id="rId37" Type="http://schemas.openxmlformats.org/officeDocument/2006/relationships/hyperlink" Target="https://github.com/zhengqigao/kirchhoffnet/tree/main" TargetMode="External"/><Relationship Id="rId40" Type="http://schemas.openxmlformats.org/officeDocument/2006/relationships/hyperlink" Target="https://github.com/zhengqigao/NOFIS-DAC24/tree/main" TargetMode="External"/><Relationship Id="rId45" Type="http://schemas.openxmlformats.org/officeDocument/2006/relationships/hyperlink" Target="https://opg.optica.org/prj/fulltext.cfm?uri=prj-11-4-643&amp;id=528691" TargetMode="External"/><Relationship Id="rId53" Type="http://schemas.openxmlformats.org/officeDocument/2006/relationships/hyperlink" Target="https://ieeexplore.ieee.org/document/9428031" TargetMode="External"/><Relationship Id="rId58" Type="http://schemas.openxmlformats.org/officeDocument/2006/relationships/hyperlink" Target="https://ieeexplore.ieee.org/document/8832253" TargetMode="External"/><Relationship Id="rId66" Type="http://schemas.openxmlformats.org/officeDocument/2006/relationships/hyperlink" Target="mailto:rr1j@andrew.cmu.ed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8942174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3" Type="http://schemas.openxmlformats.org/officeDocument/2006/relationships/hyperlink" Target="https://ieeexplore.ieee.org/abstract/document/10138792" TargetMode="External"/><Relationship Id="rId48" Type="http://schemas.openxmlformats.org/officeDocument/2006/relationships/hyperlink" Target="https://arxiv.org/abs/2208.14453" TargetMode="External"/><Relationship Id="rId56" Type="http://schemas.openxmlformats.org/officeDocument/2006/relationships/hyperlink" Target="https://ieeexplore.ieee.org/document/8883237" TargetMode="External"/><Relationship Id="rId64" Type="http://schemas.openxmlformats.org/officeDocument/2006/relationships/hyperlink" Target="https://github.com/zhengqigao/Dr-Stanley-house" TargetMode="External"/><Relationship Id="rId69" Type="http://schemas.openxmlformats.org/officeDocument/2006/relationships/hyperlink" Target="mailto:Wim.Bogaerts@ugent.be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opg.optica.org/abstract.cfm?uri=CLEO_SI-2022-JW3B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227" TargetMode="External"/><Relationship Id="rId38" Type="http://schemas.openxmlformats.org/officeDocument/2006/relationships/hyperlink" Target="https://ieeexplore.ieee.org/document/10530318" TargetMode="External"/><Relationship Id="rId46" Type="http://schemas.openxmlformats.org/officeDocument/2006/relationships/hyperlink" Target="https://github.com/zhengqigao/BayesOpt-JLT2022" TargetMode="External"/><Relationship Id="rId59" Type="http://schemas.openxmlformats.org/officeDocument/2006/relationships/hyperlink" Target="https://github.com/zhengqigao/multi-corner-yield-estimation" TargetMode="External"/><Relationship Id="rId67" Type="http://schemas.openxmlformats.org/officeDocument/2006/relationships/hyperlink" Target="mailto:dluca@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ieeexplore.ieee.org/document/10491250" TargetMode="External"/><Relationship Id="rId54" Type="http://schemas.openxmlformats.org/officeDocument/2006/relationships/hyperlink" Target="https://ieeexplore.ieee.org/document/9383808" TargetMode="External"/><Relationship Id="rId62" Type="http://schemas.openxmlformats.org/officeDocument/2006/relationships/hyperlink" Target="https://github.com/zhengqigao/CACHEFE" TargetMode="External"/><Relationship Id="rId70" Type="http://schemas.openxmlformats.org/officeDocument/2006/relationships/hyperlink" Target="mailto:boning@mtl.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arxiv.org/pdf/2310.15872" TargetMode="External"/><Relationship Id="rId49" Type="http://schemas.openxmlformats.org/officeDocument/2006/relationships/hyperlink" Target="https://ieeexplore.ieee.org/document/9893366/" TargetMode="External"/><Relationship Id="rId57" Type="http://schemas.openxmlformats.org/officeDocument/2006/relationships/hyperlink" Target="https://github.com/zhengqigao/multi-corner-failure-rate-estimation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opg.optica.org/oe/viewmedia.cfm?uri=oe-31-8-12912&amp;html=true" TargetMode="External"/><Relationship Id="rId52" Type="http://schemas.openxmlformats.org/officeDocument/2006/relationships/hyperlink" Target="https://arxiv.org/abs/2203.17267" TargetMode="External"/><Relationship Id="rId60" Type="http://schemas.openxmlformats.org/officeDocument/2006/relationships/hyperlink" Target="https://ieeexplore.ieee.org/document/9218696" TargetMode="External"/><Relationship Id="rId65" Type="http://schemas.openxmlformats.org/officeDocument/2006/relationships/hyperlink" Target="https://sites.google.com/view/optsys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arxiv.org/pdf/2310.19167.pdf" TargetMode="External"/><Relationship Id="rId34" Type="http://schemas.openxmlformats.org/officeDocument/2006/relationships/hyperlink" Target="https://pubs.aip.org/aip/app/article/10/3/036104/3338201" TargetMode="External"/><Relationship Id="rId50" Type="http://schemas.openxmlformats.org/officeDocument/2006/relationships/hyperlink" Target="https://github.com/zhengqigao/BayesOpt-JLT2022" TargetMode="External"/><Relationship Id="rId55" Type="http://schemas.openxmlformats.org/officeDocument/2006/relationships/hyperlink" Target="https://ieeexplore.ieee.org/document/93716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109</cp:revision>
  <cp:lastPrinted>2025-08-01T04:10:00Z</cp:lastPrinted>
  <dcterms:created xsi:type="dcterms:W3CDTF">2025-08-01T04:10:00Z</dcterms:created>
  <dcterms:modified xsi:type="dcterms:W3CDTF">2025-08-01T18:57:00Z</dcterms:modified>
</cp:coreProperties>
</file>