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5A6C0"/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592"/>
        <w:gridCol w:w="5688"/>
      </w:tblGrid>
      <w:tr w14:paraId="41007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253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ADFC7">
            <w:pPr>
              <w:spacing w:after="0" w:line="254" w:lineRule="auto"/>
            </w:pPr>
            <w:r>
              <w:rPr>
                <w:b/>
                <w:color w:val="FFFFFF"/>
                <w:sz w:val="21"/>
              </w:rPr>
              <w:t>用途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253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69826">
            <w:pPr>
              <w:spacing w:after="0" w:line="254" w:lineRule="auto"/>
            </w:pPr>
            <w:r>
              <w:rPr>
                <w:b/>
                <w:color w:val="FFFFFF"/>
                <w:sz w:val="21"/>
              </w:rPr>
              <w:t>文件</w:t>
            </w:r>
          </w:p>
        </w:tc>
        <w:tc>
          <w:tcPr>
            <w:tcW w:w="56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253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F527D">
            <w:pPr>
              <w:spacing w:after="0" w:line="254" w:lineRule="auto"/>
            </w:pPr>
            <w:r>
              <w:rPr>
                <w:b/>
                <w:color w:val="FFFFFF"/>
                <w:sz w:val="21"/>
              </w:rPr>
              <w:t>配置</w:t>
            </w:r>
          </w:p>
        </w:tc>
      </w:tr>
      <w:tr w14:paraId="31C53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F5E48">
            <w:pPr>
              <w:spacing w:after="0" w:line="254" w:lineRule="auto"/>
            </w:pPr>
            <w:r>
              <w:rPr>
                <w:b w:val="0"/>
                <w:color w:val="000000"/>
                <w:sz w:val="21"/>
              </w:rPr>
              <w:t>自动供电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4BF3A">
            <w:pPr>
              <w:spacing w:after="0" w:line="254" w:lineRule="auto"/>
            </w:pPr>
            <w:r>
              <w:rPr>
                <w:b w:val="0"/>
                <w:color w:val="000000"/>
                <w:sz w:val="21"/>
              </w:rPr>
              <w:t>main.c</w:t>
            </w:r>
          </w:p>
        </w:tc>
        <w:tc>
          <w:tcPr>
            <w:tcW w:w="56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9FA37">
            <w:pPr>
              <w:spacing w:after="0" w:line="254" w:lineRule="auto"/>
            </w:pPr>
            <w:r>
              <w:rPr>
                <w:b w:val="0"/>
                <w:color w:val="000000"/>
                <w:sz w:val="21"/>
              </w:rPr>
              <w:t>DIV_REFERENCE_SERIAL_MODE=0</w:t>
            </w:r>
            <w:r>
              <w:rPr>
                <w:b w:val="0"/>
                <w:color w:val="000000"/>
                <w:sz w:val="21"/>
              </w:rPr>
              <w:br w:type="textWrapping"/>
            </w:r>
            <w:r>
              <w:rPr>
                <w:b w:val="0"/>
                <w:color w:val="000000"/>
                <w:sz w:val="21"/>
              </w:rPr>
              <w:t>AUTO_MEASURE_INTERVAL_MILLISECONDS=0</w:t>
            </w:r>
          </w:p>
        </w:tc>
      </w:tr>
      <w:tr w14:paraId="2B8BE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3DE2C">
            <w:pPr>
              <w:spacing w:after="0" w:line="254" w:lineRule="auto"/>
            </w:pPr>
            <w:r>
              <w:rPr>
                <w:b w:val="0"/>
                <w:color w:val="000000"/>
                <w:sz w:val="21"/>
              </w:rPr>
              <w:t>先验收供电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74459">
            <w:pPr>
              <w:spacing w:after="0" w:line="254" w:lineRule="auto"/>
            </w:pPr>
            <w:r>
              <w:rPr>
                <w:b w:val="0"/>
                <w:color w:val="000000"/>
                <w:sz w:val="21"/>
              </w:rPr>
              <w:t>oled_display.h</w:t>
            </w:r>
          </w:p>
        </w:tc>
        <w:tc>
          <w:tcPr>
            <w:tcW w:w="56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7702B">
            <w:pPr>
              <w:spacing w:after="0" w:line="254" w:lineRule="auto"/>
            </w:pPr>
            <w:r>
              <w:rPr>
                <w:b w:val="0"/>
                <w:color w:val="000000"/>
                <w:sz w:val="21"/>
              </w:rPr>
              <w:t>OLED_DISPLAY_ENABLE=0</w:t>
            </w:r>
          </w:p>
        </w:tc>
      </w:tr>
      <w:tr w14:paraId="5F7F6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DE6F7">
            <w:pPr>
              <w:spacing w:after="0" w:line="254" w:lineRule="auto"/>
            </w:pPr>
            <w:r>
              <w:rPr>
                <w:b w:val="0"/>
                <w:color w:val="000000"/>
                <w:sz w:val="21"/>
              </w:rPr>
              <w:t>OLED 小工程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5EC9A">
            <w:pPr>
              <w:spacing w:after="0" w:line="254" w:lineRule="auto"/>
            </w:pPr>
            <w:r>
              <w:rPr>
                <w:b w:val="0"/>
                <w:color w:val="000000"/>
                <w:sz w:val="21"/>
              </w:rPr>
              <w:t>oled_display.h</w:t>
            </w:r>
          </w:p>
        </w:tc>
        <w:tc>
          <w:tcPr>
            <w:tcW w:w="56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C1F85">
            <w:pPr>
              <w:spacing w:after="0" w:line="254" w:lineRule="auto"/>
            </w:pPr>
            <w:r>
              <w:rPr>
                <w:b w:val="0"/>
                <w:color w:val="000000"/>
                <w:sz w:val="21"/>
              </w:rPr>
              <w:t>OLED_DISPLAY_ENABLE=1</w:t>
            </w:r>
          </w:p>
        </w:tc>
      </w:tr>
      <w:tr w14:paraId="67ABE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530A2">
            <w:pPr>
              <w:spacing w:after="0" w:line="254" w:lineRule="auto"/>
            </w:pPr>
            <w:r>
              <w:rPr>
                <w:b w:val="0"/>
                <w:color w:val="000000"/>
                <w:sz w:val="21"/>
              </w:rPr>
              <w:t>正常文字显示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58893">
            <w:pPr>
              <w:spacing w:after="0" w:line="254" w:lineRule="auto"/>
            </w:pPr>
            <w:r>
              <w:rPr>
                <w:b w:val="0"/>
                <w:color w:val="000000"/>
                <w:sz w:val="21"/>
              </w:rPr>
              <w:t>oled_display.c</w:t>
            </w:r>
          </w:p>
        </w:tc>
        <w:tc>
          <w:tcPr>
            <w:tcW w:w="56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60091">
            <w:pPr>
              <w:spacing w:after="0" w:line="254" w:lineRule="auto"/>
            </w:pPr>
            <w:r>
              <w:rPr>
                <w:b w:val="0"/>
                <w:color w:val="000000"/>
                <w:sz w:val="21"/>
              </w:rPr>
              <w:t>OLED_DIAGNOSTIC_MODE=0</w:t>
            </w:r>
          </w:p>
        </w:tc>
      </w:tr>
    </w:tbl>
    <w:p w14:paraId="1F619BF4"/>
    <w:p w14:paraId="20A28961">
      <w:r>
        <w:drawing>
          <wp:inline distT="0" distB="0" distL="114300" distR="114300">
            <wp:extent cx="5271135" cy="3860800"/>
            <wp:effectExtent l="0" t="0" r="571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C5F99"/>
    <w:p w14:paraId="287803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这样设置oled还是不能正常显示。</w:t>
      </w:r>
    </w:p>
    <w:p w14:paraId="1FD225EA">
      <w:pPr>
        <w:rPr>
          <w:rFonts w:hint="eastAsia"/>
          <w:lang w:val="en-US" w:eastAsia="zh-CN"/>
        </w:rPr>
      </w:pPr>
    </w:p>
    <w:p w14:paraId="3D06BC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另外其他操作的方法如下，目前小工程可以正常显示OLED_TEST</w:t>
      </w:r>
    </w:p>
    <w:p w14:paraId="49C5AC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确认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oled</w:t>
      </w:r>
      <w:r>
        <w:rPr>
          <w:rFonts w:ascii="宋体" w:hAnsi="宋体" w:eastAsia="宋体" w:cs="宋体"/>
          <w:sz w:val="24"/>
          <w:szCs w:val="24"/>
        </w:rPr>
        <w:t xml:space="preserve">两轮 </w:t>
      </w:r>
      <w:r>
        <w:rPr>
          <w:rStyle w:val="8"/>
          <w:rFonts w:ascii="宋体" w:hAnsi="宋体" w:eastAsia="宋体" w:cs="宋体"/>
          <w:sz w:val="24"/>
          <w:szCs w:val="24"/>
        </w:rPr>
        <w:t>1/8～8/8</w:t>
      </w:r>
      <w:r>
        <w:rPr>
          <w:rFonts w:ascii="宋体" w:hAnsi="宋体" w:eastAsia="宋体" w:cs="宋体"/>
          <w:sz w:val="24"/>
          <w:szCs w:val="24"/>
        </w:rPr>
        <w:t xml:space="preserve"> 完成后仍全白，心跳持续输出。</w:t>
      </w:r>
    </w:p>
    <w:p w14:paraId="0A60D1BA">
      <w:pPr>
        <w:pStyle w:val="4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检查软 I²C 的发送过程</w:t>
      </w:r>
    </w:p>
    <w:p w14:paraId="50B0F326">
      <w:pPr>
        <w:pStyle w:val="4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  <w:rFonts w:ascii="宋体" w:hAnsi="宋体" w:eastAsia="宋体" w:cs="宋体"/>
          <w:sz w:val="24"/>
          <w:szCs w:val="24"/>
        </w:rPr>
        <w:t>源码检查</w:t>
      </w:r>
      <w:r>
        <w:rPr>
          <w:rFonts w:ascii="宋体" w:hAnsi="宋体" w:eastAsia="宋体" w:cs="宋体"/>
          <w:sz w:val="24"/>
          <w:szCs w:val="24"/>
        </w:rPr>
        <w:t>：确认 OLED 在 GPIO 初始化后调用，PB6/PB7 配置为开漏输出并上拉。未发现需要先修改 CubeMX 引脚配置的依据。</w:t>
      </w:r>
    </w:p>
    <w:p w14:paraId="05E7DF1E">
      <w:pPr>
        <w:pStyle w:val="4"/>
        <w:keepNext w:val="0"/>
        <w:keepLines w:val="0"/>
        <w:widowControl/>
        <w:suppressLineNumbers w:val="0"/>
      </w:pPr>
      <w:r>
        <w:t xml:space="preserve">阅读 </w:t>
      </w:r>
      <w:r>
        <w:rPr>
          <w:rStyle w:val="8"/>
        </w:rPr>
        <w:t>OLED.c</w:t>
      </w:r>
      <w:r>
        <w:t xml:space="preserve"> 和 HAL 的 </w:t>
      </w:r>
      <w:r>
        <w:rPr>
          <w:rStyle w:val="8"/>
        </w:rPr>
        <w:t>HAL_GPIO_WritePin()</w:t>
      </w:r>
      <w:r>
        <w:t xml:space="preserve"> 实现，检查数据位如何转换成引脚电平</w:t>
      </w:r>
    </w:p>
    <w:p w14:paraId="202D3B48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源码检查</w:t>
      </w:r>
      <w:r>
        <w:t>：确认 OLED 在 GPIO 初始化后调用，PB6/PB7 配置为开漏输出并上拉。未发现需要先修改 CubeMX 引脚配置的依据。</w:t>
      </w:r>
    </w:p>
    <w:p w14:paraId="13C40B6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网表检查</w:t>
      </w:r>
      <w:r>
        <w:t xml:space="preserve">：读取 </w:t>
      </w:r>
      <w:r>
        <w:rPr>
          <w:rStyle w:val="8"/>
        </w:rPr>
        <w:t>DIVject.SDF</w:t>
      </w:r>
      <w:r>
        <w:t>，确认 MCU、OLED、上拉电阻和电源的静态网络连接正确，排除了此前猜测的当前网表断线问题。</w:t>
      </w:r>
    </w:p>
    <w:p w14:paraId="06468F1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对照试验</w:t>
      </w:r>
      <w:r>
        <w:t>：参考工程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已跑通的oled小工程)</w:t>
      </w:r>
      <w:r>
        <w:t>在同一台电脑上能显示汉字，并且从 5 V 改为 3.3 V 后仍正常，排除了“Proteus 完全不支持该模型”和“3.3 V 本身不能驱动该模型”的假设。</w:t>
      </w:r>
    </w:p>
    <w:p w14:paraId="7C215E9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元件设置检查</w:t>
      </w:r>
      <w:r>
        <w:t>：你确认 OLED 没有勾选“排除仿真”，排除了元件被禁用的情况。</w:t>
      </w:r>
    </w:p>
    <w:p w14:paraId="369D3C4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反汇编与手册对照</w:t>
      </w:r>
      <w:r>
        <w:t>：确认当前固件保留了延时循环和第九个应答时钟。没有发现延时被优化删除的情况，</w:t>
      </w:r>
      <w:r>
        <w:rPr>
          <w:rStyle w:val="7"/>
        </w:rPr>
        <w:t>但还没有实际波形，时序问题尚未排除</w:t>
      </w:r>
      <w:r>
        <w:t>。</w:t>
      </w:r>
    </w:p>
    <w:p w14:paraId="5610F6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 I2C 抓包，逐字段拆开看：</w:t>
      </w:r>
    </w:p>
    <w:p w14:paraId="4DCF08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/>
      </w:pPr>
      <w:r>
        <w:rPr>
          <w:rStyle w:val="8"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8.487 s   S 78 A 40 A 00 A P</w:t>
      </w:r>
    </w:p>
    <w:p w14:paraId="6A0C9B60">
      <w:pPr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说明总线和 OLED 都是好的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—— 接线错、地址不匹配、I2C 不通，这些全部排除。</w:t>
      </w:r>
    </w:p>
    <w:p w14:paraId="4BBB999E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2276475"/>
            <wp:effectExtent l="0" t="0" r="571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E07CE">
      <w:pPr>
        <w:keepNext w:val="0"/>
        <w:keepLines w:val="0"/>
        <w:widowControl/>
        <w:suppressLineNumbers w:val="0"/>
        <w:rPr>
          <w:rFonts w:hint="default"/>
        </w:rPr>
      </w:pPr>
      <w:r>
        <w:drawing>
          <wp:inline distT="0" distB="0" distL="114300" distR="114300">
            <wp:extent cx="5266690" cy="1906905"/>
            <wp:effectExtent l="0" t="0" r="635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BE6BC">
      <w:pPr>
        <w:keepNext w:val="0"/>
        <w:keepLines w:val="0"/>
        <w:widowControl/>
        <w:suppressLineNumbers w:val="0"/>
        <w:rPr>
          <w:rFonts w:hint="eastAsia"/>
          <w:color w:val="FF0000"/>
          <w:sz w:val="28"/>
          <w:szCs w:val="36"/>
          <w:lang w:val="en-US" w:eastAsia="zh-CN"/>
        </w:rPr>
      </w:pPr>
      <w:r>
        <w:rPr>
          <w:rFonts w:hint="eastAsia"/>
          <w:color w:val="FF0000"/>
          <w:sz w:val="28"/>
          <w:szCs w:val="36"/>
          <w:lang w:val="en-US" w:eastAsia="zh-CN"/>
        </w:rPr>
        <w:t>自动开关电路</w:t>
      </w:r>
    </w:p>
    <w:p w14:paraId="16CE568D">
      <w:pPr>
        <w:keepNext w:val="0"/>
        <w:keepLines w:val="0"/>
        <w:widowControl/>
        <w:suppressLineNumbers w:val="0"/>
        <w:rPr>
          <w:rFonts w:hint="default"/>
          <w:color w:val="FF0000"/>
          <w:sz w:val="28"/>
          <w:szCs w:val="36"/>
          <w:lang w:val="en-US" w:eastAsia="zh-CN"/>
        </w:rPr>
      </w:pPr>
      <w:r>
        <w:rPr>
          <w:rFonts w:hint="eastAsia"/>
          <w:color w:val="FF0000"/>
          <w:sz w:val="28"/>
          <w:szCs w:val="36"/>
          <w:lang w:val="en-US" w:eastAsia="zh-CN"/>
        </w:rPr>
        <w:t>采取过的方法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5"/>
        <w:gridCol w:w="4319"/>
        <w:gridCol w:w="2772"/>
      </w:tblGrid>
      <w:tr w14:paraId="66A65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61BC06">
            <w:pPr>
              <w:pStyle w:val="4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排查方法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8220AB">
            <w:pPr>
              <w:pStyle w:val="4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具体操作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81E69C">
            <w:pPr>
              <w:pStyle w:val="4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作用</w:t>
            </w:r>
          </w:p>
        </w:tc>
      </w:tr>
      <w:tr w14:paraId="1F7C8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410208">
            <w:pPr>
              <w:pStyle w:val="4"/>
              <w:keepNext w:val="0"/>
              <w:keepLines w:val="0"/>
              <w:widowControl/>
              <w:suppressLineNumbers w:val="0"/>
            </w:pPr>
            <w:r>
              <w:t>逻辑探针检测法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AD9707">
            <w:pPr>
              <w:pStyle w:val="4"/>
              <w:keepNext w:val="0"/>
              <w:keepLines w:val="0"/>
              <w:widowControl/>
              <w:suppressLineNumbers w:val="0"/>
            </w:pPr>
            <w:r>
              <w:t>在 STM32 的 PA4、PA5 放置 Logic Probe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6F718">
            <w:pPr>
              <w:pStyle w:val="4"/>
              <w:keepNext w:val="0"/>
              <w:keepLines w:val="0"/>
              <w:widowControl/>
              <w:suppressLineNumbers w:val="0"/>
            </w:pPr>
            <w:r>
              <w:t>检查单片机实际接收到的数字电平</w:t>
            </w:r>
          </w:p>
        </w:tc>
      </w:tr>
      <w:tr w14:paraId="64C08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83A140">
            <w:pPr>
              <w:pStyle w:val="4"/>
              <w:keepNext w:val="0"/>
              <w:keepLines w:val="0"/>
              <w:widowControl/>
              <w:suppressLineNumbers w:val="0"/>
            </w:pPr>
            <w:r>
              <w:t>按键电平验证法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3FDD5">
            <w:pPr>
              <w:pStyle w:val="4"/>
              <w:keepNext w:val="0"/>
              <w:keepLines w:val="0"/>
              <w:widowControl/>
              <w:suppressLineNumbers w:val="0"/>
            </w:pPr>
            <w:r>
              <w:t>分别观察 SW8 松开、按住、再次松开时的状态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F0CE3">
            <w:pPr>
              <w:pStyle w:val="4"/>
              <w:keepNext w:val="0"/>
              <w:keepLines w:val="0"/>
              <w:widowControl/>
              <w:suppressLineNumbers w:val="0"/>
            </w:pPr>
            <w:r>
              <w:t>验证 RETEST 按钮是否正常工作</w:t>
            </w:r>
          </w:p>
        </w:tc>
      </w:tr>
      <w:tr w14:paraId="62ABD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C8D4CA">
            <w:pPr>
              <w:pStyle w:val="4"/>
              <w:keepNext w:val="0"/>
              <w:keepLines w:val="0"/>
              <w:widowControl/>
              <w:suppressLineNumbers w:val="0"/>
            </w:pPr>
            <w:r>
              <w:t>串口日志分析法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F34EBF">
            <w:pPr>
              <w:pStyle w:val="4"/>
              <w:keepNext w:val="0"/>
              <w:keepLines w:val="0"/>
              <w:widowControl/>
              <w:suppressLineNumbers w:val="0"/>
            </w:pPr>
            <w:r>
              <w:t>查看 Virtual Terminal 中的 STATE、KIND、POWER 信息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89C86">
            <w:pPr>
              <w:pStyle w:val="4"/>
              <w:keepNext w:val="0"/>
              <w:keepLines w:val="0"/>
              <w:widowControl/>
              <w:suppressLineNumbers w:val="0"/>
            </w:pPr>
            <w:r>
              <w:t>分析程序检测结果及电源状态</w:t>
            </w:r>
          </w:p>
        </w:tc>
      </w:tr>
      <w:tr w14:paraId="2E71A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83595F">
            <w:pPr>
              <w:pStyle w:val="4"/>
              <w:keepNext w:val="0"/>
              <w:keepLines w:val="0"/>
              <w:widowControl/>
              <w:suppressLineNumbers w:val="0"/>
            </w:pPr>
            <w:r>
              <w:t>电压测量法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2DF4A">
            <w:pPr>
              <w:pStyle w:val="4"/>
              <w:keepNext w:val="0"/>
              <w:keepLines w:val="0"/>
              <w:widowControl/>
              <w:suppressLineNumbers w:val="0"/>
            </w:pPr>
            <w:r>
              <w:t>查看电路中的电压表读数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1FA256">
            <w:pPr>
              <w:pStyle w:val="4"/>
              <w:keepNext w:val="0"/>
              <w:keepLines w:val="0"/>
              <w:widowControl/>
              <w:suppressLineNumbers w:val="0"/>
            </w:pPr>
            <w:r>
              <w:t>初步观察检测电源及分压节点电压</w:t>
            </w:r>
          </w:p>
        </w:tc>
      </w:tr>
      <w:tr w14:paraId="031D5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F0A344">
            <w:pPr>
              <w:pStyle w:val="4"/>
              <w:keepNext w:val="0"/>
              <w:keepLines w:val="0"/>
              <w:widowControl/>
              <w:suppressLineNumbers w:val="0"/>
            </w:pPr>
            <w:r>
              <w:t>分阶段定位法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C02A3">
            <w:pPr>
              <w:pStyle w:val="4"/>
              <w:keepNext w:val="0"/>
              <w:keepLines w:val="0"/>
              <w:widowControl/>
              <w:suppressLineNumbers w:val="0"/>
            </w:pPr>
            <w:r>
              <w:t>先检查输入，再检查控制输出，最后验证电源切换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029E0">
            <w:pPr>
              <w:pStyle w:val="4"/>
              <w:keepNext w:val="0"/>
              <w:keepLines w:val="0"/>
              <w:widowControl/>
              <w:suppressLineNumbers w:val="0"/>
            </w:pPr>
            <w:r>
              <w:t>缩小故障范围，避免盲目修改代码</w:t>
            </w:r>
          </w:p>
        </w:tc>
      </w:tr>
    </w:tbl>
    <w:p w14:paraId="7950FF92">
      <w:pPr>
        <w:keepNext w:val="0"/>
        <w:keepLines w:val="0"/>
        <w:widowControl/>
        <w:suppressLineNumbers w:val="0"/>
        <w:rPr>
          <w:rFonts w:hint="default"/>
          <w:color w:val="FF0000"/>
          <w:sz w:val="28"/>
          <w:szCs w:val="36"/>
          <w:lang w:val="en-US" w:eastAsia="zh-CN"/>
        </w:rPr>
      </w:pPr>
    </w:p>
    <w:p w14:paraId="58F28FB1">
      <w:pPr>
        <w:pStyle w:val="2"/>
        <w:keepNext w:val="0"/>
        <w:keepLines w:val="0"/>
        <w:widowControl/>
        <w:suppressLineNumbers w:val="0"/>
      </w:pPr>
      <w:r>
        <w:t>二、已经排除</w:t>
      </w:r>
      <w:r>
        <w:rPr>
          <w:rFonts w:hint="eastAsia"/>
          <w:lang w:val="en-US" w:eastAsia="zh-CN"/>
        </w:rPr>
        <w:t>的</w:t>
      </w:r>
      <w:r>
        <w:t>问题</w:t>
      </w:r>
    </w:p>
    <w:p w14:paraId="7076BA01">
      <w:pPr>
        <w:pStyle w:val="4"/>
        <w:keepNext w:val="0"/>
        <w:keepLines w:val="0"/>
        <w:widowControl/>
        <w:suppressLineNumbers w:val="0"/>
      </w:pPr>
      <w:r>
        <w:t>1. SW8 复测按钮输入异常</w:t>
      </w:r>
    </w:p>
    <w:p w14:paraId="2608CC31">
      <w:pPr>
        <w:pStyle w:val="4"/>
        <w:keepNext w:val="0"/>
        <w:keepLines w:val="0"/>
        <w:widowControl/>
        <w:suppressLineNumbers w:val="0"/>
      </w:pPr>
      <w:r>
        <w:t>实测 PA4 的电平变化为：</w:t>
      </w:r>
    </w:p>
    <w:p w14:paraId="75AA040B">
      <w:pPr>
        <w:pStyle w:val="4"/>
        <w:keepNext w:val="0"/>
        <w:keepLines w:val="0"/>
        <w:widowControl/>
        <w:suppressLineNumbers w:val="0"/>
      </w:pPr>
      <w:r>
        <w:t>松开 SW8</w:t>
      </w:r>
    </w:p>
    <w:p w14:paraId="55F2D441">
      <w:pPr>
        <w:pStyle w:val="4"/>
        <w:keepNext w:val="0"/>
        <w:keepLines w:val="0"/>
        <w:widowControl/>
        <w:suppressLineNumbers w:val="0"/>
      </w:pPr>
      <w:r>
        <w:t>HIGH (1)</w:t>
      </w:r>
    </w:p>
    <w:p w14:paraId="7485CE8B">
      <w:pPr>
        <w:pStyle w:val="4"/>
        <w:keepNext w:val="0"/>
        <w:keepLines w:val="0"/>
        <w:widowControl/>
        <w:suppressLineNumbers w:val="0"/>
      </w:pPr>
      <w:r>
        <w:t>按住 SW8</w:t>
      </w:r>
    </w:p>
    <w:p w14:paraId="159C9047">
      <w:pPr>
        <w:pStyle w:val="4"/>
        <w:keepNext w:val="0"/>
        <w:keepLines w:val="0"/>
        <w:widowControl/>
        <w:suppressLineNumbers w:val="0"/>
      </w:pPr>
      <w:r>
        <w:t>LOW (0)</w:t>
      </w:r>
    </w:p>
    <w:p w14:paraId="2CF7B937">
      <w:pPr>
        <w:pStyle w:val="4"/>
        <w:keepNext w:val="0"/>
        <w:keepLines w:val="0"/>
        <w:widowControl/>
        <w:suppressLineNumbers w:val="0"/>
      </w:pPr>
      <w:r>
        <w:t>再次松开</w:t>
      </w:r>
    </w:p>
    <w:p w14:paraId="4421BA68">
      <w:pPr>
        <w:pStyle w:val="4"/>
        <w:keepNext w:val="0"/>
        <w:keepLines w:val="0"/>
        <w:widowControl/>
        <w:suppressLineNumbers w:val="0"/>
      </w:pPr>
      <w:r>
        <w:t>HIGH (1)</w:t>
      </w:r>
    </w:p>
    <w:p w14:paraId="316780E2">
      <w:pPr>
        <w:pStyle w:val="4"/>
        <w:keepNext w:val="0"/>
        <w:keepLines w:val="0"/>
        <w:widowControl/>
        <w:suppressLineNumbers w:val="0"/>
      </w:pPr>
      <w:r>
        <w:t>说明 SW8、RK1 上拉、RETEST 网络标签及 PA4 输入通路基本正常。</w:t>
      </w:r>
    </w:p>
    <w:p w14:paraId="691659E2">
      <w:pPr>
        <w:pStyle w:val="4"/>
        <w:keepNext w:val="0"/>
        <w:keepLines w:val="0"/>
        <w:widowControl/>
        <w:suppressLineNumbers w:val="0"/>
      </w:pPr>
      <w:r>
        <w:t>2. SW9 停止按钮一直处于低电平的问题</w:t>
      </w:r>
    </w:p>
    <w:p w14:paraId="4E862EAF">
      <w:pPr>
        <w:pStyle w:val="4"/>
        <w:keepNext w:val="0"/>
        <w:keepLines w:val="0"/>
        <w:widowControl/>
        <w:suppressLineNumbers w:val="0"/>
      </w:pPr>
      <w:r>
        <w:t>SW9 松开时，PA5 实测为 HIGH，说明 PA5 没有持续被拉低，基本排除了 STOP 输入一直有效导致程序无法复测的问题。</w:t>
      </w:r>
    </w:p>
    <w:p w14:paraId="5D4AE525">
      <w:pPr>
        <w:pStyle w:val="4"/>
        <w:keepNext w:val="0"/>
        <w:keepLines w:val="0"/>
        <w:widowControl/>
        <w:suppressLineNumbers w:val="0"/>
      </w:pPr>
      <w:r>
        <w:t>但尚未测试按下 SW9 后能否正确变为 LOW。</w:t>
      </w:r>
    </w:p>
    <w:p w14:paraId="42D49E06">
      <w:pPr>
        <w:pStyle w:val="4"/>
        <w:keepNext w:val="0"/>
        <w:keepLines w:val="0"/>
        <w:widowControl/>
        <w:suppressLineNumbers w:val="0"/>
      </w:pPr>
      <w:r>
        <w:t>3. 单片机完全没有运行程序的问题</w:t>
      </w:r>
    </w:p>
    <w:p w14:paraId="02CFAFC4">
      <w:pPr>
        <w:pStyle w:val="4"/>
        <w:keepNext w:val="0"/>
        <w:keepLines w:val="0"/>
        <w:widowControl/>
        <w:suppressLineNumbers w:val="0"/>
      </w:pPr>
      <w:r>
        <w:t>Virtual Terminal 已输出检测状态和电压数据，例如：</w:t>
      </w:r>
    </w:p>
    <w:p w14:paraId="526794A9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STATE=DIV2</w:t>
      </w:r>
    </w:p>
    <w:p w14:paraId="7805A40A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KIND=FAULT</w:t>
      </w:r>
    </w:p>
    <w:p w14:paraId="27D272CB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ELAPSED_MS=1509</w:t>
      </w:r>
    </w:p>
    <w:p w14:paraId="402B8519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RUN_POWER=OFF</w:t>
      </w:r>
    </w:p>
    <w:p w14:paraId="326F9791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TEST_POWER=OFF</w:t>
      </w:r>
    </w:p>
    <w:p w14:paraId="57424CC6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ERROR=OK</w:t>
      </w:r>
    </w:p>
    <w:p w14:paraId="5EB556FB">
      <w:pPr>
        <w:pStyle w:val="4"/>
        <w:keepNext w:val="0"/>
        <w:keepLines w:val="0"/>
        <w:widowControl/>
        <w:suppressLineNumbers w:val="0"/>
      </w:pPr>
      <w:r>
        <w:t>说明单片机至少已经执行过检测程序并输出了结果。</w:t>
      </w:r>
    </w:p>
    <w:p w14:paraId="7E9D366D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按 SW8 后没有反应，无法判断卡在哪一步。</w:t>
      </w:r>
      <w:r>
        <w:br w:type="textWrapping"/>
      </w:r>
      <w:r>
        <w:t xml:space="preserve">在 </w:t>
      </w:r>
      <w:r>
        <w:rPr>
          <w:rStyle w:val="8"/>
        </w:rPr>
        <w:t>main.c</w:t>
      </w:r>
      <w:r>
        <w:t xml:space="preserve"> 增加四种诊断事件：主循环存活、读到 PA4 低电平、接受复测、开始检测。新日志证明主循环、计时和串口仍在工作，停止也没有锁存。</w:t>
      </w:r>
    </w:p>
    <w:p w14:paraId="5444EE61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按住时为 0 V，但松手后截图恢复 3.30 V。</w:t>
      </w:r>
      <w:r>
        <w:br w:type="textWrapping"/>
      </w:r>
      <w:r>
        <w:t xml:space="preserve">改用保持式开关保留现场。当前接入 RETEST 的是 </w:t>
      </w:r>
      <w:r>
        <w:rPr>
          <w:rStyle w:val="7"/>
        </w:rPr>
        <w:t>SW1（SW-SPST）</w:t>
      </w:r>
      <w:r>
        <w:t xml:space="preserve">，原 </w:t>
      </w:r>
      <w:r>
        <w:rPr>
          <w:rStyle w:val="7"/>
        </w:rPr>
        <w:t>SW8 已悬空</w:t>
      </w:r>
      <w:r>
        <w:t>。随后抓到 PA4 外部为 0 V、探针为 0，但程序仍读 HIGH 的同期画面。</w:t>
      </w:r>
    </w:p>
    <w:p w14:paraId="21BB7DD1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3515" cy="3063875"/>
            <wp:effectExtent l="0" t="0" r="3810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50B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尝试关闭 PA4 内部上拉，仍未解决。</w:t>
      </w:r>
      <w:r>
        <w:br w:type="textWrapping"/>
      </w:r>
      <w:r>
        <w:t xml:space="preserve">PA4 改用 </w:t>
      </w:r>
      <w:r>
        <w:rPr>
          <w:rStyle w:val="7"/>
        </w:rPr>
        <w:t>RK1（10 kΩ）外部上拉</w:t>
      </w:r>
      <w:r>
        <w:t>，并增加原始寄存器诊断。结果从“固定 HIGH”变成“固定 LOW”：开关断开或闭合，</w:t>
      </w:r>
      <w:r>
        <w:rPr>
          <w:rStyle w:val="8"/>
        </w:rPr>
        <w:t>GPIOA_IDR</w:t>
      </w:r>
      <w:r>
        <w:t xml:space="preserve"> 都是 </w:t>
      </w:r>
      <w:r>
        <w:rPr>
          <w:rStyle w:val="8"/>
        </w:rPr>
        <w:t>0x0420</w:t>
      </w:r>
      <w:r>
        <w:t>。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</w:p>
    <w:p w14:paraId="7EA7658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</w:rPr>
      </w:pPr>
      <w:r>
        <w:drawing>
          <wp:inline distT="0" distB="0" distL="114300" distR="114300">
            <wp:extent cx="5264785" cy="4117975"/>
            <wp:effectExtent l="0" t="0" r="2540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40CB0">
      <w:pPr>
        <w:pStyle w:val="4"/>
        <w:keepNext w:val="0"/>
        <w:keepLines w:val="0"/>
        <w:widowControl/>
        <w:suppressLineNumbers w:val="0"/>
      </w:pPr>
      <w:r>
        <w:t>已有证据排除或不支持的问题包括：</w:t>
      </w:r>
    </w:p>
    <w:p w14:paraId="584254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截图时段内主循环卡死、毫秒计时停止、串口完全失效。</w:t>
      </w:r>
    </w:p>
    <w:p w14:paraId="1D4079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截图时段内 STOP 锁存阻止复测。</w:t>
      </w:r>
    </w:p>
    <w:p w14:paraId="2A9FC7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复测扫描函数没有编入固件。</w:t>
      </w:r>
    </w:p>
    <w:p w14:paraId="113890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单纯需要继续延长按键时间。</w:t>
      </w:r>
    </w:p>
    <w:p w14:paraId="3A2FB8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HAL 单独读错：原始 IDR 与 HAL 结果一致。</w:t>
      </w:r>
    </w:p>
    <w:p w14:paraId="1CA526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ADC 或 USART 初始化覆盖 PA4：检查代码未发现，运行</w:t>
      </w:r>
      <w:bookmarkStart w:id="0" w:name="_GoBack"/>
      <w:bookmarkEnd w:id="0"/>
      <w:r>
        <w:t>配置也符合对照设置。</w:t>
      </w:r>
    </w:p>
    <w:p w14:paraId="420CFE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关闭内部上拉即可解决：实际测试已否定</w:t>
      </w:r>
    </w:p>
    <w:p w14:paraId="10D73D7B">
      <w:pPr>
        <w:pStyle w:val="4"/>
        <w:keepNext w:val="0"/>
        <w:keepLines w:val="0"/>
        <w:widowControl/>
        <w:suppressLineNumbers w:val="0"/>
      </w:pPr>
    </w:p>
    <w:p w14:paraId="7D49174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D46083"/>
    <w:multiLevelType w:val="multilevel"/>
    <w:tmpl w:val="C3D460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294678"/>
    <w:rsid w:val="26962499"/>
    <w:rsid w:val="34164C19"/>
    <w:rsid w:val="35026F4B"/>
    <w:rsid w:val="3CED6733"/>
    <w:rsid w:val="5BC546AB"/>
    <w:rsid w:val="602A5424"/>
    <w:rsid w:val="7B32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48</Words>
  <Characters>220</Characters>
  <Lines>0</Lines>
  <Paragraphs>0</Paragraphs>
  <TotalTime>4</TotalTime>
  <ScaleCrop>false</ScaleCrop>
  <LinksUpToDate>false</LinksUpToDate>
  <CharactersWithSpaces>221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2026-10-14T09:16:00Z</dcterms:created>
  <dc:creator>Stu15</dc:creator>
  <cp:lastModifiedBy>yutoy</cp:lastModifiedBy>
  <dcterms:modified xsi:type="dcterms:W3CDTF">2026-10-15T17:45:48Z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eyJoZGlkIjoiNWNlMjk5NGNmNjAyZjI1M2Q2NDYxMDFiZTFjNDg5ZmYiLCJ1c2VySWQiOiIxMjgyMzgwNDQxIn0=</vt:lpwstr>
  </property>
  <property fmtid="{D5CDD505-2E9C-101B-9397-08002B2CF9AE}" pid="4" name="ICV">
    <vt:lpwstr>3426CA6B6EB248E3B5E349762185BA13_12</vt:lpwstr>
  </property>
</Properties>
</file>