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HCZL-HR-005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人力资源部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4" w:name="华创智联科技有限公司年假管理制度"/>
    <w:p>
      <w:pPr>
        <w:pStyle w:val="Heading1"/>
      </w:pPr>
      <w:r>
        <w:t xml:space="preserve">华创智联科技有限公司年假管理制度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为保障员工休息休假权利,规范年休假管理,特制定本制度。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本制度依据《职工带薪年休假条例》《企业职工带薪年休假实施办法》等法规制定。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年休假:指员工依法享有的带薪休假。</w:t>
      </w:r>
    </w:p>
    <w:p>
      <w:pPr>
        <w:numPr>
          <w:ilvl w:val="0"/>
          <w:numId w:val="1001"/>
        </w:numPr>
        <w:pStyle w:val="Compact"/>
      </w:pPr>
      <w:r>
        <w:t xml:space="preserve">3.2 累计工作时间:指员工参加工作以来累计的工作时间(含在其他单位的工龄)。</w:t>
      </w:r>
    </w:p>
    <w:bookmarkEnd w:id="22"/>
    <w:bookmarkStart w:id="29" w:name="四制度正文"/>
    <w:p>
      <w:pPr>
        <w:pStyle w:val="Heading2"/>
      </w:pPr>
      <w:r>
        <w:t xml:space="preserve">四、制度正文</w:t>
      </w:r>
    </w:p>
    <w:bookmarkStart w:id="23" w:name="年假天数"/>
    <w:p>
      <w:pPr>
        <w:pStyle w:val="Heading3"/>
      </w:pPr>
      <w:r>
        <w:t xml:space="preserve">4.1 年假天数</w:t>
      </w:r>
    </w:p>
    <w:p>
      <w:pPr>
        <w:numPr>
          <w:ilvl w:val="0"/>
          <w:numId w:val="1002"/>
        </w:numPr>
        <w:pStyle w:val="Compact"/>
      </w:pPr>
      <w:r>
        <w:t xml:space="preserve">累计工作满1年不满10年的,年休假5天;</w:t>
      </w:r>
    </w:p>
    <w:p>
      <w:pPr>
        <w:numPr>
          <w:ilvl w:val="0"/>
          <w:numId w:val="1002"/>
        </w:numPr>
        <w:pStyle w:val="Compact"/>
      </w:pPr>
      <w:r>
        <w:t xml:space="preserve">累计工作满10年不满20年的,年休假10天;</w:t>
      </w:r>
    </w:p>
    <w:p>
      <w:pPr>
        <w:numPr>
          <w:ilvl w:val="0"/>
          <w:numId w:val="1002"/>
        </w:numPr>
        <w:pStyle w:val="Compact"/>
      </w:pPr>
      <w:r>
        <w:t xml:space="preserve">累计工作满20年的,年休假15天;</w:t>
      </w:r>
    </w:p>
    <w:p>
      <w:pPr>
        <w:numPr>
          <w:ilvl w:val="0"/>
          <w:numId w:val="1002"/>
        </w:numPr>
        <w:pStyle w:val="Compact"/>
      </w:pPr>
      <w:r>
        <w:t xml:space="preserve">国家法定休假日、休息日不计入年休假假期。</w:t>
      </w:r>
    </w:p>
    <w:bookmarkEnd w:id="23"/>
    <w:bookmarkStart w:id="24" w:name="当年度折算"/>
    <w:p>
      <w:pPr>
        <w:pStyle w:val="Heading3"/>
      </w:pPr>
      <w:r>
        <w:t xml:space="preserve">4.2 当年度折算</w:t>
      </w:r>
    </w:p>
    <w:p>
      <w:pPr>
        <w:numPr>
          <w:ilvl w:val="0"/>
          <w:numId w:val="1003"/>
        </w:numPr>
        <w:pStyle w:val="Compact"/>
      </w:pPr>
      <w:r>
        <w:t xml:space="preserve">新入职员工当年度年休假天数按剩余日历天数折算,公式为:</w:t>
      </w:r>
      <w:r>
        <w:t xml:space="preserve"> </w:t>
      </w:r>
      <w:r>
        <w:t xml:space="preserve">当年度年假=(当年度在本单位剩余日历天数÷365)×全年应享天数;</w:t>
      </w:r>
    </w:p>
    <w:p>
      <w:pPr>
        <w:numPr>
          <w:ilvl w:val="0"/>
          <w:numId w:val="1003"/>
        </w:numPr>
        <w:pStyle w:val="Compact"/>
      </w:pPr>
      <w:r>
        <w:t xml:space="preserve">折算后不足1整天的部分不享受年休假;</w:t>
      </w:r>
    </w:p>
    <w:p>
      <w:pPr>
        <w:numPr>
          <w:ilvl w:val="0"/>
          <w:numId w:val="1003"/>
        </w:numPr>
        <w:pStyle w:val="Compact"/>
      </w:pPr>
      <w:r>
        <w:t xml:space="preserve">员工离职时当年已休天数超过折算天数的,不再扣回。</w:t>
      </w:r>
    </w:p>
    <w:bookmarkEnd w:id="24"/>
    <w:bookmarkStart w:id="25" w:name="不享受年假的情形"/>
    <w:p>
      <w:pPr>
        <w:pStyle w:val="Heading3"/>
      </w:pPr>
      <w:r>
        <w:t xml:space="preserve">4.3 不享受年假的情形</w:t>
      </w:r>
    </w:p>
    <w:p>
      <w:pPr>
        <w:pStyle w:val="FirstParagraph"/>
      </w:pPr>
      <w:r>
        <w:t xml:space="preserve">员工有下列情形之一的,不享受当年的年休假(依据《职工带薪年休假条例》第四条):</w:t>
      </w:r>
      <w:r>
        <w:t xml:space="preserve"> </w:t>
      </w:r>
      <w:r>
        <w:t xml:space="preserve">1. 累计工作满1年不满10年的职工,请病假累计2个月以上的;</w:t>
      </w:r>
      <w:r>
        <w:t xml:space="preserve"> </w:t>
      </w:r>
      <w:r>
        <w:t xml:space="preserve">2. 累计工作满10年不满20年的职工,请病假累计3个月以上的;</w:t>
      </w:r>
      <w:r>
        <w:t xml:space="preserve"> </w:t>
      </w:r>
      <w:r>
        <w:t xml:space="preserve">3. 累计工作满20年以上的职工,请病假累计4个月以上的;</w:t>
      </w:r>
      <w:r>
        <w:t xml:space="preserve"> </w:t>
      </w:r>
      <w:r>
        <w:t xml:space="preserve">4. 依法享受寒暑假,其休假天数多于年休假天数的。</w:t>
      </w:r>
    </w:p>
    <w:bookmarkEnd w:id="25"/>
    <w:bookmarkStart w:id="26" w:name="审批"/>
    <w:p>
      <w:pPr>
        <w:pStyle w:val="Heading3"/>
      </w:pPr>
      <w:r>
        <w:t xml:space="preserve">4.4 审批</w:t>
      </w:r>
    </w:p>
    <w:p>
      <w:pPr>
        <w:numPr>
          <w:ilvl w:val="0"/>
          <w:numId w:val="1004"/>
        </w:numPr>
        <w:pStyle w:val="Compact"/>
      </w:pPr>
      <w:r>
        <w:t xml:space="preserve">员工须提前5个工作日申请年假;</w:t>
      </w:r>
    </w:p>
    <w:p>
      <w:pPr>
        <w:numPr>
          <w:ilvl w:val="0"/>
          <w:numId w:val="1004"/>
        </w:numPr>
        <w:pStyle w:val="Compact"/>
      </w:pPr>
      <w:r>
        <w:t xml:space="preserve">年假由部门负责人、分管副总审批,人力资源部备案;</w:t>
      </w:r>
    </w:p>
    <w:p>
      <w:pPr>
        <w:numPr>
          <w:ilvl w:val="0"/>
          <w:numId w:val="1004"/>
        </w:numPr>
        <w:pStyle w:val="Compact"/>
      </w:pPr>
      <w:r>
        <w:t xml:space="preserve">公司根据生产、工作情况统筹安排,可集中或分段安排。</w:t>
      </w:r>
    </w:p>
    <w:bookmarkEnd w:id="26"/>
    <w:bookmarkStart w:id="27" w:name="未休年假补偿"/>
    <w:p>
      <w:pPr>
        <w:pStyle w:val="Heading3"/>
      </w:pPr>
      <w:r>
        <w:t xml:space="preserve">4.5 未休年假补偿</w:t>
      </w:r>
    </w:p>
    <w:p>
      <w:pPr>
        <w:numPr>
          <w:ilvl w:val="0"/>
          <w:numId w:val="1005"/>
        </w:numPr>
        <w:pStyle w:val="Compact"/>
      </w:pPr>
      <w:r>
        <w:t xml:space="preserve">公司确因工作需要不能安排年休假的,经员工本人同意,可不安排;</w:t>
      </w:r>
    </w:p>
    <w:p>
      <w:pPr>
        <w:numPr>
          <w:ilvl w:val="0"/>
          <w:numId w:val="1005"/>
        </w:numPr>
        <w:pStyle w:val="Compact"/>
      </w:pPr>
      <w:r>
        <w:t xml:space="preserve">对未休的年假天数,按员工日工资收入的300%支付报酬(含正常工作期间的工资)。</w:t>
      </w:r>
    </w:p>
    <w:bookmarkEnd w:id="27"/>
    <w:bookmarkStart w:id="28" w:name="其他福利假"/>
    <w:p>
      <w:pPr>
        <w:pStyle w:val="Heading3"/>
      </w:pPr>
      <w:r>
        <w:t xml:space="preserve">4.6 其他福利假</w:t>
      </w:r>
    </w:p>
    <w:p>
      <w:pPr>
        <w:pStyle w:val="FirstParagraph"/>
      </w:pPr>
      <w:r>
        <w:t xml:space="preserve">婚假、产假、陪产假、丧假、工伤假等按国家及地方规定执行,不计入年休假。</w:t>
      </w:r>
    </w:p>
    <w:bookmarkEnd w:id="28"/>
    <w:bookmarkEnd w:id="29"/>
    <w:bookmarkStart w:id="30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年假申请流程:</w:t>
      </w:r>
      <w:r>
        <w:br/>
      </w:r>
      <w:r>
        <w:rPr>
          <w:rStyle w:val="VerbatimChar"/>
        </w:rPr>
        <w:t xml:space="preserve">① 员工提交年假申请(提前5个工作日)</w:t>
      </w:r>
      <w:r>
        <w:br/>
      </w:r>
      <w:r>
        <w:rPr>
          <w:rStyle w:val="VerbatimChar"/>
        </w:rPr>
        <w:t xml:space="preserve">② 部门负责人审批</w:t>
      </w:r>
      <w:r>
        <w:br/>
      </w:r>
      <w:r>
        <w:rPr>
          <w:rStyle w:val="VerbatimChar"/>
        </w:rPr>
        <w:t xml:space="preserve">③ 分管副总审批</w:t>
      </w:r>
      <w:r>
        <w:br/>
      </w:r>
      <w:r>
        <w:rPr>
          <w:rStyle w:val="VerbatimChar"/>
        </w:rPr>
        <w:t xml:space="preserve">④ 人力资源部备案</w:t>
      </w:r>
      <w:r>
        <w:br/>
      </w:r>
      <w:r>
        <w:rPr>
          <w:rStyle w:val="VerbatimChar"/>
        </w:rPr>
        <w:t xml:space="preserve">⑤ 休假执行</w:t>
      </w:r>
      <w:r>
        <w:br/>
      </w:r>
      <w:r>
        <w:rPr>
          <w:rStyle w:val="VerbatimChar"/>
        </w:rPr>
        <w:t xml:space="preserve">⑥ 年度结算(未休部分按300%补偿)</w:t>
      </w:r>
    </w:p>
    <w:bookmarkEnd w:id="30"/>
    <w:bookmarkStart w:id="31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6"/>
        </w:numPr>
        <w:pStyle w:val="Compact"/>
      </w:pPr>
      <w:r>
        <w:t xml:space="preserve">6.1 部门负责人负责统筹安排员工年假,避免集中休假影响工作。</w:t>
      </w:r>
    </w:p>
    <w:p>
      <w:pPr>
        <w:numPr>
          <w:ilvl w:val="0"/>
          <w:numId w:val="1006"/>
        </w:numPr>
        <w:pStyle w:val="Compact"/>
      </w:pPr>
      <w:r>
        <w:t xml:space="preserve">6.2 人力资源部负责年假台账管理、折算与补偿核算。</w:t>
      </w:r>
    </w:p>
    <w:bookmarkEnd w:id="31"/>
    <w:bookmarkStart w:id="32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7"/>
        </w:numPr>
        <w:pStyle w:val="Compact"/>
      </w:pPr>
      <w:r>
        <w:t xml:space="preserve">7.1 本制度由人力资源部负责解释与修订。</w:t>
      </w:r>
    </w:p>
    <w:p>
      <w:pPr>
        <w:numPr>
          <w:ilvl w:val="0"/>
          <w:numId w:val="1007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7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7"/>
        </w:numPr>
        <w:pStyle w:val="Compact"/>
      </w:pPr>
      <w:r>
        <w:t xml:space="preserve">7.4 本制度为演示用示例制度,不构成法律文件。</w:t>
      </w:r>
    </w:p>
    <w:bookmarkEnd w:id="32"/>
    <w:bookmarkStart w:id="33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8"/>
        </w:numPr>
        <w:pStyle w:val="Compact"/>
      </w:pPr>
      <w:r>
        <w:t xml:space="preserve">Q1:工作满1年不满10年有几天年假?A1:5天(见本制度4.1.1条;《职工带薪年休假条例》第三条)。</w:t>
      </w:r>
    </w:p>
    <w:p>
      <w:pPr>
        <w:numPr>
          <w:ilvl w:val="0"/>
          <w:numId w:val="1008"/>
        </w:numPr>
        <w:pStyle w:val="Compact"/>
      </w:pPr>
      <w:r>
        <w:t xml:space="preserve">Q2:未休年假怎么补偿?A2:按日工资收入的300%支付报酬(含正常工资)(见本制度4.5.2条)。</w:t>
      </w:r>
    </w:p>
    <w:p>
      <w:pPr>
        <w:numPr>
          <w:ilvl w:val="0"/>
          <w:numId w:val="1008"/>
        </w:numPr>
        <w:pStyle w:val="Compact"/>
      </w:pPr>
      <w:r>
        <w:t xml:space="preserve">Q3:新入职员工当年有年假吗?A3:有,按当年度剩余日历天数折算,折算不足1天的部分不享受(见本制度4.2条)。</w:t>
      </w:r>
    </w:p>
    <w:p>
      <w:pPr>
        <w:numPr>
          <w:ilvl w:val="0"/>
          <w:numId w:val="1008"/>
        </w:numPr>
        <w:pStyle w:val="Compact"/>
      </w:pPr>
      <w:r>
        <w:t xml:space="preserve">Q4:请病假很多还能休年假吗?A4:累计病假达到规定时长(如累计工作满1年不满10年请病假累计2个月以上)即不享受当年年假(见本制度4.3条)。</w:t>
      </w:r>
    </w:p>
    <w:p>
      <w:pPr>
        <w:numPr>
          <w:ilvl w:val="0"/>
          <w:numId w:val="1008"/>
        </w:numPr>
        <w:pStyle w:val="Compact"/>
      </w:pPr>
      <w:r>
        <w:t xml:space="preserve">Q5:年假可以分段休吗?A5:可以,公司根据工作情况统筹安排,可集中或分段(见本制度4.4.3条)。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2026-08-08T04:22:44Z</dcterms:created>
  <dcterms:modified xsi:type="dcterms:W3CDTF">2026-08-08T04:22:44Z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