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B564" w14:textId="77777777" w:rsidR="001A1254" w:rsidRDefault="001A1254" w:rsidP="001A1254">
      <w:pPr>
        <w:ind w:firstLineChars="200" w:firstLine="643"/>
        <w:jc w:val="center"/>
        <w:rPr>
          <w:b/>
          <w:color w:val="000000"/>
          <w:sz w:val="28"/>
          <w:szCs w:val="28"/>
        </w:rPr>
      </w:pPr>
      <w:r w:rsidRPr="001A1254">
        <w:rPr>
          <w:rFonts w:hint="eastAsia"/>
          <w:b/>
          <w:color w:val="000000"/>
          <w:sz w:val="32"/>
          <w:szCs w:val="32"/>
        </w:rPr>
        <w:t>专利技术交底书（实用新型、发明）</w:t>
      </w:r>
    </w:p>
    <w:tbl>
      <w:tblPr>
        <w:tblStyle w:val="a8"/>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112"/>
        <w:gridCol w:w="1842"/>
        <w:gridCol w:w="1843"/>
        <w:gridCol w:w="2578"/>
      </w:tblGrid>
      <w:tr w:rsidR="001A1254" w:rsidRPr="00143B54" w14:paraId="30CA735A" w14:textId="77777777" w:rsidTr="0011179B">
        <w:tc>
          <w:tcPr>
            <w:tcW w:w="2112" w:type="dxa"/>
          </w:tcPr>
          <w:p w14:paraId="05A48FD4" w14:textId="77777777" w:rsidR="001A1254" w:rsidRPr="00143B54" w:rsidRDefault="00F90154" w:rsidP="0011179B">
            <w:pPr>
              <w:jc w:val="center"/>
              <w:rPr>
                <w:b/>
                <w:color w:val="000000"/>
                <w:sz w:val="24"/>
                <w:szCs w:val="24"/>
              </w:rPr>
            </w:pPr>
            <w:r w:rsidRPr="00143B54">
              <w:rPr>
                <w:rFonts w:hint="eastAsia"/>
                <w:b/>
                <w:color w:val="000000"/>
                <w:sz w:val="24"/>
                <w:szCs w:val="24"/>
              </w:rPr>
              <w:t>提案</w:t>
            </w:r>
            <w:r w:rsidR="001A1254" w:rsidRPr="00143B54">
              <w:rPr>
                <w:rFonts w:hint="eastAsia"/>
                <w:b/>
                <w:color w:val="000000"/>
                <w:sz w:val="24"/>
                <w:szCs w:val="24"/>
              </w:rPr>
              <w:t>名称：</w:t>
            </w:r>
          </w:p>
        </w:tc>
        <w:tc>
          <w:tcPr>
            <w:tcW w:w="6263" w:type="dxa"/>
            <w:gridSpan w:val="3"/>
          </w:tcPr>
          <w:p w14:paraId="152E6AF8" w14:textId="7C39A6AF" w:rsidR="001A1254" w:rsidRPr="00143B54" w:rsidRDefault="0011179B" w:rsidP="004957D2">
            <w:pPr>
              <w:jc w:val="left"/>
              <w:rPr>
                <w:b/>
                <w:color w:val="000000"/>
                <w:sz w:val="24"/>
                <w:szCs w:val="24"/>
              </w:rPr>
            </w:pPr>
            <w:r>
              <w:rPr>
                <w:rFonts w:hint="eastAsia"/>
                <w:b/>
                <w:color w:val="000000"/>
                <w:sz w:val="24"/>
                <w:szCs w:val="24"/>
              </w:rPr>
              <w:t>一种散热结构</w:t>
            </w:r>
          </w:p>
        </w:tc>
      </w:tr>
      <w:tr w:rsidR="001A1254" w:rsidRPr="00143B54" w14:paraId="68D3DEFB" w14:textId="77777777" w:rsidTr="0011179B">
        <w:tc>
          <w:tcPr>
            <w:tcW w:w="2112" w:type="dxa"/>
          </w:tcPr>
          <w:p w14:paraId="61B81391" w14:textId="77777777" w:rsidR="00C06D2A" w:rsidRPr="00143B54" w:rsidRDefault="001A1254" w:rsidP="0011179B">
            <w:pPr>
              <w:jc w:val="center"/>
              <w:rPr>
                <w:b/>
                <w:color w:val="000000"/>
                <w:sz w:val="24"/>
                <w:szCs w:val="24"/>
              </w:rPr>
            </w:pPr>
            <w:r w:rsidRPr="00143B54">
              <w:rPr>
                <w:rFonts w:hint="eastAsia"/>
                <w:b/>
                <w:color w:val="000000"/>
                <w:sz w:val="24"/>
                <w:szCs w:val="24"/>
              </w:rPr>
              <w:t>发明人：</w:t>
            </w:r>
          </w:p>
        </w:tc>
        <w:tc>
          <w:tcPr>
            <w:tcW w:w="6263" w:type="dxa"/>
            <w:gridSpan w:val="3"/>
          </w:tcPr>
          <w:p w14:paraId="6DD393A4" w14:textId="4BEFDF64" w:rsidR="001A1254" w:rsidRPr="00C06D2A" w:rsidRDefault="0011179B" w:rsidP="00C06D2A">
            <w:pPr>
              <w:jc w:val="left"/>
              <w:rPr>
                <w:color w:val="000000"/>
                <w:sz w:val="24"/>
                <w:szCs w:val="24"/>
              </w:rPr>
            </w:pPr>
            <w:r>
              <w:rPr>
                <w:rFonts w:hint="eastAsia"/>
                <w:color w:val="000000"/>
                <w:sz w:val="24"/>
                <w:szCs w:val="24"/>
              </w:rPr>
              <w:t>董愿</w:t>
            </w:r>
            <w:r w:rsidR="00E706B2">
              <w:rPr>
                <w:rFonts w:hint="eastAsia"/>
                <w:color w:val="000000"/>
                <w:sz w:val="24"/>
                <w:szCs w:val="24"/>
              </w:rPr>
              <w:t>、崔璨</w:t>
            </w:r>
          </w:p>
        </w:tc>
      </w:tr>
      <w:tr w:rsidR="00C06D2A" w:rsidRPr="00143B54" w14:paraId="658309DF" w14:textId="77777777" w:rsidTr="0011179B">
        <w:tc>
          <w:tcPr>
            <w:tcW w:w="2112" w:type="dxa"/>
          </w:tcPr>
          <w:p w14:paraId="231E2C4F" w14:textId="77777777" w:rsidR="00C06D2A" w:rsidRPr="00143B54" w:rsidRDefault="00C06D2A" w:rsidP="0011179B">
            <w:pPr>
              <w:jc w:val="center"/>
              <w:rPr>
                <w:b/>
                <w:color w:val="000000"/>
                <w:sz w:val="24"/>
                <w:szCs w:val="24"/>
              </w:rPr>
            </w:pPr>
            <w:r>
              <w:rPr>
                <w:rFonts w:hint="eastAsia"/>
                <w:b/>
                <w:color w:val="000000"/>
                <w:sz w:val="24"/>
                <w:szCs w:val="24"/>
              </w:rPr>
              <w:t>第一发明人：</w:t>
            </w:r>
          </w:p>
        </w:tc>
        <w:tc>
          <w:tcPr>
            <w:tcW w:w="1842" w:type="dxa"/>
          </w:tcPr>
          <w:p w14:paraId="5796A678" w14:textId="4B504352" w:rsidR="00C06D2A" w:rsidRPr="00143B54" w:rsidRDefault="0011179B" w:rsidP="004957D2">
            <w:pPr>
              <w:jc w:val="left"/>
              <w:rPr>
                <w:b/>
                <w:color w:val="000000"/>
                <w:sz w:val="24"/>
                <w:szCs w:val="24"/>
              </w:rPr>
            </w:pPr>
            <w:proofErr w:type="gramStart"/>
            <w:r>
              <w:rPr>
                <w:rFonts w:hint="eastAsia"/>
                <w:color w:val="000000"/>
                <w:sz w:val="24"/>
                <w:szCs w:val="24"/>
              </w:rPr>
              <w:t>董愿</w:t>
            </w:r>
            <w:proofErr w:type="gramEnd"/>
          </w:p>
        </w:tc>
        <w:tc>
          <w:tcPr>
            <w:tcW w:w="1843" w:type="dxa"/>
          </w:tcPr>
          <w:p w14:paraId="497D2648" w14:textId="77777777" w:rsidR="00C06D2A" w:rsidRPr="00143B54" w:rsidRDefault="00C06D2A" w:rsidP="0011179B">
            <w:pPr>
              <w:jc w:val="center"/>
              <w:rPr>
                <w:b/>
                <w:color w:val="000000"/>
                <w:sz w:val="24"/>
                <w:szCs w:val="24"/>
              </w:rPr>
            </w:pPr>
            <w:r>
              <w:rPr>
                <w:rFonts w:hint="eastAsia"/>
                <w:b/>
                <w:color w:val="000000"/>
                <w:sz w:val="24"/>
                <w:szCs w:val="24"/>
              </w:rPr>
              <w:t>身份证号码：</w:t>
            </w:r>
          </w:p>
        </w:tc>
        <w:tc>
          <w:tcPr>
            <w:tcW w:w="2578" w:type="dxa"/>
          </w:tcPr>
          <w:p w14:paraId="61326614" w14:textId="77777777" w:rsidR="00C06D2A" w:rsidRPr="00143B54" w:rsidRDefault="00C06D2A" w:rsidP="004957D2">
            <w:pPr>
              <w:jc w:val="left"/>
              <w:rPr>
                <w:b/>
                <w:color w:val="000000"/>
                <w:sz w:val="24"/>
                <w:szCs w:val="24"/>
              </w:rPr>
            </w:pPr>
          </w:p>
        </w:tc>
      </w:tr>
      <w:tr w:rsidR="001A1254" w:rsidRPr="00143B54" w14:paraId="103D827C" w14:textId="77777777" w:rsidTr="0011179B">
        <w:tc>
          <w:tcPr>
            <w:tcW w:w="2112" w:type="dxa"/>
          </w:tcPr>
          <w:p w14:paraId="6F1E8C78" w14:textId="77777777" w:rsidR="001A1254" w:rsidRPr="00143B54" w:rsidRDefault="001A1254" w:rsidP="0011179B">
            <w:pPr>
              <w:jc w:val="center"/>
              <w:rPr>
                <w:b/>
                <w:color w:val="000000"/>
                <w:sz w:val="24"/>
                <w:szCs w:val="24"/>
              </w:rPr>
            </w:pPr>
            <w:r w:rsidRPr="00143B54">
              <w:rPr>
                <w:rFonts w:hint="eastAsia"/>
                <w:b/>
                <w:color w:val="000000"/>
                <w:sz w:val="24"/>
                <w:szCs w:val="24"/>
              </w:rPr>
              <w:t>交底书撰写人：</w:t>
            </w:r>
          </w:p>
        </w:tc>
        <w:tc>
          <w:tcPr>
            <w:tcW w:w="1842" w:type="dxa"/>
          </w:tcPr>
          <w:p w14:paraId="01FFDD58" w14:textId="61336E7D" w:rsidR="001A1254" w:rsidRPr="00143B54" w:rsidRDefault="0011179B" w:rsidP="0011179B">
            <w:pPr>
              <w:jc w:val="left"/>
              <w:rPr>
                <w:b/>
                <w:color w:val="000000"/>
                <w:sz w:val="24"/>
                <w:szCs w:val="24"/>
              </w:rPr>
            </w:pPr>
            <w:proofErr w:type="gramStart"/>
            <w:r>
              <w:rPr>
                <w:rFonts w:hint="eastAsia"/>
                <w:color w:val="000000"/>
                <w:sz w:val="24"/>
                <w:szCs w:val="24"/>
              </w:rPr>
              <w:t>董愿</w:t>
            </w:r>
            <w:proofErr w:type="gramEnd"/>
          </w:p>
        </w:tc>
        <w:tc>
          <w:tcPr>
            <w:tcW w:w="1843" w:type="dxa"/>
          </w:tcPr>
          <w:p w14:paraId="4FDB3549" w14:textId="77777777" w:rsidR="001A1254" w:rsidRPr="00143B54" w:rsidRDefault="001A1254" w:rsidP="0011179B">
            <w:pPr>
              <w:jc w:val="center"/>
              <w:rPr>
                <w:b/>
                <w:color w:val="000000"/>
                <w:sz w:val="24"/>
                <w:szCs w:val="24"/>
              </w:rPr>
            </w:pPr>
            <w:r w:rsidRPr="00143B54">
              <w:rPr>
                <w:rFonts w:hint="eastAsia"/>
                <w:b/>
                <w:color w:val="000000"/>
                <w:sz w:val="24"/>
                <w:szCs w:val="24"/>
              </w:rPr>
              <w:t>联系电话：</w:t>
            </w:r>
          </w:p>
        </w:tc>
        <w:tc>
          <w:tcPr>
            <w:tcW w:w="2578" w:type="dxa"/>
          </w:tcPr>
          <w:p w14:paraId="279813D4" w14:textId="472C3A61" w:rsidR="001A1254" w:rsidRPr="00143B54" w:rsidRDefault="0011179B" w:rsidP="0011179B">
            <w:pPr>
              <w:jc w:val="left"/>
              <w:rPr>
                <w:b/>
                <w:color w:val="000000"/>
                <w:sz w:val="24"/>
                <w:szCs w:val="24"/>
              </w:rPr>
            </w:pPr>
            <w:r>
              <w:rPr>
                <w:rFonts w:hint="eastAsia"/>
                <w:b/>
                <w:color w:val="000000"/>
                <w:sz w:val="24"/>
                <w:szCs w:val="24"/>
              </w:rPr>
              <w:t>1</w:t>
            </w:r>
            <w:r>
              <w:rPr>
                <w:b/>
                <w:color w:val="000000"/>
                <w:sz w:val="24"/>
                <w:szCs w:val="24"/>
              </w:rPr>
              <w:t>8820461892</w:t>
            </w:r>
          </w:p>
        </w:tc>
      </w:tr>
      <w:tr w:rsidR="005720D5" w:rsidRPr="00143B54" w14:paraId="3B0AD7C1" w14:textId="77777777" w:rsidTr="0011179B">
        <w:tc>
          <w:tcPr>
            <w:tcW w:w="2112" w:type="dxa"/>
          </w:tcPr>
          <w:p w14:paraId="22C39A0D" w14:textId="77777777" w:rsidR="005720D5" w:rsidRPr="00143B54" w:rsidRDefault="005720D5" w:rsidP="0011179B">
            <w:pPr>
              <w:jc w:val="center"/>
              <w:rPr>
                <w:b/>
                <w:color w:val="000000"/>
                <w:sz w:val="24"/>
                <w:szCs w:val="24"/>
              </w:rPr>
            </w:pPr>
            <w:r>
              <w:rPr>
                <w:rFonts w:hint="eastAsia"/>
                <w:b/>
                <w:color w:val="000000"/>
                <w:sz w:val="24"/>
                <w:szCs w:val="24"/>
              </w:rPr>
              <w:t>邮箱：</w:t>
            </w:r>
          </w:p>
        </w:tc>
        <w:tc>
          <w:tcPr>
            <w:tcW w:w="6263" w:type="dxa"/>
            <w:gridSpan w:val="3"/>
          </w:tcPr>
          <w:p w14:paraId="44F9B7BE" w14:textId="3A5E95B3" w:rsidR="005720D5" w:rsidRPr="00143B54" w:rsidRDefault="0011179B" w:rsidP="0011179B">
            <w:pPr>
              <w:jc w:val="left"/>
              <w:rPr>
                <w:b/>
                <w:color w:val="000000"/>
                <w:sz w:val="24"/>
                <w:szCs w:val="24"/>
              </w:rPr>
            </w:pPr>
            <w:r>
              <w:rPr>
                <w:b/>
                <w:color w:val="000000"/>
                <w:sz w:val="24"/>
                <w:szCs w:val="24"/>
              </w:rPr>
              <w:t>d</w:t>
            </w:r>
            <w:r>
              <w:rPr>
                <w:rFonts w:hint="eastAsia"/>
                <w:b/>
                <w:color w:val="000000"/>
                <w:sz w:val="24"/>
                <w:szCs w:val="24"/>
              </w:rPr>
              <w:t>ongyuan</w:t>
            </w:r>
            <w:r>
              <w:rPr>
                <w:b/>
                <w:color w:val="000000"/>
                <w:sz w:val="24"/>
                <w:szCs w:val="24"/>
              </w:rPr>
              <w:t>@autel.com</w:t>
            </w:r>
          </w:p>
        </w:tc>
      </w:tr>
    </w:tbl>
    <w:p w14:paraId="2A03D7E3" w14:textId="77777777" w:rsidR="001A1254" w:rsidRPr="00143B54" w:rsidRDefault="001A1254" w:rsidP="00143B54">
      <w:pPr>
        <w:ind w:firstLineChars="200" w:firstLine="482"/>
        <w:jc w:val="center"/>
        <w:rPr>
          <w:b/>
          <w:color w:val="000000"/>
          <w:sz w:val="24"/>
          <w:szCs w:val="24"/>
        </w:rPr>
      </w:pPr>
    </w:p>
    <w:tbl>
      <w:tblPr>
        <w:tblStyle w:val="a8"/>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375"/>
      </w:tblGrid>
      <w:tr w:rsidR="00FD447F" w:rsidRPr="00143B54" w14:paraId="7A0957D4" w14:textId="77777777" w:rsidTr="00FD447F">
        <w:tc>
          <w:tcPr>
            <w:tcW w:w="8621" w:type="dxa"/>
          </w:tcPr>
          <w:p w14:paraId="707DF1F5" w14:textId="77777777" w:rsidR="00FD447F" w:rsidRDefault="00BE6987" w:rsidP="00BE6987">
            <w:pPr>
              <w:jc w:val="left"/>
              <w:rPr>
                <w:b/>
                <w:color w:val="000000"/>
                <w:sz w:val="24"/>
                <w:szCs w:val="24"/>
              </w:rPr>
            </w:pPr>
            <w:r w:rsidRPr="00143B54">
              <w:rPr>
                <w:rFonts w:hint="eastAsia"/>
                <w:b/>
                <w:color w:val="000000"/>
                <w:sz w:val="24"/>
                <w:szCs w:val="24"/>
              </w:rPr>
              <w:t>第一部分：</w:t>
            </w:r>
            <w:r w:rsidR="001F4F62">
              <w:rPr>
                <w:rFonts w:hint="eastAsia"/>
                <w:b/>
                <w:color w:val="000000"/>
                <w:sz w:val="24"/>
                <w:szCs w:val="24"/>
              </w:rPr>
              <w:t>术语解释及</w:t>
            </w:r>
            <w:r w:rsidRPr="00143B54">
              <w:rPr>
                <w:rFonts w:hint="eastAsia"/>
                <w:b/>
                <w:color w:val="000000"/>
                <w:sz w:val="24"/>
                <w:szCs w:val="24"/>
              </w:rPr>
              <w:t>背景技术</w:t>
            </w:r>
            <w:r w:rsidR="00944CEA" w:rsidRPr="00944CEA">
              <w:rPr>
                <w:rFonts w:hint="eastAsia"/>
                <w:color w:val="FF0000"/>
                <w:sz w:val="24"/>
                <w:szCs w:val="24"/>
              </w:rPr>
              <w:t>*</w:t>
            </w:r>
          </w:p>
          <w:p w14:paraId="2AB843AF" w14:textId="77777777" w:rsidR="00143B54" w:rsidRPr="008B5583" w:rsidRDefault="00EF12E6" w:rsidP="00EF12E6">
            <w:pPr>
              <w:jc w:val="left"/>
              <w:rPr>
                <w:rFonts w:ascii="楷体" w:eastAsia="楷体" w:hAnsi="楷体"/>
                <w:color w:val="7F7F7F" w:themeColor="text1" w:themeTint="80"/>
                <w:sz w:val="24"/>
                <w:szCs w:val="24"/>
              </w:rPr>
            </w:pPr>
            <w:r w:rsidRPr="008B5583">
              <w:rPr>
                <w:rFonts w:ascii="楷体" w:eastAsia="楷体" w:hAnsi="楷体" w:hint="eastAsia"/>
                <w:color w:val="7F7F7F" w:themeColor="text1" w:themeTint="80"/>
                <w:szCs w:val="21"/>
              </w:rPr>
              <w:t>描述与本发明（实用新型）最相近似的实现方案，并说明其存在的技术缺陷。如果现有技术出自专利，期刊书籍，则提供出处</w:t>
            </w:r>
            <w:r w:rsidR="00951DA3">
              <w:rPr>
                <w:rFonts w:ascii="楷体" w:eastAsia="楷体" w:hAnsi="楷体" w:hint="eastAsia"/>
                <w:color w:val="7F7F7F" w:themeColor="text1" w:themeTint="80"/>
                <w:szCs w:val="21"/>
              </w:rPr>
              <w:t>。如有技术术语，则在本部分进行解释。</w:t>
            </w:r>
          </w:p>
        </w:tc>
      </w:tr>
      <w:tr w:rsidR="00FD447F" w:rsidRPr="00143B54" w14:paraId="4D299EFC" w14:textId="77777777" w:rsidTr="0011179B">
        <w:trPr>
          <w:trHeight w:val="1731"/>
        </w:trPr>
        <w:tc>
          <w:tcPr>
            <w:tcW w:w="8621" w:type="dxa"/>
          </w:tcPr>
          <w:p w14:paraId="615166FB" w14:textId="41CF2759" w:rsidR="0011179B" w:rsidRPr="002A2621" w:rsidRDefault="0011179B" w:rsidP="00111B15">
            <w:pPr>
              <w:ind w:firstLineChars="200" w:firstLine="420"/>
              <w:rPr>
                <w:bCs/>
                <w:color w:val="000000"/>
                <w:szCs w:val="21"/>
              </w:rPr>
            </w:pPr>
            <w:r w:rsidRPr="00E706B2">
              <w:rPr>
                <w:rFonts w:hint="eastAsia"/>
                <w:bCs/>
                <w:color w:val="000000"/>
                <w:szCs w:val="21"/>
              </w:rPr>
              <w:t>自然散热的密闭电子设备，若内部有</w:t>
            </w:r>
            <w:r w:rsidRPr="00E706B2">
              <w:rPr>
                <w:rFonts w:hint="eastAsia"/>
                <w:bCs/>
                <w:color w:val="000000"/>
                <w:szCs w:val="21"/>
              </w:rPr>
              <w:t>2</w:t>
            </w:r>
            <w:r w:rsidRPr="00E706B2">
              <w:rPr>
                <w:rFonts w:hint="eastAsia"/>
                <w:bCs/>
                <w:color w:val="000000"/>
                <w:szCs w:val="21"/>
              </w:rPr>
              <w:t>块</w:t>
            </w:r>
            <w:r w:rsidRPr="00E706B2">
              <w:rPr>
                <w:rFonts w:hint="eastAsia"/>
                <w:bCs/>
                <w:color w:val="000000"/>
                <w:szCs w:val="21"/>
              </w:rPr>
              <w:t>PCB</w:t>
            </w:r>
            <w:r w:rsidRPr="00E706B2">
              <w:rPr>
                <w:rFonts w:hint="eastAsia"/>
                <w:bCs/>
                <w:color w:val="000000"/>
                <w:szCs w:val="21"/>
              </w:rPr>
              <w:t>堆叠放置，两块</w:t>
            </w:r>
            <w:r w:rsidRPr="00E706B2">
              <w:rPr>
                <w:bCs/>
                <w:color w:val="000000"/>
                <w:szCs w:val="21"/>
              </w:rPr>
              <w:t>PCB</w:t>
            </w:r>
            <w:r w:rsidRPr="00E706B2">
              <w:rPr>
                <w:rFonts w:hint="eastAsia"/>
                <w:bCs/>
                <w:color w:val="000000"/>
                <w:szCs w:val="21"/>
              </w:rPr>
              <w:t>上都有需要散热的器件，一般做法是每块</w:t>
            </w:r>
            <w:r w:rsidRPr="00E706B2">
              <w:rPr>
                <w:rFonts w:hint="eastAsia"/>
                <w:bCs/>
                <w:color w:val="000000"/>
                <w:szCs w:val="21"/>
              </w:rPr>
              <w:t>PCB</w:t>
            </w:r>
            <w:r w:rsidRPr="00E706B2">
              <w:rPr>
                <w:rFonts w:hint="eastAsia"/>
                <w:bCs/>
                <w:color w:val="000000"/>
                <w:szCs w:val="21"/>
              </w:rPr>
              <w:t>分别贴同侧的设备外壳散热。但在</w:t>
            </w:r>
            <w:r w:rsidRPr="002A2621">
              <w:rPr>
                <w:rFonts w:hint="eastAsia"/>
                <w:bCs/>
                <w:color w:val="000000"/>
                <w:szCs w:val="21"/>
              </w:rPr>
              <w:t>雷达，射频模块这种设备中，前面或者后面通常用作射频输出天线罩，天线侧的</w:t>
            </w:r>
            <w:r w:rsidRPr="002A2621">
              <w:rPr>
                <w:rFonts w:hint="eastAsia"/>
                <w:bCs/>
                <w:color w:val="000000"/>
                <w:szCs w:val="21"/>
              </w:rPr>
              <w:t>PCB</w:t>
            </w:r>
            <w:r w:rsidRPr="002A2621">
              <w:rPr>
                <w:rFonts w:hint="eastAsia"/>
                <w:bCs/>
                <w:color w:val="000000"/>
                <w:szCs w:val="21"/>
              </w:rPr>
              <w:t>无</w:t>
            </w:r>
            <w:proofErr w:type="gramStart"/>
            <w:r w:rsidRPr="002A2621">
              <w:rPr>
                <w:rFonts w:hint="eastAsia"/>
                <w:bCs/>
                <w:color w:val="000000"/>
                <w:szCs w:val="21"/>
              </w:rPr>
              <w:t>法贴</w:t>
            </w:r>
            <w:proofErr w:type="gramEnd"/>
            <w:r w:rsidRPr="002A2621">
              <w:rPr>
                <w:rFonts w:hint="eastAsia"/>
                <w:bCs/>
                <w:color w:val="000000"/>
                <w:szCs w:val="21"/>
              </w:rPr>
              <w:t>天线罩</w:t>
            </w:r>
            <w:r w:rsidR="00E706B2" w:rsidRPr="002A2621">
              <w:rPr>
                <w:rFonts w:hint="eastAsia"/>
                <w:bCs/>
                <w:color w:val="000000"/>
                <w:szCs w:val="21"/>
              </w:rPr>
              <w:t>散热</w:t>
            </w:r>
            <w:r w:rsidRPr="002A2621">
              <w:rPr>
                <w:rFonts w:hint="eastAsia"/>
                <w:bCs/>
                <w:color w:val="000000"/>
                <w:szCs w:val="21"/>
              </w:rPr>
              <w:t>；</w:t>
            </w:r>
            <w:r w:rsidR="00111B15">
              <w:rPr>
                <w:rFonts w:hint="eastAsia"/>
                <w:bCs/>
                <w:color w:val="000000"/>
                <w:szCs w:val="21"/>
              </w:rPr>
              <w:t>另外，如果</w:t>
            </w:r>
            <w:r w:rsidRPr="002A2621">
              <w:rPr>
                <w:rFonts w:hint="eastAsia"/>
                <w:bCs/>
                <w:color w:val="000000"/>
                <w:szCs w:val="21"/>
              </w:rPr>
              <w:t>有</w:t>
            </w:r>
            <w:r w:rsidRPr="002A2621">
              <w:rPr>
                <w:rFonts w:hint="eastAsia"/>
                <w:bCs/>
                <w:color w:val="000000"/>
                <w:szCs w:val="21"/>
              </w:rPr>
              <w:t>3</w:t>
            </w:r>
            <w:r w:rsidRPr="002A2621">
              <w:rPr>
                <w:rFonts w:hint="eastAsia"/>
                <w:bCs/>
                <w:color w:val="000000"/>
                <w:szCs w:val="21"/>
              </w:rPr>
              <w:t>块或者更多块</w:t>
            </w:r>
            <w:r w:rsidRPr="002A2621">
              <w:rPr>
                <w:rFonts w:hint="eastAsia"/>
                <w:bCs/>
                <w:color w:val="000000"/>
                <w:szCs w:val="21"/>
              </w:rPr>
              <w:t>PCB</w:t>
            </w:r>
            <w:r w:rsidRPr="002A2621">
              <w:rPr>
                <w:rFonts w:hint="eastAsia"/>
                <w:bCs/>
                <w:color w:val="000000"/>
                <w:szCs w:val="21"/>
              </w:rPr>
              <w:t>堆叠，则中间的</w:t>
            </w:r>
            <w:r w:rsidRPr="002A2621">
              <w:rPr>
                <w:rFonts w:hint="eastAsia"/>
                <w:bCs/>
                <w:color w:val="000000"/>
                <w:szCs w:val="21"/>
              </w:rPr>
              <w:t>PCB</w:t>
            </w:r>
            <w:r w:rsidRPr="002A2621">
              <w:rPr>
                <w:rFonts w:hint="eastAsia"/>
                <w:bCs/>
                <w:color w:val="000000"/>
                <w:szCs w:val="21"/>
              </w:rPr>
              <w:t>无法直接贴外壳；</w:t>
            </w:r>
          </w:p>
          <w:p w14:paraId="684EC921" w14:textId="77777777" w:rsidR="002A2621" w:rsidRDefault="0011179B" w:rsidP="002A2621">
            <w:pPr>
              <w:ind w:firstLineChars="200" w:firstLine="420"/>
              <w:rPr>
                <w:bCs/>
                <w:color w:val="000000"/>
                <w:szCs w:val="21"/>
              </w:rPr>
            </w:pPr>
            <w:r w:rsidRPr="00E706B2">
              <w:rPr>
                <w:rFonts w:hint="eastAsia"/>
                <w:bCs/>
                <w:color w:val="000000"/>
                <w:szCs w:val="21"/>
              </w:rPr>
              <w:t>现有技术中，针对上述问题，有如下实现方案。在堆叠的</w:t>
            </w:r>
            <w:r w:rsidRPr="00E706B2">
              <w:rPr>
                <w:rFonts w:hint="eastAsia"/>
                <w:bCs/>
                <w:color w:val="000000"/>
                <w:szCs w:val="21"/>
              </w:rPr>
              <w:t>PCB</w:t>
            </w:r>
            <w:r w:rsidRPr="00E706B2">
              <w:rPr>
                <w:rFonts w:hint="eastAsia"/>
                <w:bCs/>
                <w:color w:val="000000"/>
                <w:szCs w:val="21"/>
              </w:rPr>
              <w:t>之间，增加一中框，将无</w:t>
            </w:r>
            <w:proofErr w:type="gramStart"/>
            <w:r w:rsidRPr="00E706B2">
              <w:rPr>
                <w:rFonts w:hint="eastAsia"/>
                <w:bCs/>
                <w:color w:val="000000"/>
                <w:szCs w:val="21"/>
              </w:rPr>
              <w:t>法贴</w:t>
            </w:r>
            <w:proofErr w:type="gramEnd"/>
            <w:r w:rsidRPr="00E706B2">
              <w:rPr>
                <w:rFonts w:hint="eastAsia"/>
                <w:bCs/>
                <w:color w:val="000000"/>
                <w:szCs w:val="21"/>
              </w:rPr>
              <w:t>外壳的</w:t>
            </w:r>
            <w:r w:rsidRPr="00E706B2">
              <w:rPr>
                <w:rFonts w:hint="eastAsia"/>
                <w:bCs/>
                <w:color w:val="000000"/>
                <w:szCs w:val="21"/>
              </w:rPr>
              <w:t>PCB</w:t>
            </w:r>
            <w:r w:rsidRPr="00E706B2">
              <w:rPr>
                <w:rFonts w:hint="eastAsia"/>
                <w:bCs/>
                <w:color w:val="000000"/>
                <w:szCs w:val="21"/>
              </w:rPr>
              <w:t>贴中框，中框再与散热外壳做导热接触。</w:t>
            </w:r>
            <w:r w:rsidR="00E706B2">
              <w:rPr>
                <w:rFonts w:hint="eastAsia"/>
                <w:bCs/>
                <w:color w:val="000000"/>
                <w:szCs w:val="21"/>
              </w:rPr>
              <w:t>分别如图</w:t>
            </w:r>
            <w:r w:rsidR="00E706B2">
              <w:rPr>
                <w:rFonts w:hint="eastAsia"/>
                <w:bCs/>
                <w:color w:val="000000"/>
                <w:szCs w:val="21"/>
              </w:rPr>
              <w:t>1</w:t>
            </w:r>
            <w:r w:rsidR="00E706B2">
              <w:rPr>
                <w:rFonts w:hint="eastAsia"/>
                <w:bCs/>
                <w:color w:val="000000"/>
                <w:szCs w:val="21"/>
              </w:rPr>
              <w:t>和图</w:t>
            </w:r>
            <w:r w:rsidR="00E706B2">
              <w:rPr>
                <w:rFonts w:hint="eastAsia"/>
                <w:bCs/>
                <w:color w:val="000000"/>
                <w:szCs w:val="21"/>
              </w:rPr>
              <w:t>2</w:t>
            </w:r>
            <w:r w:rsidR="00E706B2">
              <w:rPr>
                <w:rFonts w:hint="eastAsia"/>
                <w:bCs/>
                <w:color w:val="000000"/>
                <w:szCs w:val="21"/>
              </w:rPr>
              <w:t>所示。</w:t>
            </w:r>
            <w:r w:rsidRPr="00E706B2">
              <w:rPr>
                <w:rFonts w:hint="eastAsia"/>
                <w:bCs/>
                <w:color w:val="000000"/>
                <w:szCs w:val="21"/>
              </w:rPr>
              <w:t>该种方案存在如下不足：</w:t>
            </w:r>
          </w:p>
          <w:p w14:paraId="668CF632" w14:textId="77777777" w:rsidR="002A2621" w:rsidRDefault="0011179B" w:rsidP="002A2621">
            <w:pPr>
              <w:pStyle w:val="a3"/>
              <w:numPr>
                <w:ilvl w:val="0"/>
                <w:numId w:val="8"/>
              </w:numPr>
              <w:ind w:firstLineChars="0"/>
              <w:rPr>
                <w:bCs/>
                <w:color w:val="000000"/>
                <w:szCs w:val="21"/>
              </w:rPr>
            </w:pPr>
            <w:r w:rsidRPr="002A2621">
              <w:rPr>
                <w:rFonts w:hint="eastAsia"/>
                <w:bCs/>
                <w:color w:val="000000"/>
                <w:szCs w:val="21"/>
              </w:rPr>
              <w:t>中框与散热外壳的导热接触是关键散热路径，对接触面的宽度、平面度和粗糙度都有较高要求，一旦</w:t>
            </w:r>
            <w:r w:rsidR="00E706B2" w:rsidRPr="002A2621">
              <w:rPr>
                <w:rFonts w:hint="eastAsia"/>
                <w:bCs/>
                <w:color w:val="000000"/>
                <w:szCs w:val="21"/>
              </w:rPr>
              <w:t>导热接触</w:t>
            </w:r>
            <w:r w:rsidRPr="002A2621">
              <w:rPr>
                <w:rFonts w:hint="eastAsia"/>
                <w:bCs/>
                <w:color w:val="000000"/>
                <w:szCs w:val="21"/>
              </w:rPr>
              <w:t>失效则散热方案失效；</w:t>
            </w:r>
          </w:p>
          <w:p w14:paraId="24533881" w14:textId="77777777" w:rsidR="002A2621" w:rsidRDefault="00E706B2" w:rsidP="002A2621">
            <w:pPr>
              <w:pStyle w:val="a3"/>
              <w:numPr>
                <w:ilvl w:val="0"/>
                <w:numId w:val="8"/>
              </w:numPr>
              <w:ind w:firstLineChars="0"/>
              <w:rPr>
                <w:bCs/>
                <w:color w:val="000000"/>
                <w:szCs w:val="21"/>
              </w:rPr>
            </w:pPr>
            <w:r w:rsidRPr="002A2621">
              <w:rPr>
                <w:rFonts w:hint="eastAsia"/>
                <w:bCs/>
                <w:color w:val="000000"/>
                <w:szCs w:val="21"/>
              </w:rPr>
              <w:t>通过中框导热散热路径长，散热效率低，且</w:t>
            </w:r>
            <w:r w:rsidR="0011179B" w:rsidRPr="002A2621">
              <w:rPr>
                <w:rFonts w:hint="eastAsia"/>
                <w:bCs/>
                <w:color w:val="000000"/>
                <w:szCs w:val="21"/>
              </w:rPr>
              <w:t>PCB</w:t>
            </w:r>
            <w:r w:rsidR="0011179B" w:rsidRPr="002A2621">
              <w:rPr>
                <w:rFonts w:hint="eastAsia"/>
                <w:bCs/>
                <w:color w:val="000000"/>
                <w:szCs w:val="21"/>
              </w:rPr>
              <w:t>堆叠层数</w:t>
            </w:r>
            <w:r w:rsidRPr="002A2621">
              <w:rPr>
                <w:rFonts w:hint="eastAsia"/>
                <w:bCs/>
                <w:color w:val="000000"/>
                <w:szCs w:val="21"/>
              </w:rPr>
              <w:t>越多</w:t>
            </w:r>
            <w:r w:rsidR="0011179B" w:rsidRPr="002A2621">
              <w:rPr>
                <w:rFonts w:hint="eastAsia"/>
                <w:bCs/>
                <w:color w:val="000000"/>
                <w:szCs w:val="21"/>
              </w:rPr>
              <w:t>，</w:t>
            </w:r>
            <w:r w:rsidRPr="002A2621">
              <w:rPr>
                <w:rFonts w:hint="eastAsia"/>
                <w:bCs/>
                <w:color w:val="000000"/>
                <w:szCs w:val="21"/>
              </w:rPr>
              <w:t>效果越差，因此</w:t>
            </w:r>
            <w:r w:rsidR="0011179B" w:rsidRPr="002A2621">
              <w:rPr>
                <w:rFonts w:hint="eastAsia"/>
                <w:bCs/>
                <w:color w:val="000000"/>
                <w:szCs w:val="21"/>
              </w:rPr>
              <w:t>无法满足</w:t>
            </w:r>
            <w:r w:rsidRPr="002A2621">
              <w:rPr>
                <w:rFonts w:hint="eastAsia"/>
                <w:bCs/>
                <w:color w:val="000000"/>
                <w:szCs w:val="21"/>
              </w:rPr>
              <w:t>多层</w:t>
            </w:r>
            <w:r w:rsidRPr="002A2621">
              <w:rPr>
                <w:rFonts w:hint="eastAsia"/>
                <w:bCs/>
                <w:color w:val="000000"/>
                <w:szCs w:val="21"/>
              </w:rPr>
              <w:t>PCB</w:t>
            </w:r>
            <w:r w:rsidRPr="002A2621">
              <w:rPr>
                <w:rFonts w:hint="eastAsia"/>
                <w:bCs/>
                <w:color w:val="000000"/>
                <w:szCs w:val="21"/>
              </w:rPr>
              <w:t>堆叠的</w:t>
            </w:r>
            <w:r w:rsidR="0011179B" w:rsidRPr="002A2621">
              <w:rPr>
                <w:rFonts w:hint="eastAsia"/>
                <w:bCs/>
                <w:color w:val="000000"/>
                <w:szCs w:val="21"/>
              </w:rPr>
              <w:t>散热要求；</w:t>
            </w:r>
          </w:p>
          <w:p w14:paraId="6D13BDF2" w14:textId="09873D9C" w:rsidR="00E706B2" w:rsidRPr="002A2621" w:rsidRDefault="00E706B2" w:rsidP="002A2621">
            <w:pPr>
              <w:pStyle w:val="a3"/>
              <w:numPr>
                <w:ilvl w:val="0"/>
                <w:numId w:val="8"/>
              </w:numPr>
              <w:ind w:firstLineChars="0"/>
              <w:rPr>
                <w:bCs/>
                <w:color w:val="000000"/>
                <w:szCs w:val="21"/>
              </w:rPr>
            </w:pPr>
            <w:r w:rsidRPr="002A2621">
              <w:rPr>
                <w:rFonts w:hint="eastAsia"/>
                <w:bCs/>
                <w:color w:val="000000"/>
                <w:szCs w:val="21"/>
              </w:rPr>
              <w:t>散热最终都集中在外壳，各</w:t>
            </w:r>
            <w:r w:rsidRPr="002A2621">
              <w:rPr>
                <w:rFonts w:hint="eastAsia"/>
                <w:bCs/>
                <w:color w:val="000000"/>
                <w:szCs w:val="21"/>
              </w:rPr>
              <w:t>PCB</w:t>
            </w:r>
            <w:r w:rsidRPr="002A2621">
              <w:rPr>
                <w:rFonts w:hint="eastAsia"/>
                <w:bCs/>
                <w:color w:val="000000"/>
                <w:szCs w:val="21"/>
              </w:rPr>
              <w:t>之间的</w:t>
            </w:r>
            <w:proofErr w:type="gramStart"/>
            <w:r w:rsidRPr="002A2621">
              <w:rPr>
                <w:rFonts w:hint="eastAsia"/>
                <w:bCs/>
                <w:color w:val="000000"/>
                <w:szCs w:val="21"/>
              </w:rPr>
              <w:t>热相互</w:t>
            </w:r>
            <w:proofErr w:type="gramEnd"/>
            <w:r w:rsidRPr="002A2621">
              <w:rPr>
                <w:rFonts w:hint="eastAsia"/>
                <w:bCs/>
                <w:color w:val="000000"/>
                <w:szCs w:val="21"/>
              </w:rPr>
              <w:t>影响较大；</w:t>
            </w:r>
          </w:p>
          <w:p w14:paraId="09A5F564" w14:textId="58F06C09" w:rsidR="0011179B" w:rsidRDefault="0011179B" w:rsidP="0011179B">
            <w:pPr>
              <w:ind w:left="420"/>
              <w:rPr>
                <w:bCs/>
                <w:color w:val="000000"/>
                <w:sz w:val="24"/>
                <w:szCs w:val="24"/>
              </w:rPr>
            </w:pPr>
            <w:r>
              <w:rPr>
                <w:bCs/>
                <w:noProof/>
                <w:color w:val="000000"/>
                <w:sz w:val="24"/>
                <w:szCs w:val="24"/>
              </w:rPr>
              <w:drawing>
                <wp:inline distT="0" distB="0" distL="0" distR="0" wp14:anchorId="7995C27F" wp14:editId="10D37F8A">
                  <wp:extent cx="3739101" cy="16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9101" cy="1620000"/>
                          </a:xfrm>
                          <a:prstGeom prst="rect">
                            <a:avLst/>
                          </a:prstGeom>
                          <a:noFill/>
                        </pic:spPr>
                      </pic:pic>
                    </a:graphicData>
                  </a:graphic>
                </wp:inline>
              </w:drawing>
            </w:r>
          </w:p>
          <w:p w14:paraId="1A6D7781" w14:textId="5F472476" w:rsidR="0011179B" w:rsidRPr="0011179B" w:rsidRDefault="0011179B" w:rsidP="0011179B">
            <w:pPr>
              <w:ind w:left="420"/>
              <w:rPr>
                <w:bCs/>
                <w:i/>
                <w:iCs/>
                <w:color w:val="548DD4" w:themeColor="text2" w:themeTint="99"/>
                <w:sz w:val="18"/>
                <w:szCs w:val="18"/>
              </w:rPr>
            </w:pPr>
            <w:r w:rsidRPr="0011179B">
              <w:rPr>
                <w:rFonts w:hint="eastAsia"/>
                <w:bCs/>
                <w:i/>
                <w:iCs/>
                <w:color w:val="548DD4" w:themeColor="text2" w:themeTint="99"/>
                <w:sz w:val="18"/>
                <w:szCs w:val="18"/>
              </w:rPr>
              <w:t>图</w:t>
            </w:r>
            <w:r w:rsidRPr="0011179B">
              <w:rPr>
                <w:rFonts w:hint="eastAsia"/>
                <w:bCs/>
                <w:i/>
                <w:iCs/>
                <w:color w:val="548DD4" w:themeColor="text2" w:themeTint="99"/>
                <w:sz w:val="18"/>
                <w:szCs w:val="18"/>
              </w:rPr>
              <w:t>1</w:t>
            </w:r>
            <w:r w:rsidRPr="0011179B">
              <w:rPr>
                <w:bCs/>
                <w:i/>
                <w:iCs/>
                <w:color w:val="548DD4" w:themeColor="text2" w:themeTint="99"/>
                <w:sz w:val="18"/>
                <w:szCs w:val="18"/>
              </w:rPr>
              <w:t xml:space="preserve"> </w:t>
            </w:r>
            <w:r w:rsidRPr="0011179B">
              <w:rPr>
                <w:rFonts w:hint="eastAsia"/>
                <w:bCs/>
                <w:i/>
                <w:iCs/>
                <w:color w:val="548DD4" w:themeColor="text2" w:themeTint="99"/>
                <w:sz w:val="18"/>
                <w:szCs w:val="18"/>
              </w:rPr>
              <w:t>两块</w:t>
            </w:r>
            <w:r w:rsidRPr="0011179B">
              <w:rPr>
                <w:rFonts w:hint="eastAsia"/>
                <w:bCs/>
                <w:i/>
                <w:iCs/>
                <w:color w:val="548DD4" w:themeColor="text2" w:themeTint="99"/>
                <w:sz w:val="18"/>
                <w:szCs w:val="18"/>
              </w:rPr>
              <w:t>PCB</w:t>
            </w:r>
            <w:r w:rsidRPr="0011179B">
              <w:rPr>
                <w:rFonts w:hint="eastAsia"/>
                <w:bCs/>
                <w:i/>
                <w:iCs/>
                <w:color w:val="548DD4" w:themeColor="text2" w:themeTint="99"/>
                <w:sz w:val="18"/>
                <w:szCs w:val="18"/>
              </w:rPr>
              <w:t>堆叠，其中一块</w:t>
            </w:r>
            <w:r w:rsidRPr="0011179B">
              <w:rPr>
                <w:rFonts w:hint="eastAsia"/>
                <w:bCs/>
                <w:i/>
                <w:iCs/>
                <w:color w:val="548DD4" w:themeColor="text2" w:themeTint="99"/>
                <w:sz w:val="18"/>
                <w:szCs w:val="18"/>
              </w:rPr>
              <w:t>PCB</w:t>
            </w:r>
            <w:r w:rsidRPr="0011179B">
              <w:rPr>
                <w:rFonts w:hint="eastAsia"/>
                <w:bCs/>
                <w:i/>
                <w:iCs/>
                <w:color w:val="548DD4" w:themeColor="text2" w:themeTint="99"/>
                <w:sz w:val="18"/>
                <w:szCs w:val="18"/>
              </w:rPr>
              <w:t>不能直接贴壳</w:t>
            </w:r>
            <w:r>
              <w:rPr>
                <w:rFonts w:hint="eastAsia"/>
                <w:bCs/>
                <w:i/>
                <w:iCs/>
                <w:color w:val="548DD4" w:themeColor="text2" w:themeTint="99"/>
                <w:sz w:val="18"/>
                <w:szCs w:val="18"/>
              </w:rPr>
              <w:t>，通过中框导热</w:t>
            </w:r>
          </w:p>
          <w:p w14:paraId="1095EE46" w14:textId="2F76FDEF" w:rsidR="0011179B" w:rsidRDefault="0011179B" w:rsidP="0011179B">
            <w:pPr>
              <w:ind w:left="420"/>
              <w:rPr>
                <w:bCs/>
                <w:color w:val="000000"/>
                <w:sz w:val="24"/>
                <w:szCs w:val="24"/>
              </w:rPr>
            </w:pPr>
            <w:r>
              <w:rPr>
                <w:bCs/>
                <w:noProof/>
                <w:color w:val="000000"/>
                <w:sz w:val="24"/>
                <w:szCs w:val="24"/>
              </w:rPr>
              <w:drawing>
                <wp:inline distT="0" distB="0" distL="0" distR="0" wp14:anchorId="3CD6CE1C" wp14:editId="67292B0E">
                  <wp:extent cx="3729108" cy="1620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108" cy="1620000"/>
                          </a:xfrm>
                          <a:prstGeom prst="rect">
                            <a:avLst/>
                          </a:prstGeom>
                          <a:noFill/>
                        </pic:spPr>
                      </pic:pic>
                    </a:graphicData>
                  </a:graphic>
                </wp:inline>
              </w:drawing>
            </w:r>
          </w:p>
          <w:p w14:paraId="0C97681B" w14:textId="77777777" w:rsidR="0011179B" w:rsidRDefault="0011179B" w:rsidP="00E706B2">
            <w:pPr>
              <w:ind w:left="420"/>
              <w:rPr>
                <w:bCs/>
                <w:i/>
                <w:iCs/>
                <w:color w:val="548DD4" w:themeColor="text2" w:themeTint="99"/>
                <w:sz w:val="18"/>
                <w:szCs w:val="18"/>
              </w:rPr>
            </w:pPr>
            <w:r w:rsidRPr="0011179B">
              <w:rPr>
                <w:rFonts w:hint="eastAsia"/>
                <w:bCs/>
                <w:i/>
                <w:iCs/>
                <w:color w:val="548DD4" w:themeColor="text2" w:themeTint="99"/>
                <w:sz w:val="18"/>
                <w:szCs w:val="18"/>
              </w:rPr>
              <w:t>图</w:t>
            </w:r>
            <w:r>
              <w:rPr>
                <w:bCs/>
                <w:i/>
                <w:iCs/>
                <w:color w:val="548DD4" w:themeColor="text2" w:themeTint="99"/>
                <w:sz w:val="18"/>
                <w:szCs w:val="18"/>
              </w:rPr>
              <w:t>2</w:t>
            </w:r>
            <w:r w:rsidRPr="0011179B">
              <w:rPr>
                <w:bCs/>
                <w:i/>
                <w:iCs/>
                <w:color w:val="548DD4" w:themeColor="text2" w:themeTint="99"/>
                <w:sz w:val="18"/>
                <w:szCs w:val="18"/>
              </w:rPr>
              <w:t xml:space="preserve"> </w:t>
            </w:r>
            <w:r>
              <w:rPr>
                <w:rFonts w:hint="eastAsia"/>
                <w:bCs/>
                <w:i/>
                <w:iCs/>
                <w:color w:val="548DD4" w:themeColor="text2" w:themeTint="99"/>
                <w:sz w:val="18"/>
                <w:szCs w:val="18"/>
              </w:rPr>
              <w:t>三</w:t>
            </w:r>
            <w:r w:rsidRPr="0011179B">
              <w:rPr>
                <w:rFonts w:hint="eastAsia"/>
                <w:bCs/>
                <w:i/>
                <w:iCs/>
                <w:color w:val="548DD4" w:themeColor="text2" w:themeTint="99"/>
                <w:sz w:val="18"/>
                <w:szCs w:val="18"/>
              </w:rPr>
              <w:t>块</w:t>
            </w:r>
            <w:r w:rsidRPr="0011179B">
              <w:rPr>
                <w:rFonts w:hint="eastAsia"/>
                <w:bCs/>
                <w:i/>
                <w:iCs/>
                <w:color w:val="548DD4" w:themeColor="text2" w:themeTint="99"/>
                <w:sz w:val="18"/>
                <w:szCs w:val="18"/>
              </w:rPr>
              <w:t>PCB</w:t>
            </w:r>
            <w:r w:rsidRPr="0011179B">
              <w:rPr>
                <w:rFonts w:hint="eastAsia"/>
                <w:bCs/>
                <w:i/>
                <w:iCs/>
                <w:color w:val="548DD4" w:themeColor="text2" w:themeTint="99"/>
                <w:sz w:val="18"/>
                <w:szCs w:val="18"/>
              </w:rPr>
              <w:t>堆叠，</w:t>
            </w:r>
            <w:r>
              <w:rPr>
                <w:rFonts w:hint="eastAsia"/>
                <w:bCs/>
                <w:i/>
                <w:iCs/>
                <w:color w:val="548DD4" w:themeColor="text2" w:themeTint="99"/>
                <w:sz w:val="18"/>
                <w:szCs w:val="18"/>
              </w:rPr>
              <w:t>中间</w:t>
            </w:r>
            <w:r w:rsidRPr="0011179B">
              <w:rPr>
                <w:rFonts w:hint="eastAsia"/>
                <w:bCs/>
                <w:i/>
                <w:iCs/>
                <w:color w:val="548DD4" w:themeColor="text2" w:themeTint="99"/>
                <w:sz w:val="18"/>
                <w:szCs w:val="18"/>
              </w:rPr>
              <w:t>一块</w:t>
            </w:r>
            <w:r w:rsidRPr="0011179B">
              <w:rPr>
                <w:rFonts w:hint="eastAsia"/>
                <w:bCs/>
                <w:i/>
                <w:iCs/>
                <w:color w:val="548DD4" w:themeColor="text2" w:themeTint="99"/>
                <w:sz w:val="18"/>
                <w:szCs w:val="18"/>
              </w:rPr>
              <w:t>PCB</w:t>
            </w:r>
            <w:r w:rsidRPr="0011179B">
              <w:rPr>
                <w:rFonts w:hint="eastAsia"/>
                <w:bCs/>
                <w:i/>
                <w:iCs/>
                <w:color w:val="548DD4" w:themeColor="text2" w:themeTint="99"/>
                <w:sz w:val="18"/>
                <w:szCs w:val="18"/>
              </w:rPr>
              <w:t>不能直接贴壳</w:t>
            </w:r>
            <w:r>
              <w:rPr>
                <w:rFonts w:hint="eastAsia"/>
                <w:bCs/>
                <w:i/>
                <w:iCs/>
                <w:color w:val="548DD4" w:themeColor="text2" w:themeTint="99"/>
                <w:sz w:val="18"/>
                <w:szCs w:val="18"/>
              </w:rPr>
              <w:t>，通过中框导热</w:t>
            </w:r>
          </w:p>
          <w:p w14:paraId="4F6E1507" w14:textId="432564C3" w:rsidR="00111B15" w:rsidRPr="0011179B" w:rsidRDefault="00111B15" w:rsidP="00E706B2">
            <w:pPr>
              <w:ind w:left="420"/>
              <w:rPr>
                <w:rFonts w:hint="eastAsia"/>
                <w:bCs/>
                <w:color w:val="000000"/>
                <w:sz w:val="24"/>
                <w:szCs w:val="24"/>
              </w:rPr>
            </w:pPr>
          </w:p>
        </w:tc>
      </w:tr>
      <w:tr w:rsidR="00FD447F" w:rsidRPr="00143B54" w14:paraId="066E2064" w14:textId="77777777" w:rsidTr="00FD447F">
        <w:tc>
          <w:tcPr>
            <w:tcW w:w="8621" w:type="dxa"/>
          </w:tcPr>
          <w:p w14:paraId="50C50389" w14:textId="77777777" w:rsidR="00FD447F" w:rsidRDefault="00BE6987" w:rsidP="00F12440">
            <w:pPr>
              <w:jc w:val="left"/>
              <w:rPr>
                <w:rFonts w:ascii="宋体" w:hAnsi="宋体"/>
                <w:b/>
                <w:szCs w:val="21"/>
              </w:rPr>
            </w:pPr>
            <w:r w:rsidRPr="00143B54">
              <w:rPr>
                <w:rFonts w:hint="eastAsia"/>
                <w:b/>
                <w:color w:val="000000"/>
                <w:sz w:val="24"/>
                <w:szCs w:val="24"/>
              </w:rPr>
              <w:lastRenderedPageBreak/>
              <w:t>第</w:t>
            </w:r>
            <w:r w:rsidR="00F12440">
              <w:rPr>
                <w:rFonts w:hint="eastAsia"/>
                <w:b/>
                <w:color w:val="000000"/>
                <w:sz w:val="24"/>
                <w:szCs w:val="24"/>
              </w:rPr>
              <w:t>二</w:t>
            </w:r>
            <w:r w:rsidRPr="00143B54">
              <w:rPr>
                <w:rFonts w:hint="eastAsia"/>
                <w:b/>
                <w:color w:val="000000"/>
                <w:sz w:val="24"/>
                <w:szCs w:val="24"/>
              </w:rPr>
              <w:t>部分：</w:t>
            </w:r>
            <w:r w:rsidR="00143B54" w:rsidRPr="004705F1">
              <w:rPr>
                <w:rFonts w:ascii="宋体" w:hAnsi="宋体" w:hint="eastAsia"/>
                <w:b/>
                <w:szCs w:val="21"/>
              </w:rPr>
              <w:t>本发明（实用新型）解决的技术问题</w:t>
            </w:r>
            <w:r w:rsidR="00944CEA" w:rsidRPr="00944CEA">
              <w:rPr>
                <w:rFonts w:hint="eastAsia"/>
                <w:color w:val="FF0000"/>
                <w:sz w:val="24"/>
                <w:szCs w:val="24"/>
              </w:rPr>
              <w:t>*</w:t>
            </w:r>
          </w:p>
          <w:p w14:paraId="31257E61" w14:textId="77777777" w:rsidR="00EF12E6" w:rsidRPr="00944CEA" w:rsidRDefault="00944CEA" w:rsidP="00944CEA">
            <w:pPr>
              <w:jc w:val="left"/>
              <w:rPr>
                <w:b/>
                <w:i/>
                <w:color w:val="000000"/>
                <w:sz w:val="24"/>
                <w:szCs w:val="24"/>
              </w:rPr>
            </w:pPr>
            <w:r w:rsidRPr="008B5583">
              <w:rPr>
                <w:rFonts w:ascii="楷体" w:eastAsia="楷体" w:hAnsi="楷体" w:hint="eastAsia"/>
                <w:color w:val="7F7F7F" w:themeColor="text1" w:themeTint="80"/>
                <w:szCs w:val="21"/>
              </w:rPr>
              <w:t>对应现有技术的所有缺点，正面描述本发明（实用新型）要解决的技术问题；本发明（实用新型）解决不了的不用提供</w:t>
            </w:r>
          </w:p>
        </w:tc>
      </w:tr>
      <w:tr w:rsidR="00FD447F" w:rsidRPr="00143B54" w14:paraId="15D75975" w14:textId="77777777" w:rsidTr="00FD447F">
        <w:tc>
          <w:tcPr>
            <w:tcW w:w="8621" w:type="dxa"/>
          </w:tcPr>
          <w:p w14:paraId="46DB25E8" w14:textId="324B74AD" w:rsidR="0011179B" w:rsidRPr="0011179B" w:rsidRDefault="0011179B" w:rsidP="0011179B">
            <w:pPr>
              <w:ind w:firstLineChars="200" w:firstLine="420"/>
              <w:rPr>
                <w:bCs/>
                <w:color w:val="000000"/>
                <w:szCs w:val="21"/>
              </w:rPr>
            </w:pPr>
            <w:r w:rsidRPr="0011179B">
              <w:rPr>
                <w:rFonts w:hint="eastAsia"/>
                <w:bCs/>
                <w:color w:val="000000"/>
                <w:szCs w:val="21"/>
              </w:rPr>
              <w:t>本发明提供一种散热</w:t>
            </w:r>
            <w:r>
              <w:rPr>
                <w:rFonts w:hint="eastAsia"/>
                <w:bCs/>
                <w:color w:val="000000"/>
                <w:szCs w:val="21"/>
              </w:rPr>
              <w:t>结构</w:t>
            </w:r>
            <w:r w:rsidRPr="0011179B">
              <w:rPr>
                <w:rFonts w:hint="eastAsia"/>
                <w:bCs/>
                <w:color w:val="000000"/>
                <w:szCs w:val="21"/>
              </w:rPr>
              <w:t>，</w:t>
            </w:r>
            <w:r>
              <w:rPr>
                <w:rFonts w:hint="eastAsia"/>
                <w:bCs/>
                <w:color w:val="000000"/>
                <w:szCs w:val="21"/>
              </w:rPr>
              <w:t>解决前述自然散热的密闭电子设备内，</w:t>
            </w:r>
            <w:r>
              <w:rPr>
                <w:rFonts w:hint="eastAsia"/>
                <w:bCs/>
                <w:color w:val="000000"/>
                <w:szCs w:val="21"/>
              </w:rPr>
              <w:t>2</w:t>
            </w:r>
            <w:r>
              <w:rPr>
                <w:rFonts w:hint="eastAsia"/>
                <w:bCs/>
                <w:color w:val="000000"/>
                <w:szCs w:val="21"/>
              </w:rPr>
              <w:t>块或者</w:t>
            </w:r>
            <w:r w:rsidRPr="0011179B">
              <w:rPr>
                <w:rFonts w:hint="eastAsia"/>
                <w:bCs/>
                <w:color w:val="000000"/>
                <w:szCs w:val="21"/>
              </w:rPr>
              <w:t>多块</w:t>
            </w:r>
            <w:r w:rsidRPr="0011179B">
              <w:rPr>
                <w:rFonts w:hint="eastAsia"/>
                <w:bCs/>
                <w:color w:val="000000"/>
                <w:szCs w:val="21"/>
              </w:rPr>
              <w:t>PCB</w:t>
            </w:r>
            <w:r w:rsidRPr="0011179B">
              <w:rPr>
                <w:rFonts w:hint="eastAsia"/>
                <w:bCs/>
                <w:color w:val="000000"/>
                <w:szCs w:val="21"/>
              </w:rPr>
              <w:t>堆叠</w:t>
            </w:r>
            <w:r>
              <w:rPr>
                <w:rFonts w:hint="eastAsia"/>
                <w:bCs/>
                <w:color w:val="000000"/>
                <w:szCs w:val="21"/>
              </w:rPr>
              <w:t>的</w:t>
            </w:r>
            <w:r w:rsidRPr="0011179B">
              <w:rPr>
                <w:rFonts w:hint="eastAsia"/>
                <w:bCs/>
                <w:color w:val="000000"/>
                <w:szCs w:val="21"/>
              </w:rPr>
              <w:t>贴壳散热</w:t>
            </w:r>
            <w:r>
              <w:rPr>
                <w:rFonts w:hint="eastAsia"/>
                <w:bCs/>
                <w:color w:val="000000"/>
                <w:szCs w:val="21"/>
              </w:rPr>
              <w:t>问题；</w:t>
            </w:r>
          </w:p>
          <w:p w14:paraId="1A8C5CF8" w14:textId="77777777" w:rsidR="00944CEA" w:rsidRPr="0011179B" w:rsidRDefault="00944CEA" w:rsidP="0011179B">
            <w:pPr>
              <w:ind w:firstLineChars="200" w:firstLine="420"/>
              <w:jc w:val="left"/>
              <w:rPr>
                <w:bCs/>
                <w:color w:val="000000"/>
                <w:szCs w:val="21"/>
              </w:rPr>
            </w:pPr>
          </w:p>
        </w:tc>
      </w:tr>
      <w:tr w:rsidR="00FD447F" w:rsidRPr="00143B54" w14:paraId="3C2382A9" w14:textId="77777777" w:rsidTr="00FD447F">
        <w:tc>
          <w:tcPr>
            <w:tcW w:w="8621" w:type="dxa"/>
          </w:tcPr>
          <w:p w14:paraId="018F9C4C" w14:textId="77777777"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三</w:t>
            </w:r>
            <w:r w:rsidRPr="00143B54">
              <w:rPr>
                <w:rFonts w:hint="eastAsia"/>
                <w:b/>
                <w:color w:val="000000"/>
                <w:sz w:val="24"/>
                <w:szCs w:val="24"/>
              </w:rPr>
              <w:t>部分：</w:t>
            </w:r>
            <w:r w:rsidR="000D5CD8" w:rsidRPr="00BA38E3">
              <w:rPr>
                <w:rFonts w:ascii="宋体" w:hAnsi="宋体" w:hint="eastAsia"/>
                <w:b/>
                <w:szCs w:val="21"/>
              </w:rPr>
              <w:t>本发明（实用新型）</w:t>
            </w:r>
            <w:r w:rsidR="000D5CD8">
              <w:rPr>
                <w:rFonts w:ascii="宋体" w:hAnsi="宋体" w:hint="eastAsia"/>
                <w:b/>
                <w:szCs w:val="21"/>
              </w:rPr>
              <w:t>详细</w:t>
            </w:r>
            <w:r w:rsidR="000D5CD8" w:rsidRPr="00BA38E3">
              <w:rPr>
                <w:rFonts w:ascii="宋体" w:hAnsi="宋体" w:hint="eastAsia"/>
                <w:b/>
                <w:szCs w:val="21"/>
              </w:rPr>
              <w:t>技术方案</w:t>
            </w:r>
            <w:r w:rsidR="00944CEA" w:rsidRPr="00944CEA">
              <w:rPr>
                <w:rFonts w:hint="eastAsia"/>
                <w:color w:val="FF0000"/>
                <w:sz w:val="24"/>
                <w:szCs w:val="24"/>
              </w:rPr>
              <w:t>*</w:t>
            </w:r>
          </w:p>
          <w:p w14:paraId="7D6BCB53" w14:textId="77777777" w:rsidR="004228F7" w:rsidRDefault="008B5583" w:rsidP="00111B15">
            <w:pPr>
              <w:jc w:val="left"/>
              <w:rPr>
                <w:rFonts w:ascii="楷体" w:eastAsia="楷体" w:hAnsi="楷体"/>
                <w:color w:val="7F7F7F" w:themeColor="text1" w:themeTint="80"/>
                <w:szCs w:val="21"/>
              </w:rPr>
            </w:pPr>
            <w:r w:rsidRPr="008B5583">
              <w:rPr>
                <w:rFonts w:ascii="楷体" w:eastAsia="楷体" w:hAnsi="楷体" w:hint="eastAsia"/>
                <w:color w:val="7F7F7F" w:themeColor="text1" w:themeTint="80"/>
                <w:szCs w:val="21"/>
              </w:rPr>
              <w:t>发明（实用新型）中每一功能的实现都要有相应的技术方案</w:t>
            </w:r>
            <w:r w:rsidR="00243115">
              <w:rPr>
                <w:rFonts w:ascii="楷体" w:eastAsia="楷体" w:hAnsi="楷体" w:hint="eastAsia"/>
                <w:color w:val="7F7F7F" w:themeColor="text1" w:themeTint="80"/>
                <w:szCs w:val="21"/>
              </w:rPr>
              <w:t>，</w:t>
            </w:r>
            <w:r w:rsidRPr="008B5583">
              <w:rPr>
                <w:rFonts w:ascii="楷体" w:eastAsia="楷体" w:hAnsi="楷体" w:hint="eastAsia"/>
                <w:color w:val="7F7F7F" w:themeColor="text1" w:themeTint="80"/>
                <w:szCs w:val="21"/>
              </w:rPr>
              <w:t>不能只有原理，也不能只做功能介绍</w:t>
            </w:r>
            <w:r w:rsidR="00243115">
              <w:rPr>
                <w:rFonts w:ascii="楷体" w:eastAsia="楷体" w:hAnsi="楷体" w:hint="eastAsia"/>
                <w:color w:val="7F7F7F" w:themeColor="text1" w:themeTint="80"/>
                <w:szCs w:val="21"/>
              </w:rPr>
              <w:t>；</w:t>
            </w:r>
            <w:r w:rsidRPr="008B5583">
              <w:rPr>
                <w:rFonts w:ascii="楷体" w:eastAsia="楷体" w:hAnsi="楷体" w:hint="eastAsia"/>
                <w:color w:val="7F7F7F" w:themeColor="text1" w:themeTint="80"/>
                <w:szCs w:val="21"/>
              </w:rPr>
              <w:t>提供</w:t>
            </w:r>
            <w:r w:rsidR="00243115">
              <w:rPr>
                <w:rFonts w:ascii="楷体" w:eastAsia="楷体" w:hAnsi="楷体" w:hint="eastAsia"/>
                <w:color w:val="7F7F7F" w:themeColor="text1" w:themeTint="80"/>
                <w:szCs w:val="21"/>
              </w:rPr>
              <w:t>流程图或</w:t>
            </w:r>
            <w:r w:rsidRPr="008B5583">
              <w:rPr>
                <w:rFonts w:ascii="楷体" w:eastAsia="楷体" w:hAnsi="楷体" w:hint="eastAsia"/>
                <w:color w:val="7F7F7F" w:themeColor="text1" w:themeTint="80"/>
                <w:szCs w:val="21"/>
              </w:rPr>
              <w:t>结构图</w:t>
            </w:r>
            <w:r w:rsidR="00243115">
              <w:rPr>
                <w:rFonts w:ascii="楷体" w:eastAsia="楷体" w:hAnsi="楷体" w:hint="eastAsia"/>
                <w:color w:val="7F7F7F" w:themeColor="text1" w:themeTint="80"/>
                <w:szCs w:val="21"/>
              </w:rPr>
              <w:t>，以</w:t>
            </w:r>
            <w:r w:rsidR="001C0E10">
              <w:rPr>
                <w:rFonts w:ascii="楷体" w:eastAsia="楷体" w:hAnsi="楷体" w:hint="eastAsia"/>
                <w:color w:val="7F7F7F" w:themeColor="text1" w:themeTint="80"/>
                <w:szCs w:val="21"/>
              </w:rPr>
              <w:t>及文字说明（工艺步骤、结构说明、动作关系说明等）</w:t>
            </w:r>
            <w:r w:rsidR="00A02635">
              <w:rPr>
                <w:rFonts w:ascii="楷体" w:eastAsia="楷体" w:hAnsi="楷体" w:hint="eastAsia"/>
                <w:color w:val="7F7F7F" w:themeColor="text1" w:themeTint="80"/>
                <w:szCs w:val="21"/>
              </w:rPr>
              <w:t>。</w:t>
            </w:r>
            <w:r w:rsidR="00B028AF" w:rsidRPr="00B028AF">
              <w:rPr>
                <w:rFonts w:ascii="楷体" w:eastAsia="楷体" w:hAnsi="楷体"/>
                <w:color w:val="7F7F7F" w:themeColor="text1" w:themeTint="80"/>
                <w:szCs w:val="21"/>
              </w:rPr>
              <w:t>产品发明：应当具体说明其零部件的结构及相互位置关系和连接关系。</w:t>
            </w:r>
            <w:r w:rsidR="00B028AF" w:rsidRPr="00B028AF">
              <w:rPr>
                <w:rFonts w:ascii="楷体" w:eastAsia="楷体" w:hAnsi="楷体"/>
                <w:color w:val="7F7F7F" w:themeColor="text1" w:themeTint="80"/>
                <w:szCs w:val="21"/>
              </w:rPr>
              <w:br/>
              <w:t>方法发明：应当说明为完成发明任务所必须实现的工艺方法、工艺流程和条件</w:t>
            </w:r>
          </w:p>
          <w:p w14:paraId="2B642671" w14:textId="77777777" w:rsidR="00944CEA" w:rsidRPr="00143B54" w:rsidRDefault="00B028AF" w:rsidP="00111B15">
            <w:pPr>
              <w:jc w:val="left"/>
              <w:rPr>
                <w:b/>
                <w:color w:val="000000"/>
                <w:sz w:val="24"/>
                <w:szCs w:val="24"/>
              </w:rPr>
            </w:pPr>
            <w:r w:rsidRPr="00B028AF">
              <w:rPr>
                <w:rFonts w:ascii="楷体" w:eastAsia="楷体" w:hAnsi="楷体"/>
                <w:color w:val="7F7F7F" w:themeColor="text1" w:themeTint="80"/>
                <w:szCs w:val="21"/>
              </w:rPr>
              <w:t>电路发明：应当说明各功能电路之间的电连接关系或信号传送关系及各功能电路的具体构成。</w:t>
            </w:r>
          </w:p>
        </w:tc>
      </w:tr>
      <w:tr w:rsidR="00FD447F" w:rsidRPr="00143B54" w14:paraId="7844C0D4" w14:textId="77777777" w:rsidTr="00FD447F">
        <w:tc>
          <w:tcPr>
            <w:tcW w:w="8621" w:type="dxa"/>
          </w:tcPr>
          <w:p w14:paraId="176003D4" w14:textId="73EA0B1B" w:rsidR="00E706B2" w:rsidRDefault="00E706B2" w:rsidP="0011179B">
            <w:pPr>
              <w:ind w:firstLineChars="200" w:firstLine="420"/>
              <w:rPr>
                <w:bCs/>
                <w:color w:val="000000"/>
                <w:szCs w:val="21"/>
              </w:rPr>
            </w:pPr>
            <w:r>
              <w:rPr>
                <w:rFonts w:hint="eastAsia"/>
                <w:bCs/>
                <w:color w:val="000000"/>
                <w:szCs w:val="21"/>
              </w:rPr>
              <w:t>如下为本发明的一种优选实施例</w:t>
            </w:r>
            <w:r w:rsidR="002A2621">
              <w:rPr>
                <w:rFonts w:hint="eastAsia"/>
                <w:bCs/>
                <w:color w:val="000000"/>
                <w:szCs w:val="21"/>
              </w:rPr>
              <w:t>：</w:t>
            </w:r>
          </w:p>
          <w:p w14:paraId="407F7352" w14:textId="77777777" w:rsidR="00E706B2" w:rsidRDefault="0011179B" w:rsidP="00E706B2">
            <w:pPr>
              <w:ind w:firstLineChars="200" w:firstLine="420"/>
              <w:rPr>
                <w:bCs/>
                <w:color w:val="000000"/>
                <w:szCs w:val="21"/>
              </w:rPr>
            </w:pPr>
            <w:r>
              <w:rPr>
                <w:rFonts w:hint="eastAsia"/>
                <w:bCs/>
                <w:color w:val="000000"/>
                <w:szCs w:val="21"/>
              </w:rPr>
              <w:t>自然散热的密闭电子设备，包括前</w:t>
            </w:r>
            <w:r w:rsidR="00E706B2">
              <w:rPr>
                <w:rFonts w:hint="eastAsia"/>
                <w:bCs/>
                <w:color w:val="000000"/>
                <w:szCs w:val="21"/>
              </w:rPr>
              <w:t>面</w:t>
            </w:r>
            <w:r>
              <w:rPr>
                <w:rFonts w:hint="eastAsia"/>
                <w:bCs/>
                <w:color w:val="000000"/>
                <w:szCs w:val="21"/>
              </w:rPr>
              <w:t>外壳</w:t>
            </w:r>
            <w:r w:rsidR="00E706B2">
              <w:rPr>
                <w:rFonts w:hint="eastAsia"/>
                <w:bCs/>
                <w:color w:val="000000"/>
                <w:szCs w:val="21"/>
              </w:rPr>
              <w:t>A</w:t>
            </w:r>
            <w:r>
              <w:rPr>
                <w:rFonts w:hint="eastAsia"/>
                <w:bCs/>
                <w:color w:val="000000"/>
                <w:szCs w:val="21"/>
              </w:rPr>
              <w:t>，</w:t>
            </w:r>
            <w:r w:rsidR="00E706B2">
              <w:rPr>
                <w:rFonts w:hint="eastAsia"/>
                <w:bCs/>
                <w:color w:val="000000"/>
                <w:szCs w:val="21"/>
              </w:rPr>
              <w:t>后面外壳</w:t>
            </w:r>
            <w:r w:rsidR="00E706B2">
              <w:rPr>
                <w:bCs/>
                <w:color w:val="000000"/>
                <w:szCs w:val="21"/>
              </w:rPr>
              <w:t>B</w:t>
            </w:r>
            <w:r w:rsidR="00E706B2">
              <w:rPr>
                <w:rFonts w:hint="eastAsia"/>
                <w:bCs/>
                <w:color w:val="000000"/>
                <w:szCs w:val="21"/>
              </w:rPr>
              <w:t>，</w:t>
            </w:r>
            <w:r w:rsidR="00E706B2">
              <w:rPr>
                <w:rFonts w:hint="eastAsia"/>
                <w:bCs/>
                <w:color w:val="000000"/>
                <w:szCs w:val="21"/>
              </w:rPr>
              <w:t>A</w:t>
            </w:r>
            <w:r w:rsidR="00E706B2">
              <w:rPr>
                <w:rFonts w:hint="eastAsia"/>
                <w:bCs/>
                <w:color w:val="000000"/>
                <w:szCs w:val="21"/>
              </w:rPr>
              <w:t>和</w:t>
            </w:r>
            <w:r w:rsidR="00E706B2">
              <w:rPr>
                <w:rFonts w:hint="eastAsia"/>
                <w:bCs/>
                <w:color w:val="000000"/>
                <w:szCs w:val="21"/>
              </w:rPr>
              <w:t>B</w:t>
            </w:r>
            <w:r w:rsidR="00E706B2">
              <w:rPr>
                <w:rFonts w:hint="eastAsia"/>
                <w:bCs/>
                <w:color w:val="000000"/>
                <w:szCs w:val="21"/>
              </w:rPr>
              <w:t>之间做密封结构，满足电子设备的密闭防护。设备内部有</w:t>
            </w:r>
            <w:r>
              <w:rPr>
                <w:rFonts w:hint="eastAsia"/>
                <w:bCs/>
                <w:color w:val="000000"/>
                <w:szCs w:val="21"/>
              </w:rPr>
              <w:t>2</w:t>
            </w:r>
            <w:r>
              <w:rPr>
                <w:rFonts w:hint="eastAsia"/>
                <w:bCs/>
                <w:color w:val="000000"/>
                <w:szCs w:val="21"/>
              </w:rPr>
              <w:t>块</w:t>
            </w:r>
            <w:r>
              <w:rPr>
                <w:rFonts w:hint="eastAsia"/>
                <w:bCs/>
                <w:color w:val="000000"/>
                <w:szCs w:val="21"/>
              </w:rPr>
              <w:t>PCB</w:t>
            </w:r>
            <w:r w:rsidR="00E706B2">
              <w:rPr>
                <w:rFonts w:hint="eastAsia"/>
                <w:bCs/>
                <w:color w:val="000000"/>
                <w:szCs w:val="21"/>
              </w:rPr>
              <w:t>，分别为</w:t>
            </w:r>
            <w:r w:rsidR="00E706B2">
              <w:rPr>
                <w:rFonts w:hint="eastAsia"/>
                <w:bCs/>
                <w:color w:val="000000"/>
                <w:szCs w:val="21"/>
              </w:rPr>
              <w:t>a</w:t>
            </w:r>
            <w:r w:rsidR="00E706B2">
              <w:rPr>
                <w:rFonts w:hint="eastAsia"/>
                <w:bCs/>
                <w:color w:val="000000"/>
                <w:szCs w:val="21"/>
              </w:rPr>
              <w:t>板和</w:t>
            </w:r>
            <w:r w:rsidR="00E706B2">
              <w:rPr>
                <w:bCs/>
                <w:color w:val="000000"/>
                <w:szCs w:val="21"/>
              </w:rPr>
              <w:t>b</w:t>
            </w:r>
            <w:r w:rsidR="00E706B2">
              <w:rPr>
                <w:rFonts w:hint="eastAsia"/>
                <w:bCs/>
                <w:color w:val="000000"/>
                <w:szCs w:val="21"/>
              </w:rPr>
              <w:t>板，为堆叠布置。</w:t>
            </w:r>
            <w:r w:rsidR="00E706B2">
              <w:rPr>
                <w:rFonts w:hint="eastAsia"/>
                <w:bCs/>
                <w:color w:val="000000"/>
                <w:szCs w:val="21"/>
              </w:rPr>
              <w:t>a</w:t>
            </w:r>
            <w:proofErr w:type="gramStart"/>
            <w:r w:rsidR="00E706B2">
              <w:rPr>
                <w:rFonts w:hint="eastAsia"/>
                <w:bCs/>
                <w:color w:val="000000"/>
                <w:szCs w:val="21"/>
              </w:rPr>
              <w:t>板位于</w:t>
            </w:r>
            <w:proofErr w:type="gramEnd"/>
            <w:r w:rsidR="00E706B2">
              <w:rPr>
                <w:rFonts w:hint="eastAsia"/>
                <w:bCs/>
                <w:color w:val="000000"/>
                <w:szCs w:val="21"/>
              </w:rPr>
              <w:t>外壳</w:t>
            </w:r>
            <w:r w:rsidR="00E706B2">
              <w:rPr>
                <w:rFonts w:hint="eastAsia"/>
                <w:bCs/>
                <w:color w:val="000000"/>
                <w:szCs w:val="21"/>
              </w:rPr>
              <w:t>A</w:t>
            </w:r>
            <w:r w:rsidR="00E706B2">
              <w:rPr>
                <w:rFonts w:hint="eastAsia"/>
                <w:bCs/>
                <w:color w:val="000000"/>
                <w:szCs w:val="21"/>
              </w:rPr>
              <w:t>同侧，</w:t>
            </w:r>
            <w:r w:rsidR="00E706B2">
              <w:rPr>
                <w:rFonts w:hint="eastAsia"/>
                <w:bCs/>
                <w:color w:val="000000"/>
                <w:szCs w:val="21"/>
              </w:rPr>
              <w:t>b</w:t>
            </w:r>
            <w:proofErr w:type="gramStart"/>
            <w:r w:rsidR="00E706B2">
              <w:rPr>
                <w:rFonts w:hint="eastAsia"/>
                <w:bCs/>
                <w:color w:val="000000"/>
                <w:szCs w:val="21"/>
              </w:rPr>
              <w:t>板位于</w:t>
            </w:r>
            <w:proofErr w:type="gramEnd"/>
            <w:r w:rsidR="00E706B2">
              <w:rPr>
                <w:rFonts w:hint="eastAsia"/>
                <w:bCs/>
                <w:color w:val="000000"/>
                <w:szCs w:val="21"/>
              </w:rPr>
              <w:t>外壳</w:t>
            </w:r>
            <w:r w:rsidR="00E706B2">
              <w:rPr>
                <w:rFonts w:hint="eastAsia"/>
                <w:bCs/>
                <w:color w:val="000000"/>
                <w:szCs w:val="21"/>
              </w:rPr>
              <w:t>B</w:t>
            </w:r>
            <w:r w:rsidR="00E706B2">
              <w:rPr>
                <w:rFonts w:hint="eastAsia"/>
                <w:bCs/>
                <w:color w:val="000000"/>
                <w:szCs w:val="21"/>
              </w:rPr>
              <w:t>同侧。外壳</w:t>
            </w:r>
            <w:r w:rsidR="00E706B2">
              <w:rPr>
                <w:rFonts w:hint="eastAsia"/>
                <w:bCs/>
                <w:color w:val="000000"/>
                <w:szCs w:val="21"/>
              </w:rPr>
              <w:t>A</w:t>
            </w:r>
            <w:r w:rsidR="00E706B2">
              <w:rPr>
                <w:rFonts w:hint="eastAsia"/>
                <w:bCs/>
                <w:color w:val="000000"/>
                <w:szCs w:val="21"/>
              </w:rPr>
              <w:t>用于安装射频天线等用途，因此</w:t>
            </w:r>
            <w:r w:rsidR="00E706B2">
              <w:rPr>
                <w:bCs/>
                <w:color w:val="000000"/>
                <w:szCs w:val="21"/>
              </w:rPr>
              <w:t>a</w:t>
            </w:r>
            <w:r w:rsidR="00E706B2">
              <w:rPr>
                <w:rFonts w:hint="eastAsia"/>
                <w:bCs/>
                <w:color w:val="000000"/>
                <w:szCs w:val="21"/>
              </w:rPr>
              <w:t>板不能贴</w:t>
            </w:r>
            <w:r>
              <w:rPr>
                <w:rFonts w:hint="eastAsia"/>
                <w:bCs/>
                <w:color w:val="000000"/>
                <w:szCs w:val="21"/>
              </w:rPr>
              <w:t>外壳</w:t>
            </w:r>
            <w:r>
              <w:rPr>
                <w:rFonts w:hint="eastAsia"/>
                <w:bCs/>
                <w:color w:val="000000"/>
                <w:szCs w:val="21"/>
              </w:rPr>
              <w:t>A</w:t>
            </w:r>
            <w:r>
              <w:rPr>
                <w:rFonts w:hint="eastAsia"/>
                <w:bCs/>
                <w:color w:val="000000"/>
                <w:szCs w:val="21"/>
              </w:rPr>
              <w:t>散热，</w:t>
            </w:r>
            <w:r w:rsidR="00E706B2">
              <w:rPr>
                <w:rFonts w:hint="eastAsia"/>
                <w:bCs/>
                <w:color w:val="000000"/>
                <w:szCs w:val="21"/>
              </w:rPr>
              <w:t>散热存在困难；</w:t>
            </w:r>
            <w:r>
              <w:rPr>
                <w:bCs/>
                <w:color w:val="000000"/>
                <w:szCs w:val="21"/>
              </w:rPr>
              <w:t>b</w:t>
            </w:r>
            <w:r>
              <w:rPr>
                <w:rFonts w:hint="eastAsia"/>
                <w:bCs/>
                <w:color w:val="000000"/>
                <w:szCs w:val="21"/>
              </w:rPr>
              <w:t>板</w:t>
            </w:r>
            <w:r w:rsidR="00E706B2">
              <w:rPr>
                <w:rFonts w:hint="eastAsia"/>
                <w:bCs/>
                <w:color w:val="000000"/>
                <w:szCs w:val="21"/>
              </w:rPr>
              <w:t>可以</w:t>
            </w:r>
            <w:r>
              <w:rPr>
                <w:rFonts w:hint="eastAsia"/>
                <w:bCs/>
                <w:color w:val="000000"/>
                <w:szCs w:val="21"/>
              </w:rPr>
              <w:t>直接贴同侧外壳</w:t>
            </w:r>
            <w:r>
              <w:rPr>
                <w:rFonts w:hint="eastAsia"/>
                <w:bCs/>
                <w:color w:val="000000"/>
                <w:szCs w:val="21"/>
              </w:rPr>
              <w:t>B</w:t>
            </w:r>
            <w:r>
              <w:rPr>
                <w:rFonts w:hint="eastAsia"/>
                <w:bCs/>
                <w:color w:val="000000"/>
                <w:szCs w:val="21"/>
              </w:rPr>
              <w:t>散热，</w:t>
            </w:r>
            <w:r w:rsidR="00E706B2">
              <w:rPr>
                <w:rFonts w:hint="eastAsia"/>
                <w:bCs/>
                <w:color w:val="000000"/>
                <w:szCs w:val="21"/>
              </w:rPr>
              <w:t>散热较容易处理。</w:t>
            </w:r>
          </w:p>
          <w:p w14:paraId="183B3B7A" w14:textId="1AD0A7DD" w:rsidR="0011179B" w:rsidRDefault="00E706B2" w:rsidP="00E706B2">
            <w:pPr>
              <w:ind w:firstLineChars="200" w:firstLine="420"/>
              <w:rPr>
                <w:bCs/>
                <w:color w:val="000000"/>
                <w:szCs w:val="21"/>
              </w:rPr>
            </w:pPr>
            <w:r>
              <w:rPr>
                <w:rFonts w:hint="eastAsia"/>
                <w:bCs/>
                <w:color w:val="000000"/>
                <w:szCs w:val="21"/>
              </w:rPr>
              <w:t>如图</w:t>
            </w:r>
            <w:r>
              <w:rPr>
                <w:rFonts w:hint="eastAsia"/>
                <w:bCs/>
                <w:color w:val="000000"/>
                <w:szCs w:val="21"/>
              </w:rPr>
              <w:t>3</w:t>
            </w:r>
            <w:r>
              <w:rPr>
                <w:rFonts w:hint="eastAsia"/>
                <w:bCs/>
                <w:color w:val="000000"/>
                <w:szCs w:val="21"/>
              </w:rPr>
              <w:t>，针对</w:t>
            </w:r>
            <w:r>
              <w:rPr>
                <w:rFonts w:hint="eastAsia"/>
                <w:bCs/>
                <w:color w:val="000000"/>
                <w:szCs w:val="21"/>
              </w:rPr>
              <w:t>a</w:t>
            </w:r>
            <w:r>
              <w:rPr>
                <w:rFonts w:hint="eastAsia"/>
                <w:bCs/>
                <w:color w:val="000000"/>
                <w:szCs w:val="21"/>
              </w:rPr>
              <w:t>板的散热问题，在</w:t>
            </w:r>
            <w:proofErr w:type="spellStart"/>
            <w:r w:rsidR="0011179B">
              <w:rPr>
                <w:rFonts w:hint="eastAsia"/>
                <w:bCs/>
                <w:color w:val="000000"/>
                <w:szCs w:val="21"/>
              </w:rPr>
              <w:t>a</w:t>
            </w:r>
            <w:r w:rsidR="0011179B">
              <w:rPr>
                <w:bCs/>
                <w:color w:val="000000"/>
                <w:szCs w:val="21"/>
              </w:rPr>
              <w:t>,b</w:t>
            </w:r>
            <w:proofErr w:type="spellEnd"/>
            <w:r w:rsidR="0011179B">
              <w:rPr>
                <w:rFonts w:hint="eastAsia"/>
                <w:bCs/>
                <w:color w:val="000000"/>
                <w:szCs w:val="21"/>
              </w:rPr>
              <w:t>板之间，增加散热结构</w:t>
            </w:r>
            <w:r w:rsidR="0011179B">
              <w:rPr>
                <w:rFonts w:hint="eastAsia"/>
                <w:bCs/>
                <w:color w:val="000000"/>
                <w:szCs w:val="21"/>
              </w:rPr>
              <w:t>C</w:t>
            </w:r>
            <w:r w:rsidR="0011179B">
              <w:rPr>
                <w:rFonts w:hint="eastAsia"/>
                <w:bCs/>
                <w:color w:val="000000"/>
                <w:szCs w:val="21"/>
              </w:rPr>
              <w:t>，</w:t>
            </w:r>
            <w:r>
              <w:rPr>
                <w:rFonts w:hint="eastAsia"/>
                <w:bCs/>
                <w:color w:val="000000"/>
                <w:szCs w:val="21"/>
              </w:rPr>
              <w:t>将</w:t>
            </w:r>
            <w:r>
              <w:rPr>
                <w:rFonts w:hint="eastAsia"/>
                <w:bCs/>
                <w:color w:val="000000"/>
                <w:szCs w:val="21"/>
              </w:rPr>
              <w:t>a</w:t>
            </w:r>
            <w:proofErr w:type="gramStart"/>
            <w:r w:rsidR="0011179B">
              <w:rPr>
                <w:rFonts w:hint="eastAsia"/>
                <w:bCs/>
                <w:color w:val="000000"/>
                <w:szCs w:val="21"/>
              </w:rPr>
              <w:t>板贴散热</w:t>
            </w:r>
            <w:proofErr w:type="gramEnd"/>
            <w:r w:rsidR="0011179B">
              <w:rPr>
                <w:rFonts w:hint="eastAsia"/>
                <w:bCs/>
                <w:color w:val="000000"/>
                <w:szCs w:val="21"/>
              </w:rPr>
              <w:t>结构</w:t>
            </w:r>
            <w:r w:rsidR="0011179B">
              <w:rPr>
                <w:rFonts w:hint="eastAsia"/>
                <w:bCs/>
                <w:color w:val="000000"/>
                <w:szCs w:val="21"/>
              </w:rPr>
              <w:t>C</w:t>
            </w:r>
            <w:r w:rsidR="0011179B">
              <w:rPr>
                <w:rFonts w:hint="eastAsia"/>
                <w:bCs/>
                <w:color w:val="000000"/>
                <w:szCs w:val="21"/>
              </w:rPr>
              <w:t>进行散热，同时外壳</w:t>
            </w:r>
            <w:r w:rsidR="0011179B">
              <w:rPr>
                <w:rFonts w:hint="eastAsia"/>
                <w:bCs/>
                <w:color w:val="000000"/>
                <w:szCs w:val="21"/>
              </w:rPr>
              <w:t>A</w:t>
            </w:r>
            <w:r w:rsidR="0011179B">
              <w:rPr>
                <w:rFonts w:hint="eastAsia"/>
                <w:bCs/>
                <w:color w:val="000000"/>
                <w:szCs w:val="21"/>
              </w:rPr>
              <w:t>，外壳</w:t>
            </w:r>
            <w:r w:rsidR="0011179B">
              <w:rPr>
                <w:rFonts w:hint="eastAsia"/>
                <w:bCs/>
                <w:color w:val="000000"/>
                <w:szCs w:val="21"/>
              </w:rPr>
              <w:t>B</w:t>
            </w:r>
            <w:r w:rsidR="0011179B">
              <w:rPr>
                <w:rFonts w:hint="eastAsia"/>
                <w:bCs/>
                <w:color w:val="000000"/>
                <w:szCs w:val="21"/>
              </w:rPr>
              <w:t>分别与散热结构</w:t>
            </w:r>
            <w:r w:rsidR="0011179B">
              <w:rPr>
                <w:rFonts w:hint="eastAsia"/>
                <w:bCs/>
                <w:color w:val="000000"/>
                <w:szCs w:val="21"/>
              </w:rPr>
              <w:t>C</w:t>
            </w:r>
            <w:r w:rsidR="0011179B">
              <w:rPr>
                <w:rFonts w:hint="eastAsia"/>
                <w:bCs/>
                <w:color w:val="000000"/>
                <w:szCs w:val="21"/>
              </w:rPr>
              <w:t>做密封结构，保证整机内部电子设备仍处于密闭环境中。</w:t>
            </w:r>
          </w:p>
          <w:p w14:paraId="3EFF4C52" w14:textId="3D9FD924" w:rsidR="00E706B2" w:rsidRDefault="00E706B2" w:rsidP="00E706B2">
            <w:pPr>
              <w:ind w:firstLineChars="200" w:firstLine="420"/>
              <w:rPr>
                <w:bCs/>
                <w:color w:val="000000"/>
                <w:szCs w:val="21"/>
              </w:rPr>
            </w:pPr>
            <w:r>
              <w:rPr>
                <w:bCs/>
                <w:noProof/>
                <w:color w:val="000000"/>
                <w:szCs w:val="21"/>
              </w:rPr>
              <w:drawing>
                <wp:inline distT="0" distB="0" distL="0" distR="0" wp14:anchorId="5414F526" wp14:editId="676BFFBB">
                  <wp:extent cx="3237547" cy="180000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547" cy="1800000"/>
                          </a:xfrm>
                          <a:prstGeom prst="rect">
                            <a:avLst/>
                          </a:prstGeom>
                          <a:noFill/>
                        </pic:spPr>
                      </pic:pic>
                    </a:graphicData>
                  </a:graphic>
                </wp:inline>
              </w:drawing>
            </w:r>
          </w:p>
          <w:p w14:paraId="6E10E79F" w14:textId="134065F1" w:rsidR="00E706B2" w:rsidRPr="0011179B" w:rsidRDefault="00E706B2" w:rsidP="00E706B2">
            <w:pPr>
              <w:ind w:left="420"/>
              <w:rPr>
                <w:bCs/>
                <w:i/>
                <w:iCs/>
                <w:color w:val="548DD4" w:themeColor="text2" w:themeTint="99"/>
                <w:sz w:val="18"/>
                <w:szCs w:val="18"/>
              </w:rPr>
            </w:pPr>
            <w:r w:rsidRPr="0011179B">
              <w:rPr>
                <w:rFonts w:hint="eastAsia"/>
                <w:bCs/>
                <w:i/>
                <w:iCs/>
                <w:color w:val="548DD4" w:themeColor="text2" w:themeTint="99"/>
                <w:sz w:val="18"/>
                <w:szCs w:val="18"/>
              </w:rPr>
              <w:t>图</w:t>
            </w:r>
            <w:r>
              <w:rPr>
                <w:rFonts w:hint="eastAsia"/>
                <w:bCs/>
                <w:i/>
                <w:iCs/>
                <w:color w:val="548DD4" w:themeColor="text2" w:themeTint="99"/>
                <w:sz w:val="18"/>
                <w:szCs w:val="18"/>
              </w:rPr>
              <w:t>3</w:t>
            </w:r>
            <w:r>
              <w:rPr>
                <w:bCs/>
                <w:i/>
                <w:iCs/>
                <w:color w:val="548DD4" w:themeColor="text2" w:themeTint="99"/>
                <w:sz w:val="18"/>
                <w:szCs w:val="18"/>
              </w:rPr>
              <w:t xml:space="preserve">  </w:t>
            </w:r>
            <w:proofErr w:type="spellStart"/>
            <w:r>
              <w:rPr>
                <w:bCs/>
                <w:i/>
                <w:iCs/>
                <w:color w:val="548DD4" w:themeColor="text2" w:themeTint="99"/>
                <w:sz w:val="18"/>
                <w:szCs w:val="18"/>
              </w:rPr>
              <w:t>a,b</w:t>
            </w:r>
            <w:proofErr w:type="spellEnd"/>
            <w:r w:rsidRPr="0011179B">
              <w:rPr>
                <w:rFonts w:hint="eastAsia"/>
                <w:bCs/>
                <w:i/>
                <w:iCs/>
                <w:color w:val="548DD4" w:themeColor="text2" w:themeTint="99"/>
                <w:sz w:val="18"/>
                <w:szCs w:val="18"/>
              </w:rPr>
              <w:t>两块</w:t>
            </w:r>
            <w:r w:rsidRPr="0011179B">
              <w:rPr>
                <w:rFonts w:hint="eastAsia"/>
                <w:bCs/>
                <w:i/>
                <w:iCs/>
                <w:color w:val="548DD4" w:themeColor="text2" w:themeTint="99"/>
                <w:sz w:val="18"/>
                <w:szCs w:val="18"/>
              </w:rPr>
              <w:t>PCB</w:t>
            </w:r>
            <w:r w:rsidRPr="0011179B">
              <w:rPr>
                <w:rFonts w:hint="eastAsia"/>
                <w:bCs/>
                <w:i/>
                <w:iCs/>
                <w:color w:val="548DD4" w:themeColor="text2" w:themeTint="99"/>
                <w:sz w:val="18"/>
                <w:szCs w:val="18"/>
              </w:rPr>
              <w:t>堆叠，</w:t>
            </w:r>
            <w:r>
              <w:rPr>
                <w:rFonts w:hint="eastAsia"/>
                <w:bCs/>
                <w:i/>
                <w:iCs/>
                <w:color w:val="548DD4" w:themeColor="text2" w:themeTint="99"/>
                <w:sz w:val="18"/>
                <w:szCs w:val="18"/>
              </w:rPr>
              <w:t>a</w:t>
            </w:r>
            <w:proofErr w:type="gramStart"/>
            <w:r>
              <w:rPr>
                <w:rFonts w:hint="eastAsia"/>
                <w:bCs/>
                <w:i/>
                <w:iCs/>
                <w:color w:val="548DD4" w:themeColor="text2" w:themeTint="99"/>
                <w:sz w:val="18"/>
                <w:szCs w:val="18"/>
              </w:rPr>
              <w:t>板贴散热</w:t>
            </w:r>
            <w:proofErr w:type="gramEnd"/>
            <w:r>
              <w:rPr>
                <w:rFonts w:hint="eastAsia"/>
                <w:bCs/>
                <w:i/>
                <w:iCs/>
                <w:color w:val="548DD4" w:themeColor="text2" w:themeTint="99"/>
                <w:sz w:val="18"/>
                <w:szCs w:val="18"/>
              </w:rPr>
              <w:t>结构</w:t>
            </w:r>
            <w:r>
              <w:rPr>
                <w:rFonts w:hint="eastAsia"/>
                <w:bCs/>
                <w:i/>
                <w:iCs/>
                <w:color w:val="548DD4" w:themeColor="text2" w:themeTint="99"/>
                <w:sz w:val="18"/>
                <w:szCs w:val="18"/>
              </w:rPr>
              <w:t>C</w:t>
            </w:r>
            <w:r>
              <w:rPr>
                <w:rFonts w:hint="eastAsia"/>
                <w:bCs/>
                <w:i/>
                <w:iCs/>
                <w:color w:val="548DD4" w:themeColor="text2" w:themeTint="99"/>
                <w:sz w:val="18"/>
                <w:szCs w:val="18"/>
              </w:rPr>
              <w:t>散热</w:t>
            </w:r>
          </w:p>
          <w:p w14:paraId="5909A402" w14:textId="77777777" w:rsidR="00E706B2" w:rsidRDefault="00E706B2" w:rsidP="0011179B">
            <w:pPr>
              <w:ind w:firstLineChars="200" w:firstLine="420"/>
              <w:rPr>
                <w:bCs/>
                <w:color w:val="000000"/>
                <w:szCs w:val="21"/>
              </w:rPr>
            </w:pPr>
          </w:p>
          <w:p w14:paraId="089F746B" w14:textId="755D7B36" w:rsidR="0011179B" w:rsidRPr="0011179B" w:rsidRDefault="00E706B2" w:rsidP="0011179B">
            <w:pPr>
              <w:ind w:firstLineChars="200" w:firstLine="420"/>
              <w:rPr>
                <w:bCs/>
                <w:color w:val="000000"/>
                <w:szCs w:val="21"/>
              </w:rPr>
            </w:pPr>
            <w:r>
              <w:rPr>
                <w:rFonts w:hint="eastAsia"/>
                <w:bCs/>
                <w:color w:val="000000"/>
                <w:szCs w:val="21"/>
              </w:rPr>
              <w:t>如图</w:t>
            </w:r>
            <w:r>
              <w:rPr>
                <w:rFonts w:hint="eastAsia"/>
                <w:bCs/>
                <w:color w:val="000000"/>
                <w:szCs w:val="21"/>
              </w:rPr>
              <w:t>4</w:t>
            </w:r>
            <w:r>
              <w:rPr>
                <w:rFonts w:hint="eastAsia"/>
                <w:bCs/>
                <w:color w:val="000000"/>
                <w:szCs w:val="21"/>
              </w:rPr>
              <w:t>为散热结构</w:t>
            </w:r>
            <w:r>
              <w:rPr>
                <w:rFonts w:hint="eastAsia"/>
                <w:bCs/>
                <w:color w:val="000000"/>
                <w:szCs w:val="21"/>
              </w:rPr>
              <w:t>C</w:t>
            </w:r>
            <w:r>
              <w:rPr>
                <w:rFonts w:hint="eastAsia"/>
                <w:bCs/>
                <w:color w:val="000000"/>
                <w:szCs w:val="21"/>
              </w:rPr>
              <w:t>的俯视图，散热结构</w:t>
            </w:r>
            <w:r>
              <w:rPr>
                <w:rFonts w:hint="eastAsia"/>
                <w:bCs/>
                <w:color w:val="000000"/>
                <w:szCs w:val="21"/>
              </w:rPr>
              <w:t>C</w:t>
            </w:r>
            <w:r>
              <w:rPr>
                <w:rFonts w:hint="eastAsia"/>
                <w:bCs/>
                <w:color w:val="000000"/>
                <w:szCs w:val="21"/>
              </w:rPr>
              <w:t>由基板</w:t>
            </w:r>
            <w:r>
              <w:rPr>
                <w:rFonts w:hint="eastAsia"/>
                <w:bCs/>
                <w:color w:val="000000"/>
                <w:szCs w:val="21"/>
              </w:rPr>
              <w:t>1</w:t>
            </w:r>
            <w:r>
              <w:rPr>
                <w:rFonts w:hint="eastAsia"/>
                <w:bCs/>
                <w:color w:val="000000"/>
                <w:szCs w:val="21"/>
              </w:rPr>
              <w:t>，基板</w:t>
            </w:r>
            <w:r>
              <w:rPr>
                <w:rFonts w:hint="eastAsia"/>
                <w:bCs/>
                <w:color w:val="000000"/>
                <w:szCs w:val="21"/>
              </w:rPr>
              <w:t>2</w:t>
            </w:r>
            <w:r>
              <w:rPr>
                <w:rFonts w:hint="eastAsia"/>
                <w:bCs/>
                <w:color w:val="000000"/>
                <w:szCs w:val="21"/>
              </w:rPr>
              <w:t>，侧壁</w:t>
            </w:r>
            <w:r>
              <w:rPr>
                <w:rFonts w:hint="eastAsia"/>
                <w:bCs/>
                <w:color w:val="000000"/>
                <w:szCs w:val="21"/>
              </w:rPr>
              <w:t>1</w:t>
            </w:r>
            <w:r>
              <w:rPr>
                <w:rFonts w:hint="eastAsia"/>
                <w:bCs/>
                <w:color w:val="000000"/>
                <w:szCs w:val="21"/>
              </w:rPr>
              <w:t>，侧壁</w:t>
            </w:r>
            <w:r>
              <w:rPr>
                <w:rFonts w:hint="eastAsia"/>
                <w:bCs/>
                <w:color w:val="000000"/>
                <w:szCs w:val="21"/>
              </w:rPr>
              <w:t>2</w:t>
            </w:r>
            <w:r>
              <w:rPr>
                <w:rFonts w:hint="eastAsia"/>
                <w:bCs/>
                <w:color w:val="000000"/>
                <w:szCs w:val="21"/>
              </w:rPr>
              <w:t>围合而成，在基板</w:t>
            </w:r>
            <w:r>
              <w:rPr>
                <w:rFonts w:hint="eastAsia"/>
                <w:bCs/>
                <w:color w:val="000000"/>
                <w:szCs w:val="21"/>
              </w:rPr>
              <w:t>1</w:t>
            </w:r>
            <w:r>
              <w:rPr>
                <w:rFonts w:hint="eastAsia"/>
                <w:bCs/>
                <w:color w:val="000000"/>
                <w:szCs w:val="21"/>
              </w:rPr>
              <w:t>，基板</w:t>
            </w:r>
            <w:r>
              <w:rPr>
                <w:rFonts w:hint="eastAsia"/>
                <w:bCs/>
                <w:color w:val="000000"/>
                <w:szCs w:val="21"/>
              </w:rPr>
              <w:t>2</w:t>
            </w:r>
            <w:r>
              <w:rPr>
                <w:rFonts w:hint="eastAsia"/>
                <w:bCs/>
                <w:color w:val="000000"/>
                <w:szCs w:val="21"/>
              </w:rPr>
              <w:t>之间，有相互连接的内齿，内齿之间保留一定的间隙，用于直接通风散热。</w:t>
            </w:r>
          </w:p>
          <w:p w14:paraId="39585D6B" w14:textId="3B586187" w:rsidR="00FD447F" w:rsidRPr="00E706B2" w:rsidRDefault="00E706B2" w:rsidP="0011179B">
            <w:pPr>
              <w:ind w:firstLineChars="200" w:firstLine="420"/>
              <w:jc w:val="left"/>
              <w:rPr>
                <w:bCs/>
                <w:color w:val="000000"/>
                <w:szCs w:val="21"/>
              </w:rPr>
            </w:pPr>
            <w:r>
              <w:rPr>
                <w:bCs/>
                <w:noProof/>
                <w:color w:val="000000"/>
                <w:szCs w:val="21"/>
              </w:rPr>
              <w:drawing>
                <wp:inline distT="0" distB="0" distL="0" distR="0" wp14:anchorId="655B0324" wp14:editId="65570101">
                  <wp:extent cx="4091883" cy="1080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883" cy="1080000"/>
                          </a:xfrm>
                          <a:prstGeom prst="rect">
                            <a:avLst/>
                          </a:prstGeom>
                          <a:noFill/>
                        </pic:spPr>
                      </pic:pic>
                    </a:graphicData>
                  </a:graphic>
                </wp:inline>
              </w:drawing>
            </w:r>
          </w:p>
          <w:p w14:paraId="160E8207" w14:textId="3ECF4F6C" w:rsidR="00E706B2" w:rsidRPr="0011179B" w:rsidRDefault="00E706B2" w:rsidP="00E706B2">
            <w:pPr>
              <w:ind w:left="420"/>
              <w:rPr>
                <w:bCs/>
                <w:i/>
                <w:iCs/>
                <w:color w:val="548DD4" w:themeColor="text2" w:themeTint="99"/>
                <w:sz w:val="18"/>
                <w:szCs w:val="18"/>
              </w:rPr>
            </w:pPr>
            <w:r w:rsidRPr="0011179B">
              <w:rPr>
                <w:rFonts w:hint="eastAsia"/>
                <w:bCs/>
                <w:i/>
                <w:iCs/>
                <w:color w:val="548DD4" w:themeColor="text2" w:themeTint="99"/>
                <w:sz w:val="18"/>
                <w:szCs w:val="18"/>
              </w:rPr>
              <w:t>图</w:t>
            </w:r>
            <w:r>
              <w:rPr>
                <w:rFonts w:hint="eastAsia"/>
                <w:bCs/>
                <w:i/>
                <w:iCs/>
                <w:color w:val="548DD4" w:themeColor="text2" w:themeTint="99"/>
                <w:sz w:val="18"/>
                <w:szCs w:val="18"/>
              </w:rPr>
              <w:t>3</w:t>
            </w:r>
            <w:r>
              <w:rPr>
                <w:bCs/>
                <w:i/>
                <w:iCs/>
                <w:color w:val="548DD4" w:themeColor="text2" w:themeTint="99"/>
                <w:sz w:val="18"/>
                <w:szCs w:val="18"/>
              </w:rPr>
              <w:t xml:space="preserve">  </w:t>
            </w:r>
            <w:r>
              <w:rPr>
                <w:rFonts w:hint="eastAsia"/>
                <w:bCs/>
                <w:i/>
                <w:iCs/>
                <w:color w:val="548DD4" w:themeColor="text2" w:themeTint="99"/>
                <w:sz w:val="18"/>
                <w:szCs w:val="18"/>
              </w:rPr>
              <w:t>散热结构</w:t>
            </w:r>
            <w:r>
              <w:rPr>
                <w:rFonts w:hint="eastAsia"/>
                <w:bCs/>
                <w:i/>
                <w:iCs/>
                <w:color w:val="548DD4" w:themeColor="text2" w:themeTint="99"/>
                <w:sz w:val="18"/>
                <w:szCs w:val="18"/>
              </w:rPr>
              <w:t>C</w:t>
            </w:r>
            <w:r>
              <w:rPr>
                <w:rFonts w:hint="eastAsia"/>
                <w:bCs/>
                <w:i/>
                <w:iCs/>
                <w:color w:val="548DD4" w:themeColor="text2" w:themeTint="99"/>
                <w:sz w:val="18"/>
                <w:szCs w:val="18"/>
              </w:rPr>
              <w:t>的俯视图</w:t>
            </w:r>
          </w:p>
          <w:p w14:paraId="1FBEDD83" w14:textId="77777777" w:rsidR="001C0E10" w:rsidRPr="0011179B" w:rsidRDefault="001C0E10" w:rsidP="0011179B">
            <w:pPr>
              <w:ind w:firstLineChars="200" w:firstLine="420"/>
              <w:jc w:val="left"/>
              <w:rPr>
                <w:bCs/>
                <w:color w:val="000000"/>
                <w:szCs w:val="21"/>
              </w:rPr>
            </w:pPr>
          </w:p>
        </w:tc>
      </w:tr>
      <w:tr w:rsidR="00BE6987" w:rsidRPr="00143B54" w14:paraId="2EA56C13" w14:textId="77777777" w:rsidTr="00FD447F">
        <w:tc>
          <w:tcPr>
            <w:tcW w:w="8621" w:type="dxa"/>
          </w:tcPr>
          <w:p w14:paraId="00A687D8" w14:textId="77777777" w:rsidR="00BE6987" w:rsidRDefault="00BE6987" w:rsidP="00F12440">
            <w:pPr>
              <w:jc w:val="left"/>
              <w:rPr>
                <w:color w:val="FF0000"/>
                <w:sz w:val="24"/>
                <w:szCs w:val="24"/>
              </w:rPr>
            </w:pPr>
            <w:r w:rsidRPr="00143B54">
              <w:rPr>
                <w:rFonts w:hint="eastAsia"/>
                <w:b/>
                <w:color w:val="000000"/>
                <w:sz w:val="24"/>
                <w:szCs w:val="24"/>
              </w:rPr>
              <w:lastRenderedPageBreak/>
              <w:t>第</w:t>
            </w:r>
            <w:r w:rsidR="00F12440">
              <w:rPr>
                <w:rFonts w:hint="eastAsia"/>
                <w:b/>
                <w:color w:val="000000"/>
                <w:sz w:val="24"/>
                <w:szCs w:val="24"/>
              </w:rPr>
              <w:t>四</w:t>
            </w:r>
            <w:r w:rsidRPr="00143B54">
              <w:rPr>
                <w:rFonts w:hint="eastAsia"/>
                <w:b/>
                <w:color w:val="000000"/>
                <w:sz w:val="24"/>
                <w:szCs w:val="24"/>
              </w:rPr>
              <w:t>部分：</w:t>
            </w:r>
            <w:r w:rsidR="00003D1F" w:rsidRPr="00BA38E3">
              <w:rPr>
                <w:rFonts w:ascii="宋体" w:hAnsi="宋体" w:hint="eastAsia"/>
                <w:b/>
                <w:szCs w:val="21"/>
              </w:rPr>
              <w:t>本发明（实用新型）</w:t>
            </w:r>
            <w:r w:rsidR="00003D1F">
              <w:rPr>
                <w:rFonts w:ascii="宋体" w:hAnsi="宋体" w:hint="eastAsia"/>
                <w:b/>
                <w:szCs w:val="21"/>
              </w:rPr>
              <w:t>的有益效果</w:t>
            </w:r>
            <w:r w:rsidR="00944CEA" w:rsidRPr="00944CEA">
              <w:rPr>
                <w:rFonts w:hint="eastAsia"/>
                <w:color w:val="FF0000"/>
                <w:sz w:val="24"/>
                <w:szCs w:val="24"/>
              </w:rPr>
              <w:t>*</w:t>
            </w:r>
          </w:p>
          <w:p w14:paraId="595BB7C2" w14:textId="2D889C60" w:rsidR="0011179B" w:rsidRPr="00F633E0" w:rsidRDefault="00AB3550" w:rsidP="0011179B">
            <w:pPr>
              <w:jc w:val="left"/>
              <w:rPr>
                <w:b/>
                <w:color w:val="000000"/>
                <w:sz w:val="24"/>
                <w:szCs w:val="24"/>
              </w:rPr>
            </w:pPr>
            <w:r w:rsidRPr="00F633E0">
              <w:rPr>
                <w:rFonts w:ascii="楷体" w:eastAsia="楷体" w:hAnsi="楷体" w:hint="eastAsia"/>
                <w:color w:val="7F7F7F" w:themeColor="text1" w:themeTint="80"/>
                <w:szCs w:val="21"/>
              </w:rPr>
              <w:t>结合技术方案来描述，客观说明本方案能达到的技术效果，</w:t>
            </w:r>
            <w:r w:rsidR="00F633E0" w:rsidRPr="00F633E0">
              <w:rPr>
                <w:rFonts w:ascii="楷体" w:eastAsia="楷体" w:hAnsi="楷体" w:hint="eastAsia"/>
                <w:color w:val="7F7F7F" w:themeColor="text1" w:themeTint="80"/>
                <w:szCs w:val="21"/>
              </w:rPr>
              <w:t>在本部分是提炼出技术方案的关键创新点，列出1、2、3……以提醒代理人注意，便于专利代理人撰写权利要求书。</w:t>
            </w:r>
          </w:p>
        </w:tc>
      </w:tr>
      <w:tr w:rsidR="00BE6987" w:rsidRPr="00143B54" w14:paraId="75D16ABE" w14:textId="77777777" w:rsidTr="00FD447F">
        <w:tc>
          <w:tcPr>
            <w:tcW w:w="8621" w:type="dxa"/>
          </w:tcPr>
          <w:p w14:paraId="1B2FE7ED" w14:textId="251DAEA1" w:rsidR="00BE6987" w:rsidRDefault="0011179B" w:rsidP="0011179B">
            <w:pPr>
              <w:rPr>
                <w:bCs/>
                <w:color w:val="000000"/>
                <w:szCs w:val="21"/>
              </w:rPr>
            </w:pPr>
            <w:r>
              <w:rPr>
                <w:rFonts w:hint="eastAsia"/>
                <w:bCs/>
                <w:color w:val="000000"/>
                <w:szCs w:val="21"/>
              </w:rPr>
              <w:t>本发明的散热结构，相比现有中框导热散热结构，有如下优势：</w:t>
            </w:r>
          </w:p>
          <w:p w14:paraId="1ECDE278" w14:textId="11F036C1" w:rsidR="00E706B2" w:rsidRDefault="00E706B2" w:rsidP="0011179B">
            <w:pPr>
              <w:pStyle w:val="a3"/>
              <w:numPr>
                <w:ilvl w:val="0"/>
                <w:numId w:val="5"/>
              </w:numPr>
              <w:ind w:firstLineChars="0"/>
              <w:rPr>
                <w:bCs/>
                <w:color w:val="000000"/>
                <w:szCs w:val="21"/>
              </w:rPr>
            </w:pPr>
            <w:r>
              <w:rPr>
                <w:rFonts w:hint="eastAsia"/>
                <w:bCs/>
                <w:color w:val="000000"/>
                <w:szCs w:val="21"/>
              </w:rPr>
              <w:t>直接利用散热结构就近通风散热，</w:t>
            </w:r>
            <w:r w:rsidR="0011179B" w:rsidRPr="0011179B">
              <w:rPr>
                <w:rFonts w:hint="eastAsia"/>
                <w:bCs/>
                <w:color w:val="000000"/>
                <w:szCs w:val="21"/>
              </w:rPr>
              <w:t>导热路径短，散热效率高</w:t>
            </w:r>
            <w:r>
              <w:rPr>
                <w:rFonts w:hint="eastAsia"/>
                <w:bCs/>
                <w:color w:val="000000"/>
                <w:szCs w:val="21"/>
              </w:rPr>
              <w:t>；</w:t>
            </w:r>
          </w:p>
          <w:p w14:paraId="67CB062E" w14:textId="16D55A27" w:rsidR="0011179B" w:rsidRPr="0011179B" w:rsidRDefault="00E706B2" w:rsidP="0011179B">
            <w:pPr>
              <w:pStyle w:val="a3"/>
              <w:numPr>
                <w:ilvl w:val="0"/>
                <w:numId w:val="5"/>
              </w:numPr>
              <w:ind w:firstLineChars="0"/>
              <w:rPr>
                <w:bCs/>
                <w:color w:val="000000"/>
                <w:szCs w:val="21"/>
              </w:rPr>
            </w:pPr>
            <w:r>
              <w:rPr>
                <w:rFonts w:hint="eastAsia"/>
                <w:bCs/>
                <w:color w:val="000000"/>
                <w:szCs w:val="21"/>
              </w:rPr>
              <w:t>针对每层</w:t>
            </w:r>
            <w:r w:rsidR="0011179B" w:rsidRPr="0011179B">
              <w:rPr>
                <w:rFonts w:hint="eastAsia"/>
                <w:bCs/>
                <w:color w:val="000000"/>
                <w:szCs w:val="21"/>
              </w:rPr>
              <w:t>PCB</w:t>
            </w:r>
            <w:r w:rsidR="0011179B" w:rsidRPr="0011179B">
              <w:rPr>
                <w:rFonts w:hint="eastAsia"/>
                <w:bCs/>
                <w:color w:val="000000"/>
                <w:szCs w:val="21"/>
              </w:rPr>
              <w:t>堆叠</w:t>
            </w:r>
            <w:r>
              <w:rPr>
                <w:rFonts w:hint="eastAsia"/>
                <w:bCs/>
                <w:color w:val="000000"/>
                <w:szCs w:val="21"/>
              </w:rPr>
              <w:t>，都可以就近处理，</w:t>
            </w:r>
            <w:r w:rsidR="0011179B">
              <w:rPr>
                <w:rFonts w:hint="eastAsia"/>
                <w:bCs/>
                <w:color w:val="000000"/>
                <w:szCs w:val="21"/>
              </w:rPr>
              <w:t>可以扩展到任意多层</w:t>
            </w:r>
            <w:r w:rsidR="0011179B" w:rsidRPr="0011179B">
              <w:rPr>
                <w:rFonts w:hint="eastAsia"/>
                <w:bCs/>
                <w:color w:val="000000"/>
                <w:szCs w:val="21"/>
              </w:rPr>
              <w:t>；</w:t>
            </w:r>
          </w:p>
          <w:p w14:paraId="4FA910B9" w14:textId="6AE696AB" w:rsidR="0011179B" w:rsidRPr="0011179B" w:rsidRDefault="0011179B" w:rsidP="0011179B">
            <w:pPr>
              <w:pStyle w:val="a3"/>
              <w:numPr>
                <w:ilvl w:val="0"/>
                <w:numId w:val="5"/>
              </w:numPr>
              <w:ind w:firstLineChars="0"/>
              <w:rPr>
                <w:bCs/>
                <w:color w:val="000000"/>
                <w:szCs w:val="21"/>
              </w:rPr>
            </w:pPr>
            <w:r>
              <w:rPr>
                <w:rFonts w:hint="eastAsia"/>
                <w:bCs/>
                <w:color w:val="000000"/>
                <w:szCs w:val="21"/>
              </w:rPr>
              <w:t>外壳与本散热结构，或者本散热结构与本散热结构之间，不需要严格的导热接触，导热接触不良不会导致散热方案失效；</w:t>
            </w:r>
          </w:p>
          <w:p w14:paraId="421454AE" w14:textId="77777777" w:rsidR="00ED38C8" w:rsidRPr="00E706B2" w:rsidRDefault="00E706B2" w:rsidP="00E706B2">
            <w:pPr>
              <w:pStyle w:val="a3"/>
              <w:numPr>
                <w:ilvl w:val="0"/>
                <w:numId w:val="5"/>
              </w:numPr>
              <w:ind w:firstLineChars="0"/>
              <w:rPr>
                <w:bCs/>
                <w:color w:val="000000"/>
                <w:szCs w:val="21"/>
              </w:rPr>
            </w:pPr>
            <w:r w:rsidRPr="00E706B2">
              <w:rPr>
                <w:rFonts w:hint="eastAsia"/>
                <w:bCs/>
                <w:color w:val="000000"/>
                <w:szCs w:val="21"/>
              </w:rPr>
              <w:t>多层</w:t>
            </w:r>
            <w:r>
              <w:rPr>
                <w:rFonts w:hint="eastAsia"/>
                <w:bCs/>
                <w:color w:val="000000"/>
                <w:szCs w:val="21"/>
              </w:rPr>
              <w:t>PCB</w:t>
            </w:r>
            <w:r>
              <w:rPr>
                <w:rFonts w:hint="eastAsia"/>
                <w:bCs/>
                <w:color w:val="000000"/>
                <w:szCs w:val="21"/>
              </w:rPr>
              <w:t>堆叠之间的</w:t>
            </w:r>
            <w:proofErr w:type="gramStart"/>
            <w:r>
              <w:rPr>
                <w:rFonts w:hint="eastAsia"/>
                <w:bCs/>
                <w:color w:val="000000"/>
                <w:szCs w:val="21"/>
              </w:rPr>
              <w:t>热相互</w:t>
            </w:r>
            <w:proofErr w:type="gramEnd"/>
            <w:r>
              <w:rPr>
                <w:rFonts w:hint="eastAsia"/>
                <w:bCs/>
                <w:color w:val="000000"/>
                <w:szCs w:val="21"/>
              </w:rPr>
              <w:t>影响小；</w:t>
            </w:r>
          </w:p>
          <w:p w14:paraId="02D9BA6C" w14:textId="3A5AA262" w:rsidR="00E706B2" w:rsidRPr="00143B54" w:rsidRDefault="00E706B2" w:rsidP="00E706B2">
            <w:pPr>
              <w:pStyle w:val="a3"/>
              <w:ind w:left="360" w:firstLineChars="0" w:firstLine="0"/>
              <w:rPr>
                <w:b/>
                <w:color w:val="000000"/>
                <w:sz w:val="24"/>
                <w:szCs w:val="24"/>
              </w:rPr>
            </w:pPr>
          </w:p>
        </w:tc>
      </w:tr>
      <w:tr w:rsidR="00FD447F" w:rsidRPr="00143B54" w14:paraId="64EDC982" w14:textId="77777777" w:rsidTr="00FD447F">
        <w:tc>
          <w:tcPr>
            <w:tcW w:w="8621" w:type="dxa"/>
          </w:tcPr>
          <w:p w14:paraId="7DF8ECFD" w14:textId="77777777"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五</w:t>
            </w:r>
            <w:r w:rsidRPr="00143B54">
              <w:rPr>
                <w:rFonts w:hint="eastAsia"/>
                <w:b/>
                <w:color w:val="000000"/>
                <w:sz w:val="24"/>
                <w:szCs w:val="24"/>
              </w:rPr>
              <w:t>部分：</w:t>
            </w:r>
            <w:r w:rsidR="00431663" w:rsidRPr="004705F1">
              <w:rPr>
                <w:rFonts w:ascii="宋体" w:hAnsi="宋体" w:hint="eastAsia"/>
                <w:b/>
                <w:szCs w:val="21"/>
              </w:rPr>
              <w:t>是否有替代方案</w:t>
            </w:r>
          </w:p>
          <w:p w14:paraId="51A8A151" w14:textId="77777777" w:rsidR="004C00E6" w:rsidRPr="004C00E6" w:rsidRDefault="004C00E6" w:rsidP="004C00E6">
            <w:pPr>
              <w:jc w:val="left"/>
              <w:rPr>
                <w:rFonts w:ascii="楷体" w:eastAsia="楷体" w:hAnsi="楷体"/>
                <w:color w:val="7F7F7F" w:themeColor="text1" w:themeTint="80"/>
                <w:szCs w:val="21"/>
              </w:rPr>
            </w:pPr>
            <w:r w:rsidRPr="004C00E6">
              <w:rPr>
                <w:rFonts w:ascii="楷体" w:eastAsia="楷体" w:hAnsi="楷体" w:hint="eastAsia"/>
                <w:color w:val="7F7F7F" w:themeColor="text1" w:themeTint="80"/>
                <w:szCs w:val="21"/>
              </w:rPr>
              <w:t>如果有，请详尽写明，内容的提供可以扩大专利的保护范围，防止他人绕过本技术区实现同样的发明（实用新型）目</w:t>
            </w:r>
            <w:r>
              <w:rPr>
                <w:rFonts w:ascii="楷体" w:eastAsia="楷体" w:hAnsi="楷体" w:hint="eastAsia"/>
                <w:color w:val="7F7F7F" w:themeColor="text1" w:themeTint="80"/>
                <w:szCs w:val="21"/>
              </w:rPr>
              <w:t>的</w:t>
            </w:r>
            <w:r w:rsidRPr="004C00E6">
              <w:rPr>
                <w:rFonts w:ascii="楷体" w:eastAsia="楷体" w:hAnsi="楷体" w:hint="eastAsia"/>
                <w:color w:val="7F7F7F" w:themeColor="text1" w:themeTint="80"/>
                <w:szCs w:val="21"/>
              </w:rPr>
              <w:t>。</w:t>
            </w:r>
          </w:p>
          <w:p w14:paraId="4D41808F" w14:textId="77777777" w:rsidR="004C00E6" w:rsidRPr="004C00E6" w:rsidRDefault="004C00E6" w:rsidP="004C00E6">
            <w:pPr>
              <w:jc w:val="left"/>
              <w:rPr>
                <w:rFonts w:ascii="楷体" w:eastAsia="楷体" w:hAnsi="楷体"/>
                <w:color w:val="7F7F7F" w:themeColor="text1" w:themeTint="80"/>
                <w:szCs w:val="21"/>
              </w:rPr>
            </w:pPr>
            <w:r w:rsidRPr="004C00E6">
              <w:rPr>
                <w:rFonts w:ascii="楷体" w:eastAsia="楷体" w:hAnsi="楷体" w:hint="eastAsia"/>
                <w:color w:val="7F7F7F" w:themeColor="text1" w:themeTint="80"/>
                <w:szCs w:val="21"/>
              </w:rPr>
              <w:t>可以是部分结构、器件、方法步骤的代替，也可以是完整的技术方案的代替，例如：两个部件的连接为卡式连接，但铰连接也可能实现本发明（实用新型），因此</w:t>
            </w:r>
            <w:proofErr w:type="gramStart"/>
            <w:r w:rsidRPr="004C00E6">
              <w:rPr>
                <w:rFonts w:ascii="楷体" w:eastAsia="楷体" w:hAnsi="楷体" w:hint="eastAsia"/>
                <w:color w:val="7F7F7F" w:themeColor="text1" w:themeTint="80"/>
                <w:szCs w:val="21"/>
              </w:rPr>
              <w:t>铰</w:t>
            </w:r>
            <w:proofErr w:type="gramEnd"/>
            <w:r w:rsidRPr="004C00E6">
              <w:rPr>
                <w:rFonts w:ascii="楷体" w:eastAsia="楷体" w:hAnsi="楷体" w:hint="eastAsia"/>
                <w:color w:val="7F7F7F" w:themeColor="text1" w:themeTint="80"/>
                <w:szCs w:val="21"/>
              </w:rPr>
              <w:t>连接即为代替方案。</w:t>
            </w:r>
          </w:p>
        </w:tc>
      </w:tr>
      <w:tr w:rsidR="00FD447F" w:rsidRPr="00143B54" w14:paraId="622B933D" w14:textId="77777777" w:rsidTr="00FD447F">
        <w:tc>
          <w:tcPr>
            <w:tcW w:w="8621" w:type="dxa"/>
          </w:tcPr>
          <w:p w14:paraId="11587F15" w14:textId="173A291F" w:rsidR="00FD447F" w:rsidRPr="00E706B2" w:rsidRDefault="00E706B2" w:rsidP="00E706B2">
            <w:pPr>
              <w:pStyle w:val="a3"/>
              <w:numPr>
                <w:ilvl w:val="0"/>
                <w:numId w:val="6"/>
              </w:numPr>
              <w:ind w:firstLineChars="0"/>
              <w:rPr>
                <w:bCs/>
                <w:color w:val="000000"/>
                <w:szCs w:val="21"/>
              </w:rPr>
            </w:pPr>
            <w:r w:rsidRPr="00E706B2">
              <w:rPr>
                <w:rFonts w:hint="eastAsia"/>
                <w:bCs/>
                <w:color w:val="000000"/>
                <w:szCs w:val="21"/>
              </w:rPr>
              <w:t>散热结构内部完全中空，没有内齿；</w:t>
            </w:r>
          </w:p>
          <w:p w14:paraId="5B2E387E" w14:textId="4CBA027D" w:rsidR="00E706B2" w:rsidRPr="00E706B2" w:rsidRDefault="00E706B2" w:rsidP="00E706B2">
            <w:pPr>
              <w:pStyle w:val="a3"/>
              <w:numPr>
                <w:ilvl w:val="0"/>
                <w:numId w:val="6"/>
              </w:numPr>
              <w:ind w:firstLineChars="0"/>
              <w:rPr>
                <w:bCs/>
                <w:color w:val="000000"/>
                <w:szCs w:val="21"/>
              </w:rPr>
            </w:pPr>
            <w:r>
              <w:rPr>
                <w:rFonts w:hint="eastAsia"/>
                <w:bCs/>
                <w:color w:val="000000"/>
                <w:szCs w:val="21"/>
              </w:rPr>
              <w:t>散热结构内齿中间断开；</w:t>
            </w:r>
          </w:p>
          <w:p w14:paraId="0B100FF7" w14:textId="77777777" w:rsidR="004C00E6" w:rsidRDefault="004C00E6" w:rsidP="00BE6987">
            <w:pPr>
              <w:jc w:val="left"/>
              <w:rPr>
                <w:b/>
                <w:color w:val="000000"/>
                <w:sz w:val="24"/>
                <w:szCs w:val="24"/>
              </w:rPr>
            </w:pPr>
          </w:p>
          <w:p w14:paraId="02412737" w14:textId="77777777" w:rsidR="00ED38C8" w:rsidRDefault="00ED38C8" w:rsidP="00BE6987">
            <w:pPr>
              <w:jc w:val="left"/>
              <w:rPr>
                <w:b/>
                <w:color w:val="000000"/>
                <w:sz w:val="24"/>
                <w:szCs w:val="24"/>
              </w:rPr>
            </w:pPr>
          </w:p>
          <w:p w14:paraId="188A0A1A" w14:textId="77777777" w:rsidR="00ED38C8" w:rsidRDefault="00ED38C8" w:rsidP="00BE6987">
            <w:pPr>
              <w:jc w:val="left"/>
              <w:rPr>
                <w:b/>
                <w:color w:val="000000"/>
                <w:sz w:val="24"/>
                <w:szCs w:val="24"/>
              </w:rPr>
            </w:pPr>
          </w:p>
          <w:p w14:paraId="02B245DE" w14:textId="77777777" w:rsidR="00ED38C8" w:rsidRDefault="00ED38C8" w:rsidP="00BE6987">
            <w:pPr>
              <w:jc w:val="left"/>
              <w:rPr>
                <w:b/>
                <w:color w:val="000000"/>
                <w:sz w:val="24"/>
                <w:szCs w:val="24"/>
              </w:rPr>
            </w:pPr>
          </w:p>
          <w:p w14:paraId="0C2F0588" w14:textId="77777777" w:rsidR="00ED38C8" w:rsidRDefault="00ED38C8" w:rsidP="00BE6987">
            <w:pPr>
              <w:jc w:val="left"/>
              <w:rPr>
                <w:b/>
                <w:color w:val="000000"/>
                <w:sz w:val="24"/>
                <w:szCs w:val="24"/>
              </w:rPr>
            </w:pPr>
          </w:p>
          <w:p w14:paraId="02F3E883" w14:textId="77777777" w:rsidR="004C00E6" w:rsidRPr="00143B54" w:rsidRDefault="004C00E6" w:rsidP="00BE6987">
            <w:pPr>
              <w:jc w:val="left"/>
              <w:rPr>
                <w:b/>
                <w:color w:val="000000"/>
                <w:sz w:val="24"/>
                <w:szCs w:val="24"/>
              </w:rPr>
            </w:pPr>
          </w:p>
        </w:tc>
      </w:tr>
    </w:tbl>
    <w:p w14:paraId="17BBD4A1" w14:textId="77777777" w:rsidR="001A1254" w:rsidRDefault="001A1254" w:rsidP="0011179B">
      <w:pPr>
        <w:ind w:firstLineChars="200" w:firstLine="562"/>
        <w:jc w:val="center"/>
        <w:rPr>
          <w:b/>
          <w:color w:val="000000"/>
          <w:sz w:val="28"/>
          <w:szCs w:val="28"/>
        </w:rPr>
      </w:pPr>
    </w:p>
    <w:sectPr w:rsidR="001A1254" w:rsidSect="005209D9">
      <w:headerReference w:type="default" r:id="rId11"/>
      <w:footerReference w:type="default" r:id="rId12"/>
      <w:pgSz w:w="11906" w:h="16838"/>
      <w:pgMar w:top="1440" w:right="1800"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A26B" w14:textId="77777777" w:rsidR="001E0FCA" w:rsidRDefault="001E0FCA" w:rsidP="00A42D1E">
      <w:r>
        <w:separator/>
      </w:r>
    </w:p>
  </w:endnote>
  <w:endnote w:type="continuationSeparator" w:id="0">
    <w:p w14:paraId="7F778502" w14:textId="77777777" w:rsidR="001E0FCA" w:rsidRDefault="001E0FCA" w:rsidP="00A4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18708"/>
      <w:docPartObj>
        <w:docPartGallery w:val="Page Numbers (Bottom of Page)"/>
        <w:docPartUnique/>
      </w:docPartObj>
    </w:sdtPr>
    <w:sdtContent>
      <w:p w14:paraId="1246A5B0" w14:textId="77777777" w:rsidR="00303132" w:rsidRDefault="004E0888">
        <w:pPr>
          <w:pStyle w:val="a6"/>
          <w:jc w:val="center"/>
        </w:pPr>
        <w:r>
          <w:fldChar w:fldCharType="begin"/>
        </w:r>
        <w:r w:rsidR="00872525">
          <w:instrText xml:space="preserve"> PAGE   \* MERGEFORMAT </w:instrText>
        </w:r>
        <w:r>
          <w:fldChar w:fldCharType="separate"/>
        </w:r>
        <w:r w:rsidR="00351C71" w:rsidRPr="00351C71">
          <w:rPr>
            <w:noProof/>
            <w:lang w:val="zh-CN"/>
          </w:rPr>
          <w:t>1</w:t>
        </w:r>
        <w:r>
          <w:rPr>
            <w:noProof/>
            <w:lang w:val="zh-CN"/>
          </w:rPr>
          <w:fldChar w:fldCharType="end"/>
        </w:r>
      </w:p>
    </w:sdtContent>
  </w:sdt>
  <w:p w14:paraId="3B4EFDD2" w14:textId="77777777" w:rsidR="00303132" w:rsidRDefault="000000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EE55" w14:textId="77777777" w:rsidR="001E0FCA" w:rsidRDefault="001E0FCA" w:rsidP="00A42D1E">
      <w:r>
        <w:separator/>
      </w:r>
    </w:p>
  </w:footnote>
  <w:footnote w:type="continuationSeparator" w:id="0">
    <w:p w14:paraId="41247D36" w14:textId="77777777" w:rsidR="001E0FCA" w:rsidRDefault="001E0FCA" w:rsidP="00A42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A532" w14:textId="77777777" w:rsidR="00253376" w:rsidRPr="00253376" w:rsidRDefault="00872525" w:rsidP="00253376">
    <w:pPr>
      <w:pStyle w:val="a4"/>
      <w:jc w:val="both"/>
      <w:rPr>
        <w:sz w:val="21"/>
        <w:szCs w:val="21"/>
      </w:rPr>
    </w:pPr>
    <w:r w:rsidRPr="00253376">
      <w:rPr>
        <w:rFonts w:hint="eastAsia"/>
        <w:sz w:val="21"/>
        <w:szCs w:val="21"/>
      </w:rPr>
      <w:t>深圳市道通科技有限公司</w:t>
    </w:r>
    <w:r w:rsidRPr="00253376">
      <w:rPr>
        <w:rFonts w:hint="eastAsia"/>
        <w:sz w:val="21"/>
        <w:szCs w:val="21"/>
      </w:rPr>
      <w:t xml:space="preserve">                       </w:t>
    </w:r>
    <w:r>
      <w:rPr>
        <w:rFonts w:hint="eastAsia"/>
        <w:sz w:val="21"/>
        <w:szCs w:val="21"/>
      </w:rPr>
      <w:t xml:space="preserve">              </w:t>
    </w:r>
    <w:r w:rsidRPr="00253376">
      <w:rPr>
        <w:rFonts w:hint="eastAsia"/>
        <w:sz w:val="21"/>
        <w:szCs w:val="21"/>
      </w:rPr>
      <w:t xml:space="preserve"> </w:t>
    </w:r>
    <w:r>
      <w:rPr>
        <w:rFonts w:hint="eastAsia"/>
        <w:sz w:val="21"/>
        <w:szCs w:val="21"/>
      </w:rPr>
      <w:t>机密文件，仅内部公开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738E"/>
    <w:multiLevelType w:val="hybridMultilevel"/>
    <w:tmpl w:val="E57A284A"/>
    <w:lvl w:ilvl="0" w:tplc="90E29746">
      <w:start w:val="1"/>
      <w:numFmt w:val="decimal"/>
      <w:lvlText w:val="%1、"/>
      <w:lvlJc w:val="left"/>
      <w:pPr>
        <w:tabs>
          <w:tab w:val="num" w:pos="4265"/>
        </w:tabs>
        <w:ind w:left="4265" w:hanging="720"/>
      </w:pPr>
      <w:rPr>
        <w:rFonts w:hint="default"/>
      </w:rPr>
    </w:lvl>
    <w:lvl w:ilvl="1" w:tplc="04090019" w:tentative="1">
      <w:start w:val="1"/>
      <w:numFmt w:val="lowerLetter"/>
      <w:lvlText w:val="%2)"/>
      <w:lvlJc w:val="left"/>
      <w:pPr>
        <w:tabs>
          <w:tab w:val="num" w:pos="4385"/>
        </w:tabs>
        <w:ind w:left="4385" w:hanging="420"/>
      </w:pPr>
    </w:lvl>
    <w:lvl w:ilvl="2" w:tplc="0409001B" w:tentative="1">
      <w:start w:val="1"/>
      <w:numFmt w:val="lowerRoman"/>
      <w:lvlText w:val="%3."/>
      <w:lvlJc w:val="right"/>
      <w:pPr>
        <w:tabs>
          <w:tab w:val="num" w:pos="4805"/>
        </w:tabs>
        <w:ind w:left="4805" w:hanging="420"/>
      </w:pPr>
    </w:lvl>
    <w:lvl w:ilvl="3" w:tplc="0409000F" w:tentative="1">
      <w:start w:val="1"/>
      <w:numFmt w:val="decimal"/>
      <w:lvlText w:val="%4."/>
      <w:lvlJc w:val="left"/>
      <w:pPr>
        <w:tabs>
          <w:tab w:val="num" w:pos="5225"/>
        </w:tabs>
        <w:ind w:left="5225" w:hanging="420"/>
      </w:pPr>
    </w:lvl>
    <w:lvl w:ilvl="4" w:tplc="04090019" w:tentative="1">
      <w:start w:val="1"/>
      <w:numFmt w:val="lowerLetter"/>
      <w:lvlText w:val="%5)"/>
      <w:lvlJc w:val="left"/>
      <w:pPr>
        <w:tabs>
          <w:tab w:val="num" w:pos="5645"/>
        </w:tabs>
        <w:ind w:left="5645" w:hanging="420"/>
      </w:pPr>
    </w:lvl>
    <w:lvl w:ilvl="5" w:tplc="0409001B" w:tentative="1">
      <w:start w:val="1"/>
      <w:numFmt w:val="lowerRoman"/>
      <w:lvlText w:val="%6."/>
      <w:lvlJc w:val="right"/>
      <w:pPr>
        <w:tabs>
          <w:tab w:val="num" w:pos="6065"/>
        </w:tabs>
        <w:ind w:left="6065" w:hanging="420"/>
      </w:pPr>
    </w:lvl>
    <w:lvl w:ilvl="6" w:tplc="0409000F" w:tentative="1">
      <w:start w:val="1"/>
      <w:numFmt w:val="decimal"/>
      <w:lvlText w:val="%7."/>
      <w:lvlJc w:val="left"/>
      <w:pPr>
        <w:tabs>
          <w:tab w:val="num" w:pos="6485"/>
        </w:tabs>
        <w:ind w:left="6485" w:hanging="420"/>
      </w:pPr>
    </w:lvl>
    <w:lvl w:ilvl="7" w:tplc="04090019" w:tentative="1">
      <w:start w:val="1"/>
      <w:numFmt w:val="lowerLetter"/>
      <w:lvlText w:val="%8)"/>
      <w:lvlJc w:val="left"/>
      <w:pPr>
        <w:tabs>
          <w:tab w:val="num" w:pos="6905"/>
        </w:tabs>
        <w:ind w:left="6905" w:hanging="420"/>
      </w:pPr>
    </w:lvl>
    <w:lvl w:ilvl="8" w:tplc="0409001B" w:tentative="1">
      <w:start w:val="1"/>
      <w:numFmt w:val="lowerRoman"/>
      <w:lvlText w:val="%9."/>
      <w:lvlJc w:val="right"/>
      <w:pPr>
        <w:tabs>
          <w:tab w:val="num" w:pos="7325"/>
        </w:tabs>
        <w:ind w:left="7325" w:hanging="420"/>
      </w:pPr>
    </w:lvl>
  </w:abstractNum>
  <w:abstractNum w:abstractNumId="1" w15:restartNumberingAfterBreak="0">
    <w:nsid w:val="1F095F8B"/>
    <w:multiLevelType w:val="hybridMultilevel"/>
    <w:tmpl w:val="00FE5974"/>
    <w:lvl w:ilvl="0" w:tplc="289077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890F70"/>
    <w:multiLevelType w:val="hybridMultilevel"/>
    <w:tmpl w:val="5A10A746"/>
    <w:lvl w:ilvl="0" w:tplc="FFFFFFFF">
      <w:start w:val="1"/>
      <w:numFmt w:val="decimal"/>
      <w:lvlText w:val="%1、"/>
      <w:lvlJc w:val="left"/>
      <w:pPr>
        <w:ind w:left="0" w:firstLine="0"/>
      </w:pPr>
      <w:rPr>
        <w:rFonts w:asciiTheme="minorHAnsi" w:eastAsiaTheme="minorEastAsia" w:hAnsiTheme="minorHAnsi" w:cstheme="minorBidi"/>
      </w:rPr>
    </w:lvl>
    <w:lvl w:ilvl="1" w:tplc="FFFFFFFF" w:tentative="1">
      <w:start w:val="1"/>
      <w:numFmt w:val="lowerLetter"/>
      <w:lvlText w:val="%2)"/>
      <w:lvlJc w:val="left"/>
      <w:pPr>
        <w:ind w:left="120" w:hanging="420"/>
      </w:pPr>
    </w:lvl>
    <w:lvl w:ilvl="2" w:tplc="FFFFFFFF" w:tentative="1">
      <w:start w:val="1"/>
      <w:numFmt w:val="lowerRoman"/>
      <w:lvlText w:val="%3."/>
      <w:lvlJc w:val="right"/>
      <w:pPr>
        <w:ind w:left="540" w:hanging="420"/>
      </w:pPr>
    </w:lvl>
    <w:lvl w:ilvl="3" w:tplc="FFFFFFFF" w:tentative="1">
      <w:start w:val="1"/>
      <w:numFmt w:val="decimal"/>
      <w:lvlText w:val="%4."/>
      <w:lvlJc w:val="left"/>
      <w:pPr>
        <w:ind w:left="960" w:hanging="420"/>
      </w:pPr>
    </w:lvl>
    <w:lvl w:ilvl="4" w:tplc="FFFFFFFF" w:tentative="1">
      <w:start w:val="1"/>
      <w:numFmt w:val="lowerLetter"/>
      <w:lvlText w:val="%5)"/>
      <w:lvlJc w:val="left"/>
      <w:pPr>
        <w:ind w:left="1380" w:hanging="420"/>
      </w:pPr>
    </w:lvl>
    <w:lvl w:ilvl="5" w:tplc="FFFFFFFF" w:tentative="1">
      <w:start w:val="1"/>
      <w:numFmt w:val="lowerRoman"/>
      <w:lvlText w:val="%6."/>
      <w:lvlJc w:val="right"/>
      <w:pPr>
        <w:ind w:left="1800" w:hanging="420"/>
      </w:pPr>
    </w:lvl>
    <w:lvl w:ilvl="6" w:tplc="FFFFFFFF" w:tentative="1">
      <w:start w:val="1"/>
      <w:numFmt w:val="decimal"/>
      <w:lvlText w:val="%7."/>
      <w:lvlJc w:val="left"/>
      <w:pPr>
        <w:ind w:left="2220" w:hanging="420"/>
      </w:pPr>
    </w:lvl>
    <w:lvl w:ilvl="7" w:tplc="FFFFFFFF" w:tentative="1">
      <w:start w:val="1"/>
      <w:numFmt w:val="lowerLetter"/>
      <w:lvlText w:val="%8)"/>
      <w:lvlJc w:val="left"/>
      <w:pPr>
        <w:ind w:left="2640" w:hanging="420"/>
      </w:pPr>
    </w:lvl>
    <w:lvl w:ilvl="8" w:tplc="FFFFFFFF" w:tentative="1">
      <w:start w:val="1"/>
      <w:numFmt w:val="lowerRoman"/>
      <w:lvlText w:val="%9."/>
      <w:lvlJc w:val="right"/>
      <w:pPr>
        <w:ind w:left="3060" w:hanging="420"/>
      </w:pPr>
    </w:lvl>
  </w:abstractNum>
  <w:abstractNum w:abstractNumId="3" w15:restartNumberingAfterBreak="0">
    <w:nsid w:val="384C0052"/>
    <w:multiLevelType w:val="hybridMultilevel"/>
    <w:tmpl w:val="5A10A746"/>
    <w:lvl w:ilvl="0" w:tplc="FFFFFFFF">
      <w:start w:val="1"/>
      <w:numFmt w:val="decimal"/>
      <w:lvlText w:val="%1、"/>
      <w:lvlJc w:val="left"/>
      <w:pPr>
        <w:ind w:left="420" w:firstLine="0"/>
      </w:pPr>
      <w:rPr>
        <w:rFonts w:asciiTheme="minorHAnsi" w:eastAsiaTheme="minorEastAsia" w:hAnsiTheme="minorHAnsi" w:cstheme="minorBidi"/>
      </w:rPr>
    </w:lvl>
    <w:lvl w:ilvl="1" w:tplc="FFFFFFFF" w:tentative="1">
      <w:start w:val="1"/>
      <w:numFmt w:val="lowerLetter"/>
      <w:lvlText w:val="%2)"/>
      <w:lvlJc w:val="left"/>
      <w:pPr>
        <w:ind w:left="540" w:hanging="420"/>
      </w:pPr>
    </w:lvl>
    <w:lvl w:ilvl="2" w:tplc="FFFFFFFF" w:tentative="1">
      <w:start w:val="1"/>
      <w:numFmt w:val="lowerRoman"/>
      <w:lvlText w:val="%3."/>
      <w:lvlJc w:val="right"/>
      <w:pPr>
        <w:ind w:left="960" w:hanging="420"/>
      </w:pPr>
    </w:lvl>
    <w:lvl w:ilvl="3" w:tplc="FFFFFFFF" w:tentative="1">
      <w:start w:val="1"/>
      <w:numFmt w:val="decimal"/>
      <w:lvlText w:val="%4."/>
      <w:lvlJc w:val="left"/>
      <w:pPr>
        <w:ind w:left="1380" w:hanging="420"/>
      </w:pPr>
    </w:lvl>
    <w:lvl w:ilvl="4" w:tplc="FFFFFFFF" w:tentative="1">
      <w:start w:val="1"/>
      <w:numFmt w:val="lowerLetter"/>
      <w:lvlText w:val="%5)"/>
      <w:lvlJc w:val="left"/>
      <w:pPr>
        <w:ind w:left="1800" w:hanging="420"/>
      </w:pPr>
    </w:lvl>
    <w:lvl w:ilvl="5" w:tplc="FFFFFFFF" w:tentative="1">
      <w:start w:val="1"/>
      <w:numFmt w:val="lowerRoman"/>
      <w:lvlText w:val="%6."/>
      <w:lvlJc w:val="right"/>
      <w:pPr>
        <w:ind w:left="2220" w:hanging="420"/>
      </w:pPr>
    </w:lvl>
    <w:lvl w:ilvl="6" w:tplc="FFFFFFFF" w:tentative="1">
      <w:start w:val="1"/>
      <w:numFmt w:val="decimal"/>
      <w:lvlText w:val="%7."/>
      <w:lvlJc w:val="left"/>
      <w:pPr>
        <w:ind w:left="2640" w:hanging="420"/>
      </w:pPr>
    </w:lvl>
    <w:lvl w:ilvl="7" w:tplc="FFFFFFFF" w:tentative="1">
      <w:start w:val="1"/>
      <w:numFmt w:val="lowerLetter"/>
      <w:lvlText w:val="%8)"/>
      <w:lvlJc w:val="left"/>
      <w:pPr>
        <w:ind w:left="3060" w:hanging="420"/>
      </w:pPr>
    </w:lvl>
    <w:lvl w:ilvl="8" w:tplc="FFFFFFFF" w:tentative="1">
      <w:start w:val="1"/>
      <w:numFmt w:val="lowerRoman"/>
      <w:lvlText w:val="%9."/>
      <w:lvlJc w:val="right"/>
      <w:pPr>
        <w:ind w:left="3480" w:hanging="420"/>
      </w:pPr>
    </w:lvl>
  </w:abstractNum>
  <w:abstractNum w:abstractNumId="4" w15:restartNumberingAfterBreak="0">
    <w:nsid w:val="56A962B4"/>
    <w:multiLevelType w:val="hybridMultilevel"/>
    <w:tmpl w:val="C96CBC38"/>
    <w:lvl w:ilvl="0" w:tplc="4D88B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0344E0"/>
    <w:multiLevelType w:val="hybridMultilevel"/>
    <w:tmpl w:val="D02A7390"/>
    <w:lvl w:ilvl="0" w:tplc="94A04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493E03"/>
    <w:multiLevelType w:val="hybridMultilevel"/>
    <w:tmpl w:val="6E681DE4"/>
    <w:lvl w:ilvl="0" w:tplc="620CEE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C86532"/>
    <w:multiLevelType w:val="hybridMultilevel"/>
    <w:tmpl w:val="5A10A746"/>
    <w:lvl w:ilvl="0" w:tplc="A9C0BFB0">
      <w:start w:val="1"/>
      <w:numFmt w:val="decimal"/>
      <w:lvlText w:val="%1、"/>
      <w:lvlJc w:val="left"/>
      <w:pPr>
        <w:ind w:left="0" w:firstLine="0"/>
      </w:pPr>
      <w:rPr>
        <w:rFonts w:asciiTheme="minorHAnsi" w:eastAsiaTheme="minorEastAsia" w:hAnsiTheme="minorHAnsi" w:cstheme="minorBidi"/>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num w:numId="1" w16cid:durableId="1343430666">
    <w:abstractNumId w:val="0"/>
  </w:num>
  <w:num w:numId="2" w16cid:durableId="690230750">
    <w:abstractNumId w:val="1"/>
  </w:num>
  <w:num w:numId="3" w16cid:durableId="1996565065">
    <w:abstractNumId w:val="7"/>
  </w:num>
  <w:num w:numId="4" w16cid:durableId="1003779377">
    <w:abstractNumId w:val="6"/>
  </w:num>
  <w:num w:numId="5" w16cid:durableId="552935170">
    <w:abstractNumId w:val="5"/>
  </w:num>
  <w:num w:numId="6" w16cid:durableId="1138298517">
    <w:abstractNumId w:val="4"/>
  </w:num>
  <w:num w:numId="7" w16cid:durableId="1603486280">
    <w:abstractNumId w:val="2"/>
  </w:num>
  <w:num w:numId="8" w16cid:durableId="2084840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2"/>
    <w:rsid w:val="00003D1F"/>
    <w:rsid w:val="000D5CD8"/>
    <w:rsid w:val="000D7DB9"/>
    <w:rsid w:val="000E22D1"/>
    <w:rsid w:val="0011179B"/>
    <w:rsid w:val="00111B15"/>
    <w:rsid w:val="00143B54"/>
    <w:rsid w:val="00153895"/>
    <w:rsid w:val="001A1254"/>
    <w:rsid w:val="001C0E10"/>
    <w:rsid w:val="001C1475"/>
    <w:rsid w:val="001E0FCA"/>
    <w:rsid w:val="001F4F62"/>
    <w:rsid w:val="00243115"/>
    <w:rsid w:val="002506A2"/>
    <w:rsid w:val="002A2621"/>
    <w:rsid w:val="00351C71"/>
    <w:rsid w:val="00370496"/>
    <w:rsid w:val="00376EBF"/>
    <w:rsid w:val="003A44DD"/>
    <w:rsid w:val="003B3308"/>
    <w:rsid w:val="00417BFC"/>
    <w:rsid w:val="004228F7"/>
    <w:rsid w:val="00431663"/>
    <w:rsid w:val="00475236"/>
    <w:rsid w:val="004957D2"/>
    <w:rsid w:val="004C00E6"/>
    <w:rsid w:val="004E0888"/>
    <w:rsid w:val="005720D5"/>
    <w:rsid w:val="005E1677"/>
    <w:rsid w:val="00723E99"/>
    <w:rsid w:val="00743478"/>
    <w:rsid w:val="007459F0"/>
    <w:rsid w:val="00781A31"/>
    <w:rsid w:val="007B63CB"/>
    <w:rsid w:val="00872525"/>
    <w:rsid w:val="008B5583"/>
    <w:rsid w:val="00944785"/>
    <w:rsid w:val="00944CEA"/>
    <w:rsid w:val="00951DA3"/>
    <w:rsid w:val="00956897"/>
    <w:rsid w:val="00A02635"/>
    <w:rsid w:val="00A42D1E"/>
    <w:rsid w:val="00AB177A"/>
    <w:rsid w:val="00AB3550"/>
    <w:rsid w:val="00B028AF"/>
    <w:rsid w:val="00B13736"/>
    <w:rsid w:val="00BE6987"/>
    <w:rsid w:val="00C06D2A"/>
    <w:rsid w:val="00DC2AAD"/>
    <w:rsid w:val="00E06D55"/>
    <w:rsid w:val="00E706B2"/>
    <w:rsid w:val="00E97063"/>
    <w:rsid w:val="00ED07F2"/>
    <w:rsid w:val="00ED38C8"/>
    <w:rsid w:val="00EF12E6"/>
    <w:rsid w:val="00F12440"/>
    <w:rsid w:val="00F633E0"/>
    <w:rsid w:val="00F90154"/>
    <w:rsid w:val="00FC74E0"/>
    <w:rsid w:val="00FD447F"/>
    <w:rsid w:val="00FE0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386C4"/>
  <w15:docId w15:val="{90D18E97-31C1-4D27-A77A-44EE76BB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4C2"/>
    <w:pPr>
      <w:ind w:firstLineChars="200" w:firstLine="420"/>
    </w:pPr>
  </w:style>
  <w:style w:type="paragraph" w:styleId="a4">
    <w:name w:val="header"/>
    <w:basedOn w:val="a"/>
    <w:link w:val="a5"/>
    <w:uiPriority w:val="99"/>
    <w:unhideWhenUsed/>
    <w:rsid w:val="00FE04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04C2"/>
    <w:rPr>
      <w:sz w:val="18"/>
      <w:szCs w:val="18"/>
    </w:rPr>
  </w:style>
  <w:style w:type="paragraph" w:styleId="a6">
    <w:name w:val="footer"/>
    <w:basedOn w:val="a"/>
    <w:link w:val="a7"/>
    <w:uiPriority w:val="99"/>
    <w:unhideWhenUsed/>
    <w:rsid w:val="00FE04C2"/>
    <w:pPr>
      <w:tabs>
        <w:tab w:val="center" w:pos="4153"/>
        <w:tab w:val="right" w:pos="8306"/>
      </w:tabs>
      <w:snapToGrid w:val="0"/>
      <w:jc w:val="left"/>
    </w:pPr>
    <w:rPr>
      <w:sz w:val="18"/>
      <w:szCs w:val="18"/>
    </w:rPr>
  </w:style>
  <w:style w:type="character" w:customStyle="1" w:styleId="a7">
    <w:name w:val="页脚 字符"/>
    <w:basedOn w:val="a0"/>
    <w:link w:val="a6"/>
    <w:uiPriority w:val="99"/>
    <w:rsid w:val="00FE04C2"/>
    <w:rPr>
      <w:sz w:val="18"/>
      <w:szCs w:val="18"/>
    </w:rPr>
  </w:style>
  <w:style w:type="table" w:styleId="a8">
    <w:name w:val="Table Grid"/>
    <w:basedOn w:val="a1"/>
    <w:uiPriority w:val="59"/>
    <w:rsid w:val="001A12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9">
    <w:name w:val="缺省文本"/>
    <w:basedOn w:val="a"/>
    <w:rsid w:val="00B028AF"/>
    <w:pPr>
      <w:autoSpaceDE w:val="0"/>
      <w:autoSpaceDN w:val="0"/>
      <w:adjustRightInd w:val="0"/>
      <w:spacing w:line="360" w:lineRule="auto"/>
      <w:jc w:val="left"/>
    </w:pPr>
    <w:rPr>
      <w:rFonts w:ascii="Times New Roman" w:eastAsia="宋体" w:hAnsi="Times New Roman" w:cs="Times New Roman"/>
      <w:kern w:val="0"/>
      <w:szCs w:val="20"/>
    </w:rPr>
  </w:style>
  <w:style w:type="paragraph" w:styleId="aa">
    <w:name w:val="Balloon Text"/>
    <w:basedOn w:val="a"/>
    <w:link w:val="ab"/>
    <w:uiPriority w:val="99"/>
    <w:semiHidden/>
    <w:unhideWhenUsed/>
    <w:rsid w:val="00C06D2A"/>
    <w:rPr>
      <w:sz w:val="18"/>
      <w:szCs w:val="18"/>
    </w:rPr>
  </w:style>
  <w:style w:type="character" w:customStyle="1" w:styleId="ab">
    <w:name w:val="批注框文本 字符"/>
    <w:basedOn w:val="a0"/>
    <w:link w:val="aa"/>
    <w:uiPriority w:val="99"/>
    <w:semiHidden/>
    <w:rsid w:val="00C06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袁野</dc:creator>
  <cp:lastModifiedBy>董愿</cp:lastModifiedBy>
  <cp:revision>8</cp:revision>
  <dcterms:created xsi:type="dcterms:W3CDTF">2023-02-17T00:44:00Z</dcterms:created>
  <dcterms:modified xsi:type="dcterms:W3CDTF">2023-02-17T07:16:00Z</dcterms:modified>
</cp:coreProperties>
</file>