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B9" w:rsidRPr="008732C1" w:rsidRDefault="008732C1" w:rsidP="008732C1">
      <w:pPr>
        <w:spacing w:beforeLines="100" w:before="312" w:afterLines="100" w:after="312" w:line="480" w:lineRule="auto"/>
        <w:jc w:val="center"/>
        <w:rPr>
          <w:rFonts w:asciiTheme="minorEastAsia" w:hAnsiTheme="minorEastAsia"/>
          <w:sz w:val="40"/>
          <w:szCs w:val="24"/>
        </w:rPr>
      </w:pPr>
      <w:r>
        <w:rPr>
          <w:rFonts w:asciiTheme="minorEastAsia" w:hAnsiTheme="minorEastAsia"/>
          <w:sz w:val="40"/>
          <w:szCs w:val="24"/>
        </w:rPr>
        <w:t>PLL控制和波形配置命令</w:t>
      </w:r>
    </w:p>
    <w:p w:rsidR="008732C1" w:rsidRPr="008732C1" w:rsidRDefault="008732C1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8732C1">
        <w:rPr>
          <w:rFonts w:asciiTheme="minorEastAsia" w:hAnsiTheme="minorEastAsia"/>
          <w:sz w:val="24"/>
          <w:szCs w:val="24"/>
        </w:rPr>
        <w:t>LMXSglRegGet &lt;register&gt;</w:t>
      </w:r>
    </w:p>
    <w:p w:rsidR="008732C1" w:rsidRDefault="008732C1" w:rsidP="008732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LMX2492寄存器值获取命令</w:t>
      </w:r>
      <w:r>
        <w:rPr>
          <w:rFonts w:asciiTheme="minorEastAsia" w:hAnsiTheme="minorEastAsia" w:hint="eastAsia"/>
          <w:sz w:val="24"/>
          <w:szCs w:val="24"/>
        </w:rPr>
        <w:t>，支持单个寄存器查询功能</w:t>
      </w:r>
    </w:p>
    <w:p w:rsidR="008732C1" w:rsidRDefault="008732C1" w:rsidP="008732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 w:rsidRPr="008732C1">
        <w:rPr>
          <w:rFonts w:asciiTheme="minorEastAsia" w:hAnsiTheme="minorEastAsia"/>
          <w:sz w:val="24"/>
          <w:szCs w:val="24"/>
        </w:rPr>
        <w:t>egister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36E9C">
        <w:rPr>
          <w:rFonts w:asciiTheme="minorEastAsia" w:hAnsiTheme="minorEastAsia" w:hint="eastAsia"/>
          <w:sz w:val="24"/>
          <w:szCs w:val="24"/>
        </w:rPr>
        <w:t xml:space="preserve"> uint</w:t>
      </w:r>
      <w:r w:rsidR="00436E9C">
        <w:rPr>
          <w:rFonts w:asciiTheme="minorEastAsia" w:hAnsiTheme="minorEastAsia"/>
          <w:sz w:val="24"/>
          <w:szCs w:val="24"/>
        </w:rPr>
        <w:t>16</w:t>
      </w:r>
      <w:r w:rsidR="00436E9C">
        <w:rPr>
          <w:rFonts w:asciiTheme="minorEastAsia" w:hAnsiTheme="minorEastAsia" w:hint="eastAsia"/>
          <w:sz w:val="24"/>
          <w:szCs w:val="24"/>
        </w:rPr>
        <w:t>_</w:t>
      </w:r>
      <w:r w:rsidR="00436E9C">
        <w:rPr>
          <w:rFonts w:asciiTheme="minorEastAsia" w:hAnsiTheme="minorEastAsia"/>
          <w:sz w:val="24"/>
          <w:szCs w:val="24"/>
        </w:rPr>
        <w:t>t</w:t>
      </w:r>
      <w:r w:rsidR="00436E9C">
        <w:rPr>
          <w:rFonts w:asciiTheme="minorEastAsia" w:hAnsiTheme="minorEastAsia" w:hint="eastAsia"/>
          <w:sz w:val="24"/>
          <w:szCs w:val="24"/>
        </w:rPr>
        <w:t>类型</w:t>
      </w:r>
      <w:r w:rsidR="00436E9C">
        <w:rPr>
          <w:rFonts w:asciiTheme="minorEastAsia" w:hAnsiTheme="minorEastAsia"/>
          <w:sz w:val="24"/>
          <w:szCs w:val="24"/>
        </w:rPr>
        <w:t xml:space="preserve"> ,</w:t>
      </w:r>
      <w:r>
        <w:rPr>
          <w:rFonts w:asciiTheme="minorEastAsia" w:hAnsiTheme="minorEastAsia"/>
          <w:sz w:val="24"/>
          <w:szCs w:val="24"/>
        </w:rPr>
        <w:t>PLL寄存器地址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取值范围0x0-0x8D(0-141),其中寄存器</w:t>
      </w:r>
      <w:r>
        <w:rPr>
          <w:rFonts w:asciiTheme="minorEastAsia" w:hAnsiTheme="minorEastAsia" w:hint="eastAsia"/>
          <w:sz w:val="24"/>
          <w:szCs w:val="24"/>
        </w:rPr>
        <w:t>0为只读寄存器，寄存器0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1，</w:t>
      </w:r>
      <w:r w:rsidRPr="008732C1">
        <w:rPr>
          <w:rFonts w:asciiTheme="minorEastAsia" w:hAnsiTheme="minorEastAsia"/>
          <w:sz w:val="24"/>
          <w:szCs w:val="24"/>
        </w:rPr>
        <w:t>0x3 - 0xF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8732C1">
        <w:rPr>
          <w:rFonts w:asciiTheme="minorEastAsia" w:hAnsiTheme="minorEastAsia"/>
          <w:sz w:val="24"/>
          <w:szCs w:val="24"/>
        </w:rPr>
        <w:t>0x28-0x39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8732C1">
        <w:rPr>
          <w:rFonts w:asciiTheme="minorEastAsia" w:hAnsiTheme="minorEastAsia"/>
          <w:sz w:val="24"/>
          <w:szCs w:val="24"/>
        </w:rPr>
        <w:t>0x55</w:t>
      </w:r>
      <w:r>
        <w:rPr>
          <w:rFonts w:asciiTheme="minorEastAsia" w:hAnsiTheme="minorEastAsia"/>
          <w:sz w:val="24"/>
          <w:szCs w:val="24"/>
        </w:rPr>
        <w:t>为预留寄存器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32C1" w:rsidRPr="008732C1" w:rsidRDefault="008732C1" w:rsidP="008732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回显：</w:t>
      </w:r>
      <w:r w:rsidR="006B2E7E">
        <w:rPr>
          <w:rFonts w:asciiTheme="minorEastAsia" w:hAnsiTheme="minorEastAsia"/>
          <w:sz w:val="24"/>
          <w:szCs w:val="24"/>
        </w:rPr>
        <w:t xml:space="preserve">LMX2492  </w:t>
      </w:r>
      <w:r w:rsidR="00D83DC4">
        <w:rPr>
          <w:rFonts w:asciiTheme="minorEastAsia" w:hAnsiTheme="minorEastAsia"/>
          <w:sz w:val="24"/>
          <w:szCs w:val="24"/>
        </w:rPr>
        <w:t>r</w:t>
      </w:r>
      <w:r w:rsidRPr="008732C1">
        <w:rPr>
          <w:rFonts w:asciiTheme="minorEastAsia" w:hAnsiTheme="minorEastAsia"/>
          <w:sz w:val="24"/>
          <w:szCs w:val="24"/>
        </w:rPr>
        <w:t>egister 0x%x value: 0x%x</w:t>
      </w:r>
    </w:p>
    <w:p w:rsidR="008732C1" w:rsidRPr="008732C1" w:rsidRDefault="008732C1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436E9C" w:rsidRPr="00436E9C">
        <w:rPr>
          <w:rFonts w:asciiTheme="minorEastAsia" w:hAnsiTheme="minorEastAsia"/>
          <w:sz w:val="24"/>
          <w:szCs w:val="24"/>
        </w:rPr>
        <w:t>LMXSglRegSet &lt;register&gt; &lt;value&gt;</w:t>
      </w:r>
    </w:p>
    <w:p w:rsidR="008732C1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LMX2492寄存器值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，支持单个寄存器设置功能</w:t>
      </w:r>
    </w:p>
    <w:p w:rsidR="008732C1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R</w:t>
      </w:r>
      <w:r w:rsidRPr="008732C1">
        <w:rPr>
          <w:rFonts w:asciiTheme="minorEastAsia" w:hAnsiTheme="minorEastAsia"/>
          <w:sz w:val="24"/>
          <w:szCs w:val="24"/>
        </w:rPr>
        <w:t>egister</w:t>
      </w:r>
      <w:r>
        <w:rPr>
          <w:rFonts w:asciiTheme="minorEastAsia" w:hAnsiTheme="minorEastAsia" w:hint="eastAsia"/>
          <w:sz w:val="24"/>
          <w:szCs w:val="24"/>
        </w:rPr>
        <w:t>： uint</w:t>
      </w: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类型</w:t>
      </w:r>
      <w:r>
        <w:rPr>
          <w:rFonts w:asciiTheme="minorEastAsia" w:hAnsiTheme="minorEastAsia"/>
          <w:sz w:val="24"/>
          <w:szCs w:val="24"/>
        </w:rPr>
        <w:t xml:space="preserve"> ,PLL寄存器地址</w:t>
      </w:r>
      <w:r>
        <w:rPr>
          <w:rFonts w:asciiTheme="minorEastAsia" w:hAnsiTheme="minorEastAsia"/>
          <w:sz w:val="24"/>
          <w:szCs w:val="24"/>
        </w:rPr>
        <w:tab/>
      </w:r>
    </w:p>
    <w:p w:rsidR="00436E9C" w:rsidRPr="00436E9C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436E9C">
        <w:rPr>
          <w:rFonts w:asciiTheme="minorEastAsia" w:hAnsiTheme="minorEastAsia"/>
          <w:sz w:val="24"/>
          <w:szCs w:val="24"/>
        </w:rPr>
        <w:t>Value</w:t>
      </w:r>
      <w:r>
        <w:rPr>
          <w:rFonts w:asciiTheme="minorEastAsia" w:hAnsiTheme="minorEastAsia" w:hint="eastAsia"/>
          <w:sz w:val="24"/>
          <w:szCs w:val="24"/>
        </w:rPr>
        <w:t>：uint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类型，待设置值</w:t>
      </w:r>
    </w:p>
    <w:p w:rsidR="00436E9C" w:rsidRDefault="008732C1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回显：</w:t>
      </w:r>
      <w:r w:rsidRPr="008732C1">
        <w:rPr>
          <w:rFonts w:asciiTheme="minorEastAsia" w:hAnsiTheme="minorEastAsia"/>
          <w:sz w:val="24"/>
          <w:szCs w:val="24"/>
        </w:rPr>
        <w:t xml:space="preserve">Set </w:t>
      </w:r>
      <w:r w:rsidR="006B2E7E">
        <w:rPr>
          <w:rFonts w:asciiTheme="minorEastAsia" w:hAnsiTheme="minorEastAsia"/>
          <w:sz w:val="24"/>
          <w:szCs w:val="24"/>
        </w:rPr>
        <w:t xml:space="preserve">LMX2492 </w:t>
      </w:r>
      <w:r w:rsidRPr="008732C1">
        <w:rPr>
          <w:rFonts w:asciiTheme="minorEastAsia" w:hAnsiTheme="minorEastAsia"/>
          <w:sz w:val="24"/>
          <w:szCs w:val="24"/>
        </w:rPr>
        <w:t>register 0x%x to value: 0x%x</w:t>
      </w:r>
    </w:p>
    <w:p w:rsidR="00436E9C" w:rsidRDefault="00436E9C" w:rsidP="008732C1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436E9C">
        <w:rPr>
          <w:rFonts w:asciiTheme="minorEastAsia" w:hAnsiTheme="minorEastAsia"/>
          <w:color w:val="FF0000"/>
          <w:sz w:val="24"/>
          <w:szCs w:val="24"/>
        </w:rPr>
        <w:t>注意</w:t>
      </w:r>
      <w:r w:rsidRPr="00436E9C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436E9C">
        <w:rPr>
          <w:rFonts w:asciiTheme="minorEastAsia" w:hAnsiTheme="minorEastAsia"/>
          <w:color w:val="FF0000"/>
          <w:sz w:val="24"/>
          <w:szCs w:val="24"/>
        </w:rPr>
        <w:t>不要</w:t>
      </w:r>
      <w:r w:rsidRPr="00436E9C">
        <w:rPr>
          <w:rFonts w:asciiTheme="minorEastAsia" w:hAnsiTheme="minorEastAsia" w:hint="eastAsia"/>
          <w:color w:val="FF0000"/>
          <w:sz w:val="24"/>
          <w:szCs w:val="24"/>
        </w:rPr>
        <w:t>设置register</w:t>
      </w:r>
      <w:r w:rsidRPr="00436E9C">
        <w:rPr>
          <w:rFonts w:asciiTheme="minorEastAsia" w:hAnsiTheme="minorEastAsia"/>
          <w:color w:val="FF0000"/>
          <w:sz w:val="24"/>
          <w:szCs w:val="24"/>
        </w:rPr>
        <w:t>0</w:t>
      </w:r>
      <w:r w:rsidRPr="00436E9C">
        <w:rPr>
          <w:rFonts w:asciiTheme="minorEastAsia" w:hAnsiTheme="minorEastAsia" w:hint="eastAsia"/>
          <w:color w:val="FF0000"/>
          <w:sz w:val="24"/>
          <w:szCs w:val="24"/>
        </w:rPr>
        <w:t>，避免芯片异常，register</w:t>
      </w:r>
      <w:r w:rsidRPr="00436E9C">
        <w:rPr>
          <w:rFonts w:asciiTheme="minorEastAsia" w:hAnsiTheme="minorEastAsia"/>
          <w:color w:val="FF0000"/>
          <w:sz w:val="24"/>
          <w:szCs w:val="24"/>
        </w:rPr>
        <w:t>0</w:t>
      </w:r>
      <w:r w:rsidRPr="00436E9C">
        <w:rPr>
          <w:rFonts w:asciiTheme="minorEastAsia" w:hAnsiTheme="minorEastAsia" w:hint="eastAsia"/>
          <w:color w:val="FF0000"/>
          <w:sz w:val="24"/>
          <w:szCs w:val="24"/>
        </w:rPr>
        <w:t xml:space="preserve"> POR值为0x</w:t>
      </w:r>
      <w:r w:rsidRPr="00436E9C">
        <w:rPr>
          <w:rFonts w:asciiTheme="minorEastAsia" w:hAnsiTheme="minorEastAsia"/>
          <w:color w:val="FF0000"/>
          <w:sz w:val="24"/>
          <w:szCs w:val="24"/>
        </w:rPr>
        <w:t>18</w:t>
      </w:r>
    </w:p>
    <w:p w:rsidR="009C7EEC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36E9C">
        <w:rPr>
          <w:rFonts w:asciiTheme="minorEastAsia" w:hAnsiTheme="minorEastAsia"/>
          <w:sz w:val="24"/>
          <w:szCs w:val="24"/>
        </w:rPr>
        <w:t>3</w:t>
      </w:r>
      <w:r w:rsidRPr="00436E9C">
        <w:rPr>
          <w:rFonts w:asciiTheme="minorEastAsia" w:hAnsiTheme="minorEastAsia" w:hint="eastAsia"/>
          <w:sz w:val="24"/>
          <w:szCs w:val="24"/>
        </w:rPr>
        <w:t>、</w:t>
      </w:r>
      <w:r w:rsidR="009C7EEC" w:rsidRPr="009C7EEC">
        <w:rPr>
          <w:rFonts w:asciiTheme="minorEastAsia" w:hAnsiTheme="minorEastAsia"/>
          <w:sz w:val="24"/>
          <w:szCs w:val="24"/>
        </w:rPr>
        <w:t>SglWaveCfg &lt;frequencyPoint&gt;</w:t>
      </w:r>
    </w:p>
    <w:p w:rsidR="00436E9C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单频点波形配置命令</w:t>
      </w:r>
      <w:r w:rsidR="009C7EEC">
        <w:rPr>
          <w:rFonts w:asciiTheme="minorEastAsia" w:hAnsiTheme="minorEastAsia" w:hint="eastAsia"/>
          <w:sz w:val="24"/>
          <w:szCs w:val="24"/>
        </w:rPr>
        <w:t>，</w:t>
      </w:r>
      <w:r w:rsidR="009C7EEC" w:rsidRPr="009C7EEC">
        <w:rPr>
          <w:rFonts w:asciiTheme="minorEastAsia" w:hAnsiTheme="minorEastAsia"/>
          <w:sz w:val="24"/>
          <w:szCs w:val="24"/>
        </w:rPr>
        <w:t>frequencyPoint</w:t>
      </w:r>
      <w:r w:rsidR="009C7EEC">
        <w:rPr>
          <w:rFonts w:asciiTheme="minorEastAsia" w:hAnsiTheme="minorEastAsia"/>
          <w:sz w:val="24"/>
          <w:szCs w:val="24"/>
        </w:rPr>
        <w:t>为</w:t>
      </w:r>
      <w:r w:rsidR="009C7EEC">
        <w:rPr>
          <w:rFonts w:asciiTheme="minorEastAsia" w:hAnsiTheme="minorEastAsia" w:hint="eastAsia"/>
          <w:sz w:val="24"/>
          <w:szCs w:val="24"/>
        </w:rPr>
        <w:t>0时频率为2</w:t>
      </w:r>
      <w:r w:rsidR="009C7EEC">
        <w:rPr>
          <w:rFonts w:asciiTheme="minorEastAsia" w:hAnsiTheme="minorEastAsia"/>
          <w:sz w:val="24"/>
          <w:szCs w:val="24"/>
        </w:rPr>
        <w:t>4GHz</w:t>
      </w:r>
      <w:r w:rsidR="009C7EEC">
        <w:rPr>
          <w:rFonts w:asciiTheme="minorEastAsia" w:hAnsiTheme="minorEastAsia" w:hint="eastAsia"/>
          <w:sz w:val="24"/>
          <w:szCs w:val="24"/>
        </w:rPr>
        <w:t>，为1</w:t>
      </w:r>
      <w:r w:rsidR="009C7EEC">
        <w:rPr>
          <w:rFonts w:asciiTheme="minorEastAsia" w:hAnsiTheme="minorEastAsia"/>
          <w:sz w:val="24"/>
          <w:szCs w:val="24"/>
        </w:rPr>
        <w:t xml:space="preserve"> 时</w:t>
      </w:r>
      <w:r w:rsidR="009C7EEC">
        <w:rPr>
          <w:rFonts w:asciiTheme="minorEastAsia" w:hAnsiTheme="minorEastAsia" w:hint="eastAsia"/>
          <w:sz w:val="24"/>
          <w:szCs w:val="24"/>
        </w:rPr>
        <w:t>频率为2</w:t>
      </w:r>
      <w:r w:rsidR="009C7EEC">
        <w:rPr>
          <w:rFonts w:asciiTheme="minorEastAsia" w:hAnsiTheme="minorEastAsia"/>
          <w:sz w:val="24"/>
          <w:szCs w:val="24"/>
        </w:rPr>
        <w:t>4</w:t>
      </w:r>
      <w:r w:rsidR="009C7EEC">
        <w:rPr>
          <w:rFonts w:asciiTheme="minorEastAsia" w:hAnsiTheme="minorEastAsia" w:hint="eastAsia"/>
          <w:sz w:val="24"/>
          <w:szCs w:val="24"/>
        </w:rPr>
        <w:t>.1</w:t>
      </w:r>
      <w:r w:rsidR="009C7EEC">
        <w:rPr>
          <w:rFonts w:asciiTheme="minorEastAsia" w:hAnsiTheme="minorEastAsia"/>
          <w:sz w:val="24"/>
          <w:szCs w:val="24"/>
        </w:rPr>
        <w:t>5</w:t>
      </w:r>
      <w:r w:rsidR="009C7EEC">
        <w:rPr>
          <w:rFonts w:asciiTheme="minorEastAsia" w:hAnsiTheme="minorEastAsia"/>
          <w:sz w:val="24"/>
          <w:szCs w:val="24"/>
        </w:rPr>
        <w:t>GHz</w:t>
      </w:r>
      <w:r w:rsidR="009C7EEC">
        <w:rPr>
          <w:rFonts w:asciiTheme="minorEastAsia" w:hAnsiTheme="minorEastAsia"/>
          <w:sz w:val="24"/>
          <w:szCs w:val="24"/>
        </w:rPr>
        <w:t>,</w:t>
      </w:r>
      <w:r w:rsidR="009C7EEC" w:rsidRPr="009C7EEC">
        <w:rPr>
          <w:rFonts w:asciiTheme="minorEastAsia" w:hAnsiTheme="minorEastAsia" w:hint="eastAsia"/>
          <w:sz w:val="24"/>
          <w:szCs w:val="24"/>
        </w:rPr>
        <w:t xml:space="preserve"> </w:t>
      </w:r>
      <w:r w:rsidR="009C7EEC">
        <w:rPr>
          <w:rFonts w:asciiTheme="minorEastAsia" w:hAnsiTheme="minorEastAsia" w:hint="eastAsia"/>
          <w:sz w:val="24"/>
          <w:szCs w:val="24"/>
        </w:rPr>
        <w:t>为1</w:t>
      </w:r>
      <w:r w:rsidR="009C7EEC">
        <w:rPr>
          <w:rFonts w:asciiTheme="minorEastAsia" w:hAnsiTheme="minorEastAsia"/>
          <w:sz w:val="24"/>
          <w:szCs w:val="24"/>
        </w:rPr>
        <w:t>2</w:t>
      </w:r>
      <w:r w:rsidR="009C7EEC">
        <w:rPr>
          <w:rFonts w:asciiTheme="minorEastAsia" w:hAnsiTheme="minorEastAsia"/>
          <w:sz w:val="24"/>
          <w:szCs w:val="24"/>
        </w:rPr>
        <w:t>时</w:t>
      </w:r>
      <w:r w:rsidR="009C7EEC">
        <w:rPr>
          <w:rFonts w:asciiTheme="minorEastAsia" w:hAnsiTheme="minorEastAsia" w:hint="eastAsia"/>
          <w:sz w:val="24"/>
          <w:szCs w:val="24"/>
        </w:rPr>
        <w:t>频率为2</w:t>
      </w:r>
      <w:r w:rsidR="009C7EEC">
        <w:rPr>
          <w:rFonts w:asciiTheme="minorEastAsia" w:hAnsiTheme="minorEastAsia"/>
          <w:sz w:val="24"/>
          <w:szCs w:val="24"/>
        </w:rPr>
        <w:t>4</w:t>
      </w:r>
      <w:r w:rsidR="009C7EEC">
        <w:rPr>
          <w:rFonts w:asciiTheme="minorEastAsia" w:hAnsiTheme="minorEastAsia" w:hint="eastAsia"/>
          <w:sz w:val="24"/>
          <w:szCs w:val="24"/>
        </w:rPr>
        <w:t>.</w:t>
      </w:r>
      <w:r w:rsidR="009C7EEC">
        <w:rPr>
          <w:rFonts w:asciiTheme="minorEastAsia" w:hAnsiTheme="minorEastAsia"/>
          <w:sz w:val="24"/>
          <w:szCs w:val="24"/>
        </w:rPr>
        <w:t>2</w:t>
      </w:r>
      <w:r w:rsidR="009C7EEC">
        <w:rPr>
          <w:rFonts w:asciiTheme="minorEastAsia" w:hAnsiTheme="minorEastAsia"/>
          <w:sz w:val="24"/>
          <w:szCs w:val="24"/>
        </w:rPr>
        <w:t>5GHz</w:t>
      </w:r>
      <w:r w:rsidR="009C7EEC">
        <w:rPr>
          <w:rFonts w:asciiTheme="minorEastAsia" w:hAnsiTheme="minorEastAsia"/>
          <w:sz w:val="24"/>
          <w:szCs w:val="24"/>
        </w:rPr>
        <w:t>.</w:t>
      </w:r>
    </w:p>
    <w:p w:rsidR="00436E9C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回显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36E9C">
        <w:rPr>
          <w:rFonts w:asciiTheme="minorEastAsia" w:hAnsiTheme="minorEastAsia"/>
          <w:sz w:val="24"/>
          <w:szCs w:val="24"/>
        </w:rPr>
        <w:t>The single-frequency point waveform configuration successfully</w:t>
      </w:r>
    </w:p>
    <w:p w:rsidR="00436E9C" w:rsidRDefault="00436E9C" w:rsidP="008732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436E9C">
        <w:rPr>
          <w:rFonts w:asciiTheme="minorEastAsia" w:hAnsiTheme="minorEastAsia"/>
          <w:sz w:val="24"/>
          <w:szCs w:val="24"/>
        </w:rPr>
        <w:t>TgtWaveCfg &lt;isTriggerMode&gt;</w:t>
      </w:r>
    </w:p>
    <w:p w:rsidR="00436E9C" w:rsidRDefault="00436E9C" w:rsidP="006F15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目标波形配置命令</w:t>
      </w:r>
    </w:p>
    <w:p w:rsidR="00436E9C" w:rsidRDefault="00436E9C" w:rsidP="00436E9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36E9C">
        <w:rPr>
          <w:rFonts w:asciiTheme="minorEastAsia" w:hAnsiTheme="minorEastAsia"/>
          <w:sz w:val="24"/>
          <w:szCs w:val="24"/>
        </w:rPr>
        <w:t>isTriggerMode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是否为触发模式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0非触发</w:t>
      </w:r>
      <w:r>
        <w:rPr>
          <w:rFonts w:asciiTheme="minorEastAsia" w:hAnsiTheme="minorEastAsia" w:hint="eastAsia"/>
          <w:sz w:val="24"/>
          <w:szCs w:val="24"/>
        </w:rPr>
        <w:t>，1触发</w:t>
      </w:r>
    </w:p>
    <w:p w:rsidR="00436E9C" w:rsidRDefault="00436E9C" w:rsidP="00436E9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回显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36E9C">
        <w:rPr>
          <w:rFonts w:asciiTheme="minorEastAsia" w:hAnsiTheme="minorEastAsia"/>
          <w:sz w:val="24"/>
          <w:szCs w:val="24"/>
        </w:rPr>
        <w:t>Target waveform configuration successfully</w:t>
      </w:r>
    </w:p>
    <w:p w:rsidR="006B2E7E" w:rsidRDefault="006B2E7E" w:rsidP="006B2E7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B2E7E">
        <w:rPr>
          <w:rFonts w:asciiTheme="minorEastAsia" w:hAnsiTheme="minorEastAsia"/>
          <w:sz w:val="24"/>
          <w:szCs w:val="24"/>
        </w:rPr>
        <w:t>CHCRegSet &lt;value&gt;</w:t>
      </w:r>
      <w:bookmarkStart w:id="0" w:name="_GoBack"/>
      <w:bookmarkEnd w:id="0"/>
    </w:p>
    <w:p w:rsidR="006B2E7E" w:rsidRDefault="006B2E7E" w:rsidP="006B2E7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VCO写寄存器命令</w:t>
      </w:r>
    </w:p>
    <w:p w:rsidR="006B2E7E" w:rsidRDefault="006B2E7E" w:rsidP="006B2E7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6B2E7E">
        <w:rPr>
          <w:rFonts w:asciiTheme="minorEastAsia" w:hAnsiTheme="minorEastAsia"/>
          <w:sz w:val="24"/>
          <w:szCs w:val="24"/>
        </w:rPr>
        <w:t>Value</w:t>
      </w:r>
      <w:r>
        <w:rPr>
          <w:rFonts w:asciiTheme="minorEastAsia" w:hAnsiTheme="minorEastAsia" w:hint="eastAsia"/>
          <w:sz w:val="24"/>
          <w:szCs w:val="24"/>
        </w:rPr>
        <w:t>： uint</w:t>
      </w:r>
      <w:r>
        <w:rPr>
          <w:rFonts w:asciiTheme="minorEastAsia" w:hAnsiTheme="minorEastAsia"/>
          <w:sz w:val="24"/>
          <w:szCs w:val="24"/>
        </w:rPr>
        <w:t>32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类型，有效数据低2</w:t>
      </w:r>
      <w:r>
        <w:rPr>
          <w:rFonts w:asciiTheme="minorEastAsia" w:hAnsiTheme="minorEastAsia"/>
          <w:sz w:val="24"/>
          <w:szCs w:val="24"/>
        </w:rPr>
        <w:t>4bit, 对应VCO24bit寄存器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B2E7E" w:rsidRPr="00436E9C" w:rsidRDefault="006B2E7E" w:rsidP="006B2E7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回显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  <w:r w:rsidRPr="006B2E7E">
        <w:rPr>
          <w:rFonts w:asciiTheme="minorEastAsia" w:hAnsiTheme="minorEastAsia"/>
          <w:sz w:val="24"/>
          <w:szCs w:val="24"/>
        </w:rPr>
        <w:t>Set CHC2442 register to value: 0x%lx</w:t>
      </w:r>
    </w:p>
    <w:sectPr w:rsidR="006B2E7E" w:rsidRPr="0043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2D" w:rsidRDefault="00372D2D" w:rsidP="008732C1">
      <w:r>
        <w:separator/>
      </w:r>
    </w:p>
  </w:endnote>
  <w:endnote w:type="continuationSeparator" w:id="0">
    <w:p w:rsidR="00372D2D" w:rsidRDefault="00372D2D" w:rsidP="0087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2D" w:rsidRDefault="00372D2D" w:rsidP="008732C1">
      <w:r>
        <w:separator/>
      </w:r>
    </w:p>
  </w:footnote>
  <w:footnote w:type="continuationSeparator" w:id="0">
    <w:p w:rsidR="00372D2D" w:rsidRDefault="00372D2D" w:rsidP="0087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B9"/>
    <w:rsid w:val="00220E0F"/>
    <w:rsid w:val="00372D2D"/>
    <w:rsid w:val="003E1742"/>
    <w:rsid w:val="00436E9C"/>
    <w:rsid w:val="006B2E7E"/>
    <w:rsid w:val="006F151B"/>
    <w:rsid w:val="008732C1"/>
    <w:rsid w:val="009C7EEC"/>
    <w:rsid w:val="00A047B9"/>
    <w:rsid w:val="00D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C3C6C-20FD-47B5-81F1-E2E43527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陈安东</dc:creator>
  <cp:keywords/>
  <dc:description/>
  <cp:lastModifiedBy>陈安东</cp:lastModifiedBy>
  <cp:revision>12</cp:revision>
  <dcterms:created xsi:type="dcterms:W3CDTF">2022-08-18T05:44:00Z</dcterms:created>
  <dcterms:modified xsi:type="dcterms:W3CDTF">2022-08-29T09:26:00Z</dcterms:modified>
</cp:coreProperties>
</file>