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6D745" w14:textId="1A6AF111" w:rsidR="00BC5B4C" w:rsidRDefault="00E56BEE">
      <w:r>
        <w:rPr>
          <w:rFonts w:hint="eastAsia"/>
        </w:rPr>
        <w:t>整套产品示例</w:t>
      </w:r>
    </w:p>
    <w:p w14:paraId="13AEC995" w14:textId="2FD901B5" w:rsidR="00E56BEE" w:rsidRDefault="00E56BEE">
      <w:r>
        <w:rPr>
          <w:noProof/>
        </w:rPr>
        <w:drawing>
          <wp:inline distT="0" distB="0" distL="0" distR="0" wp14:anchorId="43D493BE" wp14:editId="6DD6E1E9">
            <wp:extent cx="5274310" cy="2964041"/>
            <wp:effectExtent l="0" t="0" r="2540" b="8255"/>
            <wp:docPr id="1" name="图片 1" descr="C:\Users\a23500\AppData\Local\Temp\企业微信截图_16990821253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23500\AppData\Local\Temp\企业微信截图_1699082125399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56BE" w14:textId="6A792B3A" w:rsidR="00E56BEE" w:rsidRDefault="009F253B">
      <w:r>
        <w:rPr>
          <w:rFonts w:hint="eastAsia"/>
        </w:rPr>
        <w:t>便携式：</w:t>
      </w:r>
    </w:p>
    <w:p w14:paraId="457C4B2D" w14:textId="7E07FDDE" w:rsidR="009F253B" w:rsidRDefault="009F253B">
      <w:r>
        <w:rPr>
          <w:noProof/>
        </w:rPr>
        <w:drawing>
          <wp:inline distT="0" distB="0" distL="0" distR="0" wp14:anchorId="6E9D4631" wp14:editId="4897AE56">
            <wp:extent cx="5274310" cy="2925346"/>
            <wp:effectExtent l="0" t="0" r="2540" b="8890"/>
            <wp:docPr id="6" name="图片 6" descr="C:\Users\a23500\AppData\Local\Temp\企业微信截图_16990842195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23500\AppData\Local\Temp\企业微信截图_1699084219548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2BAE" w14:textId="2EA56E1F" w:rsidR="009F253B" w:rsidRDefault="009F253B"/>
    <w:p w14:paraId="1B7E6E0F" w14:textId="4B8CE4DE" w:rsidR="009F253B" w:rsidRPr="009F253B" w:rsidRDefault="009F253B">
      <w:pPr>
        <w:rPr>
          <w:sz w:val="18"/>
          <w:szCs w:val="18"/>
        </w:rPr>
      </w:pPr>
      <w:r w:rsidRPr="009F253B">
        <w:rPr>
          <w:rFonts w:hint="eastAsia"/>
          <w:sz w:val="18"/>
          <w:szCs w:val="18"/>
        </w:rPr>
        <w:t>塞防的便携式解决方案专为应对</w:t>
      </w:r>
      <w:r w:rsidRPr="009F253B">
        <w:rPr>
          <w:sz w:val="18"/>
          <w:szCs w:val="18"/>
        </w:rPr>
        <w:t>VIP</w:t>
      </w:r>
      <w:proofErr w:type="gramStart"/>
      <w:r w:rsidRPr="009F253B">
        <w:rPr>
          <w:sz w:val="18"/>
          <w:szCs w:val="18"/>
        </w:rPr>
        <w:t>安保反无人机</w:t>
      </w:r>
      <w:proofErr w:type="gramEnd"/>
      <w:r w:rsidRPr="009F253B">
        <w:rPr>
          <w:sz w:val="18"/>
          <w:szCs w:val="18"/>
        </w:rPr>
        <w:t>场景而设计，以满足对于高度机动性的要求。该方案旨在全方位保护国家领导、国际政要和知名人士等重要人物的出行安全，确保其不会受到无人机偷拍或攻击的干扰</w:t>
      </w:r>
    </w:p>
    <w:p w14:paraId="77350943" w14:textId="6F068318" w:rsidR="009F253B" w:rsidRDefault="009F253B"/>
    <w:p w14:paraId="67E01FE2" w14:textId="651DBB15" w:rsidR="009F253B" w:rsidRDefault="009F253B">
      <w:pPr>
        <w:rPr>
          <w:sz w:val="18"/>
          <w:szCs w:val="18"/>
        </w:rPr>
      </w:pPr>
      <w:r w:rsidRPr="009F253B">
        <w:rPr>
          <w:rFonts w:hint="eastAsia"/>
          <w:sz w:val="18"/>
          <w:szCs w:val="18"/>
        </w:rPr>
        <w:t>塞防的便携式解决方案采用轻量设计，集成了手持无线电侦测器、无人机反制器、</w:t>
      </w:r>
      <w:r w:rsidRPr="009F253B">
        <w:rPr>
          <w:sz w:val="18"/>
          <w:szCs w:val="18"/>
        </w:rPr>
        <w:t>GNSS诱骗设备以及C2平板。只需2名操作人员，即可实现对2公里内无人机的侦测、驱离，甚至在必要时引导其坠毁，形成一个完整的反无人机闭环操作流程，全面消除了包括FPV在内的无人机带来的威胁</w:t>
      </w:r>
    </w:p>
    <w:p w14:paraId="409EF8F5" w14:textId="2DC1B129" w:rsidR="009F253B" w:rsidRDefault="009F253B">
      <w:pPr>
        <w:rPr>
          <w:sz w:val="18"/>
          <w:szCs w:val="18"/>
        </w:rPr>
      </w:pPr>
    </w:p>
    <w:p w14:paraId="7AB649C8" w14:textId="625BE3E5" w:rsidR="009F253B" w:rsidRDefault="009F253B">
      <w:pPr>
        <w:rPr>
          <w:rFonts w:asciiTheme="majorHAnsi" w:eastAsiaTheme="majorHAnsi" w:hAnsiTheme="majorHAnsi"/>
          <w:b/>
          <w:szCs w:val="21"/>
        </w:rPr>
      </w:pPr>
      <w:r w:rsidRPr="009F253B">
        <w:rPr>
          <w:rFonts w:asciiTheme="majorHAnsi" w:eastAsiaTheme="majorHAnsi" w:hAnsiTheme="majorHAnsi" w:hint="eastAsia"/>
          <w:b/>
          <w:szCs w:val="21"/>
        </w:rPr>
        <w:t>固定式：</w:t>
      </w:r>
    </w:p>
    <w:p w14:paraId="7A42AFD0" w14:textId="443A4D5C" w:rsidR="009F253B" w:rsidRPr="009F253B" w:rsidRDefault="009F253B">
      <w:pPr>
        <w:rPr>
          <w:rFonts w:asciiTheme="majorHAnsi" w:eastAsiaTheme="majorHAnsi" w:hAnsiTheme="majorHAnsi" w:hint="eastAsia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18C65979" wp14:editId="656944A2">
            <wp:extent cx="5274310" cy="2626641"/>
            <wp:effectExtent l="0" t="0" r="2540" b="2540"/>
            <wp:docPr id="7" name="图片 7" descr="C:\Users\a23500\AppData\Local\Temp\企业微信截图_16990845687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23500\AppData\Local\Temp\企业微信截图_169908456874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97CA" w14:textId="77777777" w:rsidR="009F253B" w:rsidRDefault="009F253B">
      <w:pPr>
        <w:rPr>
          <w:rFonts w:hint="eastAsia"/>
          <w:sz w:val="18"/>
          <w:szCs w:val="18"/>
        </w:rPr>
      </w:pPr>
    </w:p>
    <w:p w14:paraId="4ECC2DDF" w14:textId="3752B342" w:rsidR="009F253B" w:rsidRDefault="009F253B">
      <w:pPr>
        <w:rPr>
          <w:sz w:val="18"/>
          <w:szCs w:val="18"/>
        </w:rPr>
      </w:pPr>
      <w:r w:rsidRPr="009F253B">
        <w:rPr>
          <w:rFonts w:hint="eastAsia"/>
          <w:sz w:val="18"/>
          <w:szCs w:val="18"/>
        </w:rPr>
        <w:t>塞</w:t>
      </w:r>
      <w:proofErr w:type="gramStart"/>
      <w:r w:rsidRPr="009F253B">
        <w:rPr>
          <w:rFonts w:hint="eastAsia"/>
          <w:sz w:val="18"/>
          <w:szCs w:val="18"/>
        </w:rPr>
        <w:t>防科技</w:t>
      </w:r>
      <w:proofErr w:type="gramEnd"/>
      <w:r w:rsidRPr="009F253B">
        <w:rPr>
          <w:rFonts w:hint="eastAsia"/>
          <w:sz w:val="18"/>
          <w:szCs w:val="18"/>
        </w:rPr>
        <w:t>的固定式解决方案是一套全自动反无人机系统，无需人为干预即可保护固定场所不受入侵无人机干扰，适用于政府大楼、活动赛事、监狱等多个场景</w:t>
      </w:r>
    </w:p>
    <w:p w14:paraId="7AB3B36E" w14:textId="77777777" w:rsidR="00087A09" w:rsidRDefault="00087A09">
      <w:pPr>
        <w:rPr>
          <w:rFonts w:hint="eastAsia"/>
          <w:sz w:val="18"/>
          <w:szCs w:val="18"/>
        </w:rPr>
      </w:pPr>
    </w:p>
    <w:p w14:paraId="2748F90C" w14:textId="3E6EAF95" w:rsidR="009F253B" w:rsidRDefault="00087A09">
      <w:pPr>
        <w:rPr>
          <w:sz w:val="18"/>
          <w:szCs w:val="18"/>
        </w:rPr>
      </w:pPr>
      <w:proofErr w:type="spellStart"/>
      <w:r w:rsidRPr="00087A09">
        <w:rPr>
          <w:sz w:val="18"/>
          <w:szCs w:val="18"/>
        </w:rPr>
        <w:t>SkyFend</w:t>
      </w:r>
      <w:proofErr w:type="spellEnd"/>
      <w:r w:rsidRPr="00087A09">
        <w:rPr>
          <w:sz w:val="18"/>
          <w:szCs w:val="18"/>
        </w:rPr>
        <w:t>的固定式解决方案集成了多功能反制器和智能云台。无需人员操作，带有云台的反制器即可自主侦测并驱离未经授权的无人机。同时，用户日志将自动定期传输给用户，方便用户查阅。</w:t>
      </w:r>
    </w:p>
    <w:p w14:paraId="19A176EB" w14:textId="77777777" w:rsidR="009F253B" w:rsidRPr="009F253B" w:rsidRDefault="009F253B">
      <w:pPr>
        <w:rPr>
          <w:rFonts w:hint="eastAsia"/>
          <w:sz w:val="18"/>
          <w:szCs w:val="18"/>
        </w:rPr>
      </w:pPr>
    </w:p>
    <w:p w14:paraId="2F49B64D" w14:textId="39E36EC8" w:rsidR="009F253B" w:rsidRDefault="00E56BEE">
      <w:pPr>
        <w:rPr>
          <w:rFonts w:hint="eastAsia"/>
        </w:rPr>
      </w:pPr>
      <w:r>
        <w:rPr>
          <w:rFonts w:hint="eastAsia"/>
        </w:rPr>
        <w:t>单个产品介绍</w:t>
      </w:r>
    </w:p>
    <w:p w14:paraId="444C4219" w14:textId="0F90EFF5" w:rsidR="00E56BEE" w:rsidRDefault="00E56BEE">
      <w:pPr>
        <w:rPr>
          <w:rFonts w:hint="eastAsia"/>
        </w:rPr>
      </w:pPr>
      <w:r>
        <w:rPr>
          <w:noProof/>
        </w:rPr>
        <w:drawing>
          <wp:inline distT="0" distB="0" distL="0" distR="0" wp14:anchorId="465232D7" wp14:editId="0B336354">
            <wp:extent cx="5274310" cy="38906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0CB6" w14:textId="0F7568CA" w:rsidR="00E56BEE" w:rsidRDefault="00E56BEE" w:rsidP="00E56BEE">
      <w:r>
        <w:t>1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通天猎反制</w:t>
      </w:r>
      <w:proofErr w:type="gramEnd"/>
      <w:r>
        <w:rPr>
          <w:rFonts w:hint="eastAsia"/>
        </w:rPr>
        <w:t xml:space="preserve">器 </w:t>
      </w:r>
    </w:p>
    <w:p w14:paraId="2641D16B" w14:textId="77777777" w:rsidR="00E56BEE" w:rsidRDefault="00E56BEE" w:rsidP="00E56BEE">
      <w:pPr>
        <w:rPr>
          <w:rFonts w:hint="eastAsia"/>
        </w:rPr>
      </w:pPr>
    </w:p>
    <w:p w14:paraId="4A9BB30F" w14:textId="1DE70344" w:rsidR="00E56BEE" w:rsidRPr="00E56BEE" w:rsidRDefault="00E56BEE" w:rsidP="00E56BEE">
      <w:pPr>
        <w:rPr>
          <w:sz w:val="18"/>
          <w:szCs w:val="18"/>
        </w:rPr>
      </w:pPr>
      <w:r w:rsidRPr="00E56BEE">
        <w:rPr>
          <w:rFonts w:hint="eastAsia"/>
          <w:sz w:val="18"/>
          <w:szCs w:val="18"/>
        </w:rPr>
        <w:lastRenderedPageBreak/>
        <w:t>通天猎是一款具备高性</w:t>
      </w:r>
      <w:proofErr w:type="gramStart"/>
      <w:r w:rsidRPr="00E56BEE">
        <w:rPr>
          <w:rFonts w:hint="eastAsia"/>
          <w:sz w:val="18"/>
          <w:szCs w:val="18"/>
        </w:rPr>
        <w:t>价比且多功能</w:t>
      </w:r>
      <w:proofErr w:type="gramEnd"/>
      <w:r w:rsidRPr="00E56BEE">
        <w:rPr>
          <w:rFonts w:hint="eastAsia"/>
          <w:sz w:val="18"/>
          <w:szCs w:val="18"/>
        </w:rPr>
        <w:t>的手持式无人机干扰器，能有效探测、识别、定位和应对无人机威胁。通天</w:t>
      </w:r>
      <w:proofErr w:type="gramStart"/>
      <w:r w:rsidRPr="00E56BEE">
        <w:rPr>
          <w:rFonts w:hint="eastAsia"/>
          <w:sz w:val="18"/>
          <w:szCs w:val="18"/>
        </w:rPr>
        <w:t>猎</w:t>
      </w:r>
      <w:proofErr w:type="gramEnd"/>
      <w:r w:rsidRPr="00E56BEE">
        <w:rPr>
          <w:rFonts w:hint="eastAsia"/>
          <w:sz w:val="18"/>
          <w:szCs w:val="18"/>
        </w:rPr>
        <w:t>可以对抗大多数类型和型号的无人机，且具备同时干扰多架无人机的飞控、</w:t>
      </w:r>
      <w:proofErr w:type="gramStart"/>
      <w:r w:rsidRPr="00E56BEE">
        <w:rPr>
          <w:rFonts w:hint="eastAsia"/>
          <w:sz w:val="18"/>
          <w:szCs w:val="18"/>
        </w:rPr>
        <w:t>图传和</w:t>
      </w:r>
      <w:proofErr w:type="gramEnd"/>
      <w:r w:rsidRPr="00E56BEE">
        <w:rPr>
          <w:rFonts w:hint="eastAsia"/>
          <w:sz w:val="18"/>
          <w:szCs w:val="18"/>
        </w:rPr>
        <w:t>导航信号的能力。</w:t>
      </w:r>
    </w:p>
    <w:p w14:paraId="419C6976" w14:textId="4EB6A3BC" w:rsidR="00E56BEE" w:rsidRDefault="00E56BEE" w:rsidP="00E56BEE">
      <w:pPr>
        <w:rPr>
          <w:rFonts w:hint="eastAsia"/>
        </w:rPr>
      </w:pPr>
      <w:r>
        <w:rPr>
          <w:noProof/>
        </w:rPr>
        <w:drawing>
          <wp:inline distT="0" distB="0" distL="0" distR="0" wp14:anchorId="1844816D" wp14:editId="11E3B1E5">
            <wp:extent cx="5274310" cy="2635946"/>
            <wp:effectExtent l="0" t="0" r="2540" b="0"/>
            <wp:docPr id="5" name="图片 5" descr="C:\Users\a23500\AppData\Local\Temp\企业微信截图_16990829822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23500\AppData\Local\Temp\企业微信截图_1699082982268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4BAA" w14:textId="77777777" w:rsidR="00E56BEE" w:rsidRDefault="00E56BEE" w:rsidP="00E56BEE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通天卫雷达</w:t>
      </w:r>
    </w:p>
    <w:p w14:paraId="19A9B08E" w14:textId="4EA482CA" w:rsidR="00E56BEE" w:rsidRDefault="00E56BEE" w:rsidP="00E56BEE">
      <w:r>
        <w:rPr>
          <w:rFonts w:hint="eastAsia"/>
        </w:rPr>
        <w:t xml:space="preserve"> </w:t>
      </w:r>
    </w:p>
    <w:p w14:paraId="337135F6" w14:textId="20312D75" w:rsidR="00E56BEE" w:rsidRPr="00E56BEE" w:rsidRDefault="00E56BEE" w:rsidP="00E56BEE">
      <w:pPr>
        <w:rPr>
          <w:sz w:val="18"/>
          <w:szCs w:val="18"/>
        </w:rPr>
      </w:pPr>
      <w:r w:rsidRPr="00E56BEE">
        <w:rPr>
          <w:rFonts w:hint="eastAsia"/>
          <w:sz w:val="18"/>
          <w:szCs w:val="18"/>
        </w:rPr>
        <w:t>通天卫是一款适用于陆海空的近程监视、多功能</w:t>
      </w:r>
      <w:r w:rsidRPr="00E56BEE">
        <w:rPr>
          <w:sz w:val="18"/>
          <w:szCs w:val="18"/>
        </w:rPr>
        <w:t>K波段FMCW雷达；特别适用于便携式应用场景，同时也满足高价值目标近程防御需求，例如政府、官邸、监狱等。通天</w:t>
      </w:r>
      <w:proofErr w:type="gramStart"/>
      <w:r w:rsidRPr="00E56BEE">
        <w:rPr>
          <w:sz w:val="18"/>
          <w:szCs w:val="18"/>
        </w:rPr>
        <w:t>卫利用</w:t>
      </w:r>
      <w:proofErr w:type="gramEnd"/>
      <w:r w:rsidRPr="00E56BEE">
        <w:rPr>
          <w:sz w:val="18"/>
          <w:szCs w:val="18"/>
        </w:rPr>
        <w:t>先进的环境感知和目标识别算法，提供了出色的目标探测能力及快速部署能力</w:t>
      </w:r>
    </w:p>
    <w:p w14:paraId="0BDCFF49" w14:textId="77777777" w:rsidR="00E56BEE" w:rsidRDefault="00E56BEE" w:rsidP="00E56BEE">
      <w:pPr>
        <w:rPr>
          <w:rFonts w:hint="eastAsia"/>
        </w:rPr>
      </w:pPr>
    </w:p>
    <w:p w14:paraId="31157B8A" w14:textId="36A69598" w:rsidR="00E56BEE" w:rsidRDefault="00E56BEE" w:rsidP="00E56BEE">
      <w:pPr>
        <w:tabs>
          <w:tab w:val="left" w:pos="45"/>
        </w:tabs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通天</w:t>
      </w:r>
      <w:proofErr w:type="gramStart"/>
      <w:r>
        <w:rPr>
          <w:rFonts w:hint="eastAsia"/>
        </w:rPr>
        <w:t>睿</w:t>
      </w:r>
      <w:proofErr w:type="gramEnd"/>
      <w:r>
        <w:rPr>
          <w:rFonts w:hint="eastAsia"/>
        </w:rPr>
        <w:t>C</w:t>
      </w:r>
      <w:r>
        <w:t>2</w:t>
      </w:r>
      <w:r>
        <w:rPr>
          <w:rFonts w:hint="eastAsia"/>
        </w:rPr>
        <w:t xml:space="preserve">软件 </w:t>
      </w:r>
    </w:p>
    <w:p w14:paraId="2FC5B459" w14:textId="77777777" w:rsidR="00E56BEE" w:rsidRDefault="00E56BEE" w:rsidP="00E56BEE">
      <w:pPr>
        <w:tabs>
          <w:tab w:val="left" w:pos="45"/>
        </w:tabs>
        <w:rPr>
          <w:rFonts w:hint="eastAsia"/>
        </w:rPr>
      </w:pPr>
    </w:p>
    <w:p w14:paraId="53CFF65E" w14:textId="383A5682" w:rsidR="00E56BEE" w:rsidRPr="00E56BEE" w:rsidRDefault="00E56BEE" w:rsidP="00E56BEE">
      <w:pPr>
        <w:tabs>
          <w:tab w:val="left" w:pos="45"/>
        </w:tabs>
        <w:rPr>
          <w:sz w:val="18"/>
          <w:szCs w:val="18"/>
        </w:rPr>
      </w:pPr>
      <w:r w:rsidRPr="00E56BEE">
        <w:rPr>
          <w:rFonts w:hint="eastAsia"/>
          <w:sz w:val="18"/>
          <w:szCs w:val="18"/>
        </w:rPr>
        <w:t>通天</w:t>
      </w:r>
      <w:proofErr w:type="gramStart"/>
      <w:r w:rsidRPr="00E56BEE">
        <w:rPr>
          <w:rFonts w:hint="eastAsia"/>
          <w:sz w:val="18"/>
          <w:szCs w:val="18"/>
        </w:rPr>
        <w:t>睿</w:t>
      </w:r>
      <w:proofErr w:type="gramEnd"/>
      <w:r w:rsidRPr="00E56BEE">
        <w:rPr>
          <w:rFonts w:hint="eastAsia"/>
          <w:sz w:val="18"/>
          <w:szCs w:val="18"/>
        </w:rPr>
        <w:t>是一个直观且功能丰富的软件平台，为反无人机系统提供感知和报告的能力。在传感器融合、计算机视觉、边缘计算、机器学习和人工智能的支持下，它能将雷达、探测器和干扰器的数据整合展示，并始终保持高度警戒状态，确保全天候对无人机威胁的无缝监控，有效降低人为误差。</w:t>
      </w:r>
    </w:p>
    <w:p w14:paraId="2581148C" w14:textId="77777777" w:rsidR="00E56BEE" w:rsidRDefault="00E56BEE" w:rsidP="00E56BEE">
      <w:pPr>
        <w:tabs>
          <w:tab w:val="left" w:pos="45"/>
        </w:tabs>
        <w:rPr>
          <w:rFonts w:hint="eastAsia"/>
        </w:rPr>
      </w:pPr>
    </w:p>
    <w:p w14:paraId="525BD024" w14:textId="2F81B7F7" w:rsidR="00E56BEE" w:rsidRDefault="00E56BEE" w:rsidP="00E56BEE">
      <w:pPr>
        <w:tabs>
          <w:tab w:val="left" w:pos="45"/>
        </w:tabs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通天</w:t>
      </w:r>
      <w:proofErr w:type="gramStart"/>
      <w:r>
        <w:rPr>
          <w:rFonts w:hint="eastAsia"/>
        </w:rPr>
        <w:t>鉴</w:t>
      </w:r>
      <w:proofErr w:type="gramEnd"/>
      <w:r>
        <w:rPr>
          <w:rFonts w:hint="eastAsia"/>
        </w:rPr>
        <w:t>手持侦测定位器</w:t>
      </w:r>
    </w:p>
    <w:p w14:paraId="1E7B3EA6" w14:textId="791F1774" w:rsidR="00E56BEE" w:rsidRDefault="00E56BEE" w:rsidP="00E56BEE">
      <w:pPr>
        <w:tabs>
          <w:tab w:val="left" w:pos="45"/>
        </w:tabs>
      </w:pPr>
    </w:p>
    <w:p w14:paraId="38D3C357" w14:textId="246CEB65" w:rsidR="00E56BEE" w:rsidRDefault="00E56BEE" w:rsidP="00E56BEE">
      <w:pPr>
        <w:tabs>
          <w:tab w:val="left" w:pos="45"/>
        </w:tabs>
        <w:rPr>
          <w:sz w:val="18"/>
          <w:szCs w:val="18"/>
        </w:rPr>
      </w:pPr>
      <w:r w:rsidRPr="00E56BEE">
        <w:rPr>
          <w:rFonts w:hint="eastAsia"/>
          <w:sz w:val="18"/>
          <w:szCs w:val="18"/>
        </w:rPr>
        <w:t>通天鉴是一款便携式无人机侦测定位设备，可接收、分析、处理大部分无人机型的广播信号。它可以迅速定位无人机</w:t>
      </w:r>
      <w:proofErr w:type="gramStart"/>
      <w:r w:rsidRPr="00E56BEE">
        <w:rPr>
          <w:rFonts w:hint="eastAsia"/>
          <w:sz w:val="18"/>
          <w:szCs w:val="18"/>
        </w:rPr>
        <w:t>和飞手的</w:t>
      </w:r>
      <w:proofErr w:type="gramEnd"/>
      <w:r w:rsidRPr="00E56BEE">
        <w:rPr>
          <w:rFonts w:hint="eastAsia"/>
          <w:sz w:val="18"/>
          <w:szCs w:val="18"/>
        </w:rPr>
        <w:t>具体位置，且不影响侦测区域内的无线电通信。</w:t>
      </w:r>
    </w:p>
    <w:p w14:paraId="018F358C" w14:textId="6E05E3A5" w:rsidR="00C634B1" w:rsidRDefault="00C634B1" w:rsidP="00E56BEE">
      <w:pPr>
        <w:tabs>
          <w:tab w:val="left" w:pos="45"/>
        </w:tabs>
        <w:rPr>
          <w:sz w:val="18"/>
          <w:szCs w:val="18"/>
        </w:rPr>
      </w:pPr>
    </w:p>
    <w:p w14:paraId="72FB1C16" w14:textId="267179FF" w:rsidR="00C634B1" w:rsidRDefault="00C634B1" w:rsidP="00E56BEE">
      <w:pPr>
        <w:tabs>
          <w:tab w:val="left" w:pos="45"/>
        </w:tabs>
        <w:rPr>
          <w:sz w:val="18"/>
          <w:szCs w:val="18"/>
        </w:rPr>
      </w:pPr>
    </w:p>
    <w:p w14:paraId="6A61E4CE" w14:textId="43FE83AF" w:rsidR="00C634B1" w:rsidRPr="00E56BEE" w:rsidRDefault="00C634B1" w:rsidP="00E56BEE">
      <w:pPr>
        <w:tabs>
          <w:tab w:val="left" w:pos="45"/>
        </w:tabs>
        <w:rPr>
          <w:rFonts w:hint="eastAsia"/>
          <w:sz w:val="18"/>
          <w:szCs w:val="18"/>
        </w:rPr>
      </w:pPr>
      <w:hyperlink r:id="rId11" w:history="1">
        <w:r>
          <w:rPr>
            <w:rStyle w:val="a7"/>
          </w:rPr>
          <w:t>https://cn.skyfend.com/</w:t>
        </w:r>
      </w:hyperlink>
      <w:bookmarkStart w:id="0" w:name="_GoBack"/>
      <w:bookmarkEnd w:id="0"/>
    </w:p>
    <w:sectPr w:rsidR="00C634B1" w:rsidRPr="00E56B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2FB6A1" w14:textId="77777777" w:rsidR="0026250C" w:rsidRDefault="0026250C" w:rsidP="00E56BEE">
      <w:r>
        <w:separator/>
      </w:r>
    </w:p>
  </w:endnote>
  <w:endnote w:type="continuationSeparator" w:id="0">
    <w:p w14:paraId="00F10645" w14:textId="77777777" w:rsidR="0026250C" w:rsidRDefault="0026250C" w:rsidP="00E56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1E2AEC" w14:textId="77777777" w:rsidR="0026250C" w:rsidRDefault="0026250C" w:rsidP="00E56BEE">
      <w:r>
        <w:separator/>
      </w:r>
    </w:p>
  </w:footnote>
  <w:footnote w:type="continuationSeparator" w:id="0">
    <w:p w14:paraId="02CBB151" w14:textId="77777777" w:rsidR="0026250C" w:rsidRDefault="0026250C" w:rsidP="00E56B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B4C"/>
    <w:rsid w:val="00087A09"/>
    <w:rsid w:val="0026250C"/>
    <w:rsid w:val="009F253B"/>
    <w:rsid w:val="00BC5B4C"/>
    <w:rsid w:val="00C634B1"/>
    <w:rsid w:val="00E5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B29273"/>
  <w15:chartTrackingRefBased/>
  <w15:docId w15:val="{076EEAFB-39EF-4CFF-A98C-6F1ADDFCA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6B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6B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6B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6BEE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C634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cn.skyfend.com/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谭彬彬</dc:creator>
  <cp:keywords/>
  <dc:description/>
  <cp:lastModifiedBy>谭彬彬</cp:lastModifiedBy>
  <cp:revision>5</cp:revision>
  <dcterms:created xsi:type="dcterms:W3CDTF">2023-11-04T07:14:00Z</dcterms:created>
  <dcterms:modified xsi:type="dcterms:W3CDTF">2023-11-04T07:59:00Z</dcterms:modified>
</cp:coreProperties>
</file>