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2"/>
        </w:rPr>
        <w:t>成都大学</w:t>
      </w:r>
    </w:p>
    <w:p>
      <w:pPr>
        <w:jc w:val="center"/>
      </w:pPr>
      <w:r>
        <w:rPr>
          <w:b/>
          <w:sz w:val="36"/>
        </w:rPr>
        <w:t>研究生教育教学“揭榜挂帅”项目</w:t>
      </w:r>
    </w:p>
    <w:p>
      <w:pPr>
        <w:jc w:val="center"/>
      </w:pPr>
      <w:r>
        <w:rPr>
          <w:b/>
          <w:sz w:val="44"/>
        </w:rPr>
        <w:t>建 设 任 务 书</w:t>
      </w:r>
    </w:p>
    <w:p/>
    <w:p/>
    <w:p>
      <w:r>
        <w:rPr>
          <w:b w:val="0"/>
          <w:sz w:val="28"/>
        </w:rPr>
        <w:t>项目名称：纪实小说云-智能体协同：研究生《固体废弃物污染防治技术》课程数智化教学建设</w:t>
      </w:r>
    </w:p>
    <w:p>
      <w:r>
        <w:rPr>
          <w:b w:val="0"/>
          <w:sz w:val="28"/>
        </w:rPr>
        <w:t>建设类别：(二)AI赋能优质研究生课程 + (五)AI赋能优质专业学位研究生教学案例</w:t>
      </w:r>
    </w:p>
    <w:p>
      <w:r>
        <w:rPr>
          <w:b w:val="0"/>
          <w:sz w:val="28"/>
        </w:rPr>
        <w:t>负 责 人：黄正文 教授 /孙清 博士</w:t>
      </w:r>
    </w:p>
    <w:p>
      <w:r>
        <w:rPr>
          <w:b w:val="0"/>
          <w:sz w:val="28"/>
        </w:rPr>
        <w:t>所在学院：建筑与土木工程学院 / 环境工程系</w:t>
      </w:r>
    </w:p>
    <w:p>
      <w:r>
        <w:rPr>
          <w:b w:val="0"/>
          <w:sz w:val="28"/>
        </w:rPr>
        <w:t>建设周期：2026年7月 - 2028年6月(2年)</w:t>
      </w:r>
    </w:p>
    <w:p>
      <w:r>
        <w:rPr>
          <w:b w:val="0"/>
          <w:sz w:val="28"/>
        </w:rPr>
        <w:t>填表日期：2026年6月20日</w:t>
      </w:r>
    </w:p>
    <w:p>
      <w:r>
        <w:br w:type="page"/>
      </w:r>
    </w:p>
    <w:p>
      <w:pPr>
        <w:pStyle w:val="Heading1"/>
      </w:pPr>
      <w:r>
        <w:t>摘要</w:t>
      </w:r>
    </w:p>
    <w:p>
      <w:pPr>
        <w:ind w:firstLine="420"/>
      </w:pPr>
      <w:r>
        <w:rPr>
          <w:b w:val="0"/>
          <w:sz w:val="24"/>
        </w:rPr>
        <w:t>本项目依托研究生《固体废弃物污染防治技术》课程，以“纪实小说云—智能体—数字门户”三位一体架构为核心，体系化升级AI赋能研究生教学资源体系。项目非从零建设——前期3年（2023-2026）已建成：7部原创工程纪实小说（200+万字，版权登记，在线连载）、11-Agent双向映射智能教学协同体系、67页GitHub Pages数字门户集群（在线可访问：https://zhengwen69.github.io/cdu-gufei-web-demo/）、27个标准化教学案例（FND五段法拆解，覆盖6模块35知识群，覆盖率100%）、3轮课程迭代（归因转移39%→7%，p&lt;0.05）、多篇教学教改论文（覆盖10国10刊）。本次申报，旨在以此为契机，对标推优之省级申报——故事云为根、NFSC为干、Agent为枝、门户为叶、重在参与。</w:t>
      </w:r>
    </w:p>
    <w:p>
      <w:r>
        <w:br w:type="page"/>
      </w:r>
    </w:p>
    <w:p>
      <w:pPr>
        <w:pStyle w:val="Heading1"/>
      </w:pPr>
      <w:r>
        <w:t>一、项目概况</w:t>
      </w:r>
    </w:p>
    <w:p>
      <w:pPr>
        <w:ind w:firstLine="420"/>
      </w:pPr>
      <w:r>
        <w:rPr>
          <w:b w:val="0"/>
          <w:sz w:val="24"/>
        </w:rPr>
        <w:t>本项目团队自2023年起围绕研究生《固体废弃物污染防治技术》课程持续建设3年，已形成以纪实小说云为内容资源引擎、以11-Agent协同体系为智能化教学工具、以67页数字门户为在线展示与交付平台的三位一体教学资源体系。本次揭榜建设，旨在将上述前期成果体系化升级，争取达到省级优质教育教学资源推荐标准。</w:t>
      </w:r>
    </w:p>
    <w:p>
      <w:pPr>
        <w:pStyle w:val="Heading2"/>
      </w:pPr>
      <w:r>
        <w:t>1.1 团队</w:t>
      </w:r>
    </w:p>
    <w:p>
      <w:pPr>
        <w:ind w:firstLine="420"/>
      </w:pPr>
      <w:r>
        <w:rPr>
          <w:sz w:val="24"/>
          <w:szCs w:val="24"/>
        </w:rPr>
        <w:t xml:space="preserve">项目团队构成及分工如表1所示。</w:t>
      </w:r>
    </w:p>
    <w:p>
      <w:pPr>
        <w:jc w:val="center"/>
      </w:pPr>
      <w:r>
        <w:rPr>
          <w:b/>
          <w:sz w:val="21"/>
          <w:szCs w:val="21"/>
        </w:rPr>
        <w:t xml:space="preserve">表1  项目团队成员与分工</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insideV w:val="nil"/>
          <w:start w:val="nil"/>
          <w:end w:val="nil"/>
        </w:tblBorders>
      </w:tblPr>
      <w:tblGrid>
        <w:gridCol w:w="2161"/>
        <w:gridCol w:w="2161"/>
        <w:gridCol w:w="2161"/>
        <w:gridCol w:w="2161"/>
      </w:tblGrid>
      <w:tr>
        <w:tc>
          <w:tcPr>
            <w:tcW w:type="dxa" w:w="2161"/>
          </w:tcPr>
          <w:p>
            <w:pPr>
              <w:jc w:val="center"/>
            </w:pPr>
            <w:r>
              <w:rPr>
                <w:rFonts w:ascii="Times New Roman" w:hAnsi="Times New Roman" w:eastAsia="宋体"/>
                <w:b/>
                <w:sz w:val="20"/>
              </w:rPr>
              <w:t>姓名</w:t>
            </w:r>
          </w:p>
        </w:tc>
        <w:tc>
          <w:tcPr>
            <w:tcW w:type="dxa" w:w="2161"/>
          </w:tcPr>
          <w:p>
            <w:pPr>
              <w:jc w:val="center"/>
            </w:pPr>
            <w:r>
              <w:rPr>
                <w:rFonts w:ascii="Times New Roman" w:hAnsi="Times New Roman" w:eastAsia="宋体"/>
                <w:b/>
                <w:sz w:val="20"/>
              </w:rPr>
              <w:t>职称/身份</w:t>
            </w:r>
          </w:p>
        </w:tc>
        <w:tc>
          <w:tcPr>
            <w:tcW w:type="dxa" w:w="2161"/>
          </w:tcPr>
          <w:p>
            <w:pPr>
              <w:jc w:val="center"/>
            </w:pPr>
            <w:r>
              <w:rPr>
                <w:rFonts w:ascii="Times New Roman" w:hAnsi="Times New Roman" w:eastAsia="宋体"/>
                <w:b/>
                <w:sz w:val="20"/>
              </w:rPr>
              <w:t>职务</w:t>
            </w:r>
          </w:p>
        </w:tc>
        <w:tc>
          <w:tcPr>
            <w:tcW w:type="dxa" w:w="2161"/>
          </w:tcPr>
          <w:p>
            <w:pPr>
              <w:jc w:val="center"/>
            </w:pPr>
            <w:r>
              <w:rPr>
                <w:rFonts w:ascii="Times New Roman" w:hAnsi="Times New Roman" w:eastAsia="宋体"/>
                <w:b/>
                <w:sz w:val="20"/>
              </w:rPr>
              <w:t>项目分工</w:t>
            </w:r>
          </w:p>
        </w:tc>
      </w:tr>
      <w:tr>
        <w:tc>
          <w:tcPr>
            <w:tcW w:type="dxa" w:w="2161"/>
          </w:tcPr>
          <w:p>
            <w:pPr>
              <w:jc w:val="center"/>
            </w:pPr>
            <w:r>
              <w:rPr>
                <w:rFonts w:ascii="Times New Roman" w:hAnsi="Times New Roman" w:eastAsia="宋体"/>
                <w:sz w:val="20"/>
              </w:rPr>
              <w:t>黄正文</w:t>
            </w:r>
          </w:p>
        </w:tc>
        <w:tc>
          <w:tcPr>
            <w:tcW w:type="dxa" w:w="2161"/>
          </w:tcPr>
          <w:p>
            <w:pPr>
              <w:jc w:val="center"/>
            </w:pPr>
            <w:r>
              <w:rPr>
                <w:rFonts w:ascii="Times New Roman" w:hAnsi="Times New Roman" w:eastAsia="宋体"/>
                <w:sz w:val="20"/>
              </w:rPr>
              <w:t>教授</w:t>
            </w:r>
          </w:p>
        </w:tc>
        <w:tc>
          <w:tcPr>
            <w:tcW w:type="dxa" w:w="2161"/>
          </w:tcPr>
          <w:p>
            <w:pPr>
              <w:jc w:val="center"/>
            </w:pPr>
            <w:r>
              <w:rPr>
                <w:rFonts w:ascii="Times New Roman" w:hAnsi="Times New Roman" w:eastAsia="宋体"/>
                <w:sz w:val="20"/>
              </w:rPr>
              <w:t>项目负责人</w:t>
            </w:r>
          </w:p>
        </w:tc>
        <w:tc>
          <w:tcPr>
            <w:tcW w:type="dxa" w:w="2161"/>
          </w:tcPr>
          <w:p>
            <w:pPr>
              <w:jc w:val="center"/>
            </w:pPr>
            <w:r>
              <w:rPr>
                <w:rFonts w:ascii="Times New Roman" w:hAnsi="Times New Roman" w:eastAsia="宋体"/>
                <w:sz w:val="20"/>
              </w:rPr>
              <w:t>总设计/NFSC教学法/纪实小说/Agent架构</w:t>
            </w:r>
          </w:p>
        </w:tc>
      </w:tr>
      <w:tr>
        <w:tc>
          <w:tcPr>
            <w:tcW w:type="dxa" w:w="2161"/>
          </w:tcPr>
          <w:p>
            <w:pPr>
              <w:jc w:val="center"/>
            </w:pPr>
            <w:r>
              <w:rPr>
                <w:rFonts w:ascii="Times New Roman" w:hAnsi="Times New Roman" w:eastAsia="宋体"/>
                <w:sz w:val="20"/>
              </w:rPr>
              <w:t>孙 清</w:t>
            </w:r>
          </w:p>
        </w:tc>
        <w:tc>
          <w:tcPr>
            <w:tcW w:type="dxa" w:w="2161"/>
          </w:tcPr>
          <w:p>
            <w:pPr>
              <w:jc w:val="center"/>
            </w:pPr>
            <w:r>
              <w:rPr>
                <w:rFonts w:ascii="Times New Roman" w:hAnsi="Times New Roman" w:eastAsia="宋体"/>
                <w:sz w:val="20"/>
              </w:rPr>
              <w:t>讲师/理学博士</w:t>
            </w:r>
          </w:p>
        </w:tc>
        <w:tc>
          <w:tcPr>
            <w:tcW w:type="dxa" w:w="2161"/>
          </w:tcPr>
          <w:p>
            <w:pPr>
              <w:jc w:val="center"/>
            </w:pPr>
            <w:r>
              <w:rPr>
                <w:rFonts w:ascii="Times New Roman" w:hAnsi="Times New Roman" w:eastAsia="宋体"/>
                <w:sz w:val="20"/>
              </w:rPr>
              <w:t>共同负责人</w:t>
            </w:r>
          </w:p>
        </w:tc>
        <w:tc>
          <w:tcPr>
            <w:tcW w:type="dxa" w:w="2161"/>
          </w:tcPr>
          <w:p>
            <w:pPr>
              <w:jc w:val="center"/>
            </w:pPr>
            <w:r>
              <w:rPr>
                <w:rFonts w:ascii="Times New Roman" w:hAnsi="Times New Roman" w:eastAsia="宋体"/>
                <w:sz w:val="20"/>
              </w:rPr>
              <w:t>数字门户架构/教学法论证</w:t>
            </w:r>
          </w:p>
        </w:tc>
      </w:tr>
      <w:tr>
        <w:tc>
          <w:tcPr>
            <w:tcW w:type="dxa" w:w="2161"/>
          </w:tcPr>
          <w:p>
            <w:pPr>
              <w:jc w:val="center"/>
            </w:pPr>
            <w:r>
              <w:rPr>
                <w:rFonts w:ascii="Times New Roman" w:hAnsi="Times New Roman" w:eastAsia="宋体"/>
                <w:sz w:val="20"/>
              </w:rPr>
              <w:t>王鸿斌</w:t>
            </w:r>
          </w:p>
        </w:tc>
        <w:tc>
          <w:tcPr>
            <w:tcW w:type="dxa" w:w="2161"/>
          </w:tcPr>
          <w:p>
            <w:pPr>
              <w:jc w:val="center"/>
            </w:pPr>
            <w:r>
              <w:rPr>
                <w:rFonts w:ascii="Times New Roman" w:hAnsi="Times New Roman" w:eastAsia="宋体"/>
                <w:sz w:val="20"/>
              </w:rPr>
              <w:t>副教授/工学博士</w:t>
            </w:r>
          </w:p>
        </w:tc>
        <w:tc>
          <w:tcPr>
            <w:tcW w:type="dxa" w:w="2161"/>
          </w:tcPr>
          <w:p>
            <w:pPr>
              <w:jc w:val="center"/>
            </w:pPr>
            <w:r>
              <w:rPr>
                <w:rFonts w:ascii="Times New Roman" w:hAnsi="Times New Roman" w:eastAsia="宋体"/>
                <w:sz w:val="20"/>
              </w:rPr>
              <w:t>无</w:t>
            </w:r>
          </w:p>
        </w:tc>
        <w:tc>
          <w:tcPr>
            <w:tcW w:type="dxa" w:w="2161"/>
          </w:tcPr>
          <w:p>
            <w:pPr>
              <w:jc w:val="center"/>
            </w:pPr>
            <w:r>
              <w:rPr>
                <w:rFonts w:ascii="Times New Roman" w:hAnsi="Times New Roman" w:eastAsia="宋体"/>
                <w:sz w:val="20"/>
              </w:rPr>
              <w:t>Agent系统设计/产教融合</w:t>
            </w:r>
          </w:p>
        </w:tc>
      </w:tr>
      <w:tr>
        <w:tc>
          <w:tcPr>
            <w:tcW w:type="dxa" w:w="2161"/>
          </w:tcPr>
          <w:p>
            <w:pPr>
              <w:jc w:val="center"/>
            </w:pPr>
            <w:r>
              <w:rPr>
                <w:rFonts w:ascii="Times New Roman" w:hAnsi="Times New Roman" w:eastAsia="宋体"/>
                <w:sz w:val="20"/>
              </w:rPr>
              <w:t>曾 丽</w:t>
            </w:r>
          </w:p>
        </w:tc>
        <w:tc>
          <w:tcPr>
            <w:tcW w:type="dxa" w:w="2161"/>
          </w:tcPr>
          <w:p>
            <w:pPr>
              <w:jc w:val="center"/>
            </w:pPr>
            <w:r>
              <w:rPr>
                <w:rFonts w:ascii="Times New Roman" w:hAnsi="Times New Roman" w:eastAsia="宋体"/>
                <w:sz w:val="20"/>
              </w:rPr>
              <w:t>副教授</w:t>
            </w:r>
          </w:p>
        </w:tc>
        <w:tc>
          <w:tcPr>
            <w:tcW w:type="dxa" w:w="2161"/>
          </w:tcPr>
          <w:p>
            <w:pPr>
              <w:jc w:val="center"/>
            </w:pPr>
            <w:r>
              <w:rPr>
                <w:rFonts w:ascii="Times New Roman" w:hAnsi="Times New Roman" w:eastAsia="宋体"/>
                <w:sz w:val="20"/>
              </w:rPr>
              <w:t>系主任</w:t>
            </w:r>
          </w:p>
        </w:tc>
        <w:tc>
          <w:tcPr>
            <w:tcW w:type="dxa" w:w="2161"/>
          </w:tcPr>
          <w:p>
            <w:pPr>
              <w:jc w:val="center"/>
            </w:pPr>
            <w:r>
              <w:rPr>
                <w:rFonts w:ascii="Times New Roman" w:hAnsi="Times New Roman" w:eastAsia="宋体"/>
                <w:sz w:val="20"/>
              </w:rPr>
              <w:t>教学管理/课程标准/质量监控</w:t>
            </w:r>
          </w:p>
        </w:tc>
      </w:tr>
      <w:tr>
        <w:tc>
          <w:tcPr>
            <w:tcW w:type="dxa" w:w="2161"/>
          </w:tcPr>
          <w:p>
            <w:pPr>
              <w:jc w:val="center"/>
            </w:pPr>
            <w:r>
              <w:rPr>
                <w:rFonts w:ascii="Times New Roman" w:hAnsi="Times New Roman" w:eastAsia="宋体"/>
                <w:sz w:val="20"/>
              </w:rPr>
              <w:t>王 静</w:t>
            </w:r>
          </w:p>
        </w:tc>
        <w:tc>
          <w:tcPr>
            <w:tcW w:type="dxa" w:w="2161"/>
          </w:tcPr>
          <w:p>
            <w:pPr>
              <w:jc w:val="center"/>
            </w:pPr>
            <w:r>
              <w:rPr>
                <w:rFonts w:ascii="Times New Roman" w:hAnsi="Times New Roman" w:eastAsia="宋体"/>
                <w:sz w:val="20"/>
              </w:rPr>
              <w:t>教授</w:t>
            </w:r>
          </w:p>
        </w:tc>
        <w:tc>
          <w:tcPr>
            <w:tcW w:type="dxa" w:w="2161"/>
          </w:tcPr>
          <w:p>
            <w:pPr>
              <w:jc w:val="center"/>
            </w:pPr>
            <w:r>
              <w:rPr>
                <w:rFonts w:ascii="Times New Roman" w:hAnsi="Times New Roman" w:eastAsia="宋体"/>
                <w:sz w:val="20"/>
              </w:rPr>
              <w:t>教学院长</w:t>
            </w:r>
          </w:p>
        </w:tc>
        <w:tc>
          <w:tcPr>
            <w:tcW w:type="dxa" w:w="2161"/>
          </w:tcPr>
          <w:p>
            <w:pPr>
              <w:jc w:val="center"/>
            </w:pPr>
            <w:r>
              <w:rPr>
                <w:rFonts w:ascii="Times New Roman" w:hAnsi="Times New Roman" w:eastAsia="宋体"/>
                <w:sz w:val="20"/>
              </w:rPr>
              <w:t>学院统筹/省级推优/制度保障</w:t>
            </w:r>
          </w:p>
        </w:tc>
      </w:tr>
      <w:tr>
        <w:tc>
          <w:tcPr>
            <w:tcW w:type="dxa" w:w="2161"/>
          </w:tcPr>
          <w:p>
            <w:pPr>
              <w:jc w:val="center"/>
            </w:pPr>
            <w:r>
              <w:rPr>
                <w:rFonts w:ascii="Times New Roman" w:hAnsi="Times New Roman" w:eastAsia="宋体"/>
                <w:sz w:val="20"/>
              </w:rPr>
              <w:t>谢泽宇</w:t>
            </w:r>
          </w:p>
        </w:tc>
        <w:tc>
          <w:tcPr>
            <w:tcW w:type="dxa" w:w="2161"/>
          </w:tcPr>
          <w:p>
            <w:pPr>
              <w:jc w:val="center"/>
            </w:pPr>
            <w:r>
              <w:rPr>
                <w:rFonts w:ascii="Times New Roman" w:hAnsi="Times New Roman" w:eastAsia="宋体"/>
                <w:sz w:val="20"/>
              </w:rPr>
              <w:t>硕士/工程师</w:t>
            </w:r>
          </w:p>
        </w:tc>
        <w:tc>
          <w:tcPr>
            <w:tcW w:type="dxa" w:w="2161"/>
          </w:tcPr>
          <w:p>
            <w:pPr>
              <w:jc w:val="center"/>
            </w:pPr>
            <w:r>
              <w:rPr>
                <w:rFonts w:ascii="Times New Roman" w:hAnsi="Times New Roman" w:eastAsia="宋体"/>
                <w:sz w:val="20"/>
              </w:rPr>
              <w:t>无</w:t>
            </w:r>
          </w:p>
        </w:tc>
        <w:tc>
          <w:tcPr>
            <w:tcW w:type="dxa" w:w="2161"/>
          </w:tcPr>
          <w:p>
            <w:pPr>
              <w:jc w:val="center"/>
            </w:pPr>
            <w:r>
              <w:rPr>
                <w:rFonts w:ascii="Times New Roman" w:hAnsi="Times New Roman" w:eastAsia="宋体"/>
                <w:sz w:val="20"/>
              </w:rPr>
              <w:t>跨域迁移实证/Agent测试</w:t>
            </w:r>
          </w:p>
        </w:tc>
      </w:tr>
      <w:tr>
        <w:tc>
          <w:tcPr>
            <w:tcW w:type="dxa" w:w="2161"/>
          </w:tcPr>
          <w:p>
            <w:pPr>
              <w:jc w:val="center"/>
            </w:pPr>
            <w:r>
              <w:rPr>
                <w:rFonts w:ascii="Times New Roman" w:hAnsi="Times New Roman" w:eastAsia="宋体"/>
                <w:sz w:val="20"/>
              </w:rPr>
              <w:t>丁扬飞</w:t>
            </w:r>
          </w:p>
        </w:tc>
        <w:tc>
          <w:tcPr>
            <w:tcW w:type="dxa" w:w="2161"/>
          </w:tcPr>
          <w:p>
            <w:pPr>
              <w:jc w:val="center"/>
            </w:pPr>
            <w:r>
              <w:rPr>
                <w:rFonts w:ascii="Times New Roman" w:hAnsi="Times New Roman" w:eastAsia="宋体"/>
                <w:sz w:val="20"/>
              </w:rPr>
              <w:t>硕士研究生</w:t>
            </w:r>
          </w:p>
        </w:tc>
        <w:tc>
          <w:tcPr>
            <w:tcW w:type="dxa" w:w="2161"/>
          </w:tcPr>
          <w:p>
            <w:pPr>
              <w:jc w:val="center"/>
            </w:pPr>
            <w:r>
              <w:rPr>
                <w:rFonts w:ascii="Times New Roman" w:hAnsi="Times New Roman" w:eastAsia="宋体"/>
                <w:sz w:val="20"/>
              </w:rPr>
              <w:t>无</w:t>
            </w:r>
          </w:p>
        </w:tc>
        <w:tc>
          <w:tcPr>
            <w:tcW w:type="dxa" w:w="2161"/>
          </w:tcPr>
          <w:p>
            <w:pPr>
              <w:jc w:val="center"/>
            </w:pPr>
            <w:r>
              <w:rPr>
                <w:rFonts w:ascii="Times New Roman" w:hAnsi="Times New Roman" w:eastAsia="宋体"/>
                <w:sz w:val="20"/>
              </w:rPr>
              <w:t>案例配套资源/数据整理</w:t>
            </w:r>
          </w:p>
        </w:tc>
      </w:tr>
      <w:tr>
        <w:tc>
          <w:tcPr>
            <w:tcW w:type="dxa" w:w="2161"/>
          </w:tcPr>
          <w:p>
            <w:pPr>
              <w:jc w:val="center"/>
            </w:pPr>
            <w:r>
              <w:rPr>
                <w:rFonts w:ascii="Times New Roman" w:hAnsi="Times New Roman" w:eastAsia="宋体"/>
                <w:sz w:val="20"/>
              </w:rPr>
              <w:t>刘明海</w:t>
            </w:r>
          </w:p>
        </w:tc>
        <w:tc>
          <w:tcPr>
            <w:tcW w:type="dxa" w:w="2161"/>
          </w:tcPr>
          <w:p>
            <w:pPr>
              <w:jc w:val="center"/>
            </w:pPr>
            <w:r>
              <w:rPr>
                <w:rFonts w:ascii="Times New Roman" w:hAnsi="Times New Roman" w:eastAsia="宋体"/>
                <w:sz w:val="20"/>
              </w:rPr>
              <w:t>硕士研究生</w:t>
            </w:r>
          </w:p>
        </w:tc>
        <w:tc>
          <w:tcPr>
            <w:tcW w:type="dxa" w:w="2161"/>
          </w:tcPr>
          <w:p>
            <w:pPr>
              <w:jc w:val="center"/>
            </w:pPr>
            <w:r>
              <w:rPr>
                <w:rFonts w:ascii="Times New Roman" w:hAnsi="Times New Roman" w:eastAsia="宋体"/>
                <w:sz w:val="20"/>
              </w:rPr>
              <w:t>无</w:t>
            </w:r>
          </w:p>
        </w:tc>
        <w:tc>
          <w:tcPr>
            <w:tcW w:type="dxa" w:w="2161"/>
          </w:tcPr>
          <w:p>
            <w:pPr>
              <w:jc w:val="center"/>
            </w:pPr>
            <w:r>
              <w:rPr>
                <w:rFonts w:ascii="Times New Roman" w:hAnsi="Times New Roman" w:eastAsia="宋体"/>
                <w:sz w:val="20"/>
              </w:rPr>
              <w:t>门户维护/视频制作/案例更新</w:t>
            </w:r>
          </w:p>
        </w:tc>
      </w:tr>
    </w:tbl>
    <w:p>
      <w:pPr>
        <w:jc w:val="left"/>
      </w:pPr>
      <w:r>
        <w:rPr>
          <w:sz w:val="18"/>
          <w:szCs w:val="18"/>
          <w:i/>
        </w:rPr>
        <w:t xml:space="preserve">注：谢泽宇(2014级)、丁扬飞(2023级)、刘明海(2024级)均为黄正文教授指导之硕士研究生。</w:t>
      </w:r>
    </w:p>
    <w:p>
      <w:pPr>
        <w:pStyle w:val="Heading1"/>
      </w:pPr>
      <w:r>
        <w:t>二、建设基础与特色优势</w:t>
      </w:r>
    </w:p>
    <w:p>
      <w:pPr>
        <w:ind w:firstLine="420"/>
      </w:pPr>
      <w:r>
        <w:rPr>
          <w:b w:val="0"/>
          <w:sz w:val="24"/>
        </w:rPr>
        <w:t>本项目建设并非从零起步。前期3年(2023-2026)已完成核心体系建构：纪实小说云提供原创内容资源支撑(7部/200万字/版权登记)，NFSC四维教学法提供方法论框架(3轮迭代验证)，11-Agent体系提供智能化教学生产与分发能力(双向映射)，67页数字门户提供面向师生的在线交互界面(GitHub Pages部署运行)。本项目的建设定位为：在已有原型基础上进行体系化升级与规范化完善，补齐配套资源与评估数据，而非重新启动全新建设。</w:t>
      </w:r>
    </w:p>
    <w:p>
      <w:pPr>
        <w:pStyle w:val="Heading2"/>
      </w:pPr>
      <w:r>
        <w:t>2.1 已建成果总览</w:t>
      </w:r>
    </w:p>
    <w:p>
      <w:pPr>
        <w:ind w:firstLine="420"/>
      </w:pPr>
      <w:r>
        <w:rPr>
          <w:sz w:val="24"/>
          <w:szCs w:val="24"/>
        </w:rPr>
        <w:t xml:space="preserve">前期3年已建成果清单如表2所示，每项均附在线验证URL。</w:t>
      </w:r>
    </w:p>
    <w:p>
      <w:pPr>
        <w:jc w:val="center"/>
      </w:pPr>
      <w:r>
        <w:rPr>
          <w:b/>
          <w:sz w:val="21"/>
          <w:szCs w:val="21"/>
        </w:rPr>
        <w:t xml:space="preserve">表2  前期已建成果清单</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insideV w:val="nil"/>
          <w:start w:val="nil"/>
          <w:end w:val="nil"/>
        </w:tblBorders>
      </w:tblPr>
      <w:tblGrid>
        <w:gridCol w:w="1729"/>
        <w:gridCol w:w="1729"/>
        <w:gridCol w:w="1729"/>
        <w:gridCol w:w="1729"/>
        <w:gridCol w:w="1729"/>
      </w:tblGrid>
      <w:tr>
        <w:tc>
          <w:tcPr>
            <w:tcW w:type="dxa" w:w="1729"/>
          </w:tcPr>
          <w:p>
            <w:pPr>
              <w:jc w:val="center"/>
            </w:pPr>
            <w:r>
              <w:rPr>
                <w:b/>
                <w:sz w:val="18"/>
              </w:rPr>
              <w:t>类别</w:t>
            </w:r>
          </w:p>
        </w:tc>
        <w:tc>
          <w:tcPr>
            <w:tcW w:type="dxa" w:w="1729"/>
          </w:tcPr>
          <w:p>
            <w:pPr>
              <w:jc w:val="center"/>
            </w:pPr>
            <w:r>
              <w:rPr>
                <w:b/>
                <w:sz w:val="18"/>
              </w:rPr>
              <w:t>内容</w:t>
            </w:r>
          </w:p>
        </w:tc>
        <w:tc>
          <w:tcPr>
            <w:tcW w:type="dxa" w:w="1729"/>
          </w:tcPr>
          <w:p>
            <w:pPr>
              <w:jc w:val="center"/>
            </w:pPr>
            <w:r>
              <w:rPr>
                <w:b/>
                <w:sz w:val="18"/>
              </w:rPr>
              <w:t>规模</w:t>
            </w:r>
          </w:p>
        </w:tc>
        <w:tc>
          <w:tcPr>
            <w:tcW w:type="dxa" w:w="1729"/>
          </w:tcPr>
          <w:p>
            <w:pPr>
              <w:jc w:val="center"/>
            </w:pPr>
            <w:r>
              <w:rPr>
                <w:b/>
                <w:sz w:val="18"/>
              </w:rPr>
              <w:t>在线验证URL</w:t>
            </w:r>
          </w:p>
        </w:tc>
        <w:tc>
          <w:tcPr>
            <w:tcW w:type="dxa" w:w="1729"/>
          </w:tcPr>
          <w:p>
            <w:pPr>
              <w:jc w:val="center"/>
            </w:pPr>
            <w:r>
              <w:rPr>
                <w:b/>
                <w:sz w:val="18"/>
              </w:rPr>
              <w:t>状态</w:t>
            </w:r>
          </w:p>
        </w:tc>
      </w:tr>
      <w:tr>
        <w:tc>
          <w:tcPr>
            <w:tcW w:type="dxa" w:w="1729"/>
          </w:tcPr>
          <w:p>
            <w:pPr>
              <w:jc w:val="center"/>
            </w:pPr>
            <w:r>
              <w:rPr>
                <w:sz w:val="18"/>
              </w:rPr>
              <w:t>纪实小说云</w:t>
            </w:r>
          </w:p>
        </w:tc>
        <w:tc>
          <w:tcPr>
            <w:tcW w:type="dxa" w:w="1729"/>
          </w:tcPr>
          <w:p>
            <w:pPr>
              <w:jc w:val="center"/>
            </w:pPr>
            <w:r>
              <w:rPr>
                <w:sz w:val="18"/>
              </w:rPr>
              <w:t>7部原创工程纪实小说</w:t>
            </w:r>
          </w:p>
        </w:tc>
        <w:tc>
          <w:tcPr>
            <w:tcW w:type="dxa" w:w="1729"/>
          </w:tcPr>
          <w:p>
            <w:pPr>
              <w:jc w:val="center"/>
            </w:pPr>
            <w:r>
              <w:rPr>
                <w:sz w:val="18"/>
              </w:rPr>
              <w:t>200+万字/471回</w:t>
            </w:r>
          </w:p>
        </w:tc>
        <w:tc>
          <w:tcPr>
            <w:tcW w:type="dxa" w:w="1729"/>
          </w:tcPr>
          <w:p>
            <w:pPr>
              <w:jc w:val="center"/>
            </w:pPr>
            <w:r>
              <w:rPr>
                <w:sz w:val="18"/>
              </w:rPr>
              <w:t>https://zhengwen69.github.io/cdu-gufei-web-demo/TingXian.html</w:t>
            </w:r>
          </w:p>
        </w:tc>
        <w:tc>
          <w:tcPr>
            <w:tcW w:type="dxa" w:w="1729"/>
          </w:tcPr>
          <w:p>
            <w:pPr>
              <w:jc w:val="center"/>
            </w:pPr>
            <w:r>
              <w:rPr>
                <w:sz w:val="18"/>
              </w:rPr>
              <w:t>已发布/版权登记</w:t>
            </w:r>
          </w:p>
        </w:tc>
      </w:tr>
      <w:tr>
        <w:tc>
          <w:tcPr>
            <w:tcW w:type="dxa" w:w="1729"/>
          </w:tcPr>
          <w:p>
            <w:pPr>
              <w:jc w:val="center"/>
            </w:pPr>
            <w:r>
              <w:rPr>
                <w:sz w:val="18"/>
              </w:rPr>
              <w:t>数字门户</w:t>
            </w:r>
          </w:p>
        </w:tc>
        <w:tc>
          <w:tcPr>
            <w:tcW w:type="dxa" w:w="1729"/>
          </w:tcPr>
          <w:p>
            <w:pPr>
              <w:jc w:val="center"/>
            </w:pPr>
            <w:r>
              <w:rPr>
                <w:sz w:val="18"/>
              </w:rPr>
              <w:t>GitHub Pages全门户集群</w:t>
            </w:r>
          </w:p>
        </w:tc>
        <w:tc>
          <w:tcPr>
            <w:tcW w:type="dxa" w:w="1729"/>
          </w:tcPr>
          <w:p>
            <w:pPr>
              <w:jc w:val="center"/>
            </w:pPr>
            <w:r>
              <w:rPr>
                <w:sz w:val="18"/>
              </w:rPr>
              <w:t>67页HTML</w:t>
            </w:r>
          </w:p>
        </w:tc>
        <w:tc>
          <w:tcPr>
            <w:tcW w:type="dxa" w:w="1729"/>
          </w:tcPr>
          <w:p>
            <w:pPr>
              <w:jc w:val="center"/>
            </w:pPr>
            <w:r>
              <w:rPr>
                <w:sz w:val="18"/>
              </w:rPr>
              <w:t>https://zhengwen69.github.io/cdu-gufei-web-demo/</w:t>
            </w:r>
          </w:p>
        </w:tc>
        <w:tc>
          <w:tcPr>
            <w:tcW w:type="dxa" w:w="1729"/>
          </w:tcPr>
          <w:p>
            <w:pPr>
              <w:jc w:val="center"/>
            </w:pPr>
            <w:r>
              <w:rPr>
                <w:sz w:val="18"/>
              </w:rPr>
              <w:t>在线运行中</w:t>
            </w:r>
          </w:p>
        </w:tc>
      </w:tr>
      <w:tr>
        <w:tc>
          <w:tcPr>
            <w:tcW w:type="dxa" w:w="1729"/>
          </w:tcPr>
          <w:p>
            <w:pPr>
              <w:jc w:val="center"/>
            </w:pPr>
            <w:r>
              <w:rPr>
                <w:sz w:val="18"/>
              </w:rPr>
              <w:t>教学案例</w:t>
            </w:r>
          </w:p>
        </w:tc>
        <w:tc>
          <w:tcPr>
            <w:tcW w:type="dxa" w:w="1729"/>
          </w:tcPr>
          <w:p>
            <w:pPr>
              <w:jc w:val="center"/>
            </w:pPr>
            <w:r>
              <w:rPr>
                <w:sz w:val="18"/>
              </w:rPr>
              <w:t>S001-S027(FND五段法拆解)</w:t>
            </w:r>
          </w:p>
        </w:tc>
        <w:tc>
          <w:tcPr>
            <w:tcW w:type="dxa" w:w="1729"/>
          </w:tcPr>
          <w:p>
            <w:pPr>
              <w:jc w:val="center"/>
            </w:pPr>
            <w:r>
              <w:rPr>
                <w:sz w:val="18"/>
              </w:rPr>
              <w:t>27个/6模块/35知识群</w:t>
            </w:r>
          </w:p>
        </w:tc>
        <w:tc>
          <w:tcPr>
            <w:tcW w:type="dxa" w:w="1729"/>
          </w:tcPr>
          <w:p>
            <w:pPr>
              <w:jc w:val="center"/>
            </w:pPr>
            <w:r>
              <w:rPr>
                <w:sz w:val="18"/>
              </w:rPr>
              <w:t>https://zhengwen69.github.io/cdu-gufei-web-demo/industry-education/cases-full.html</w:t>
            </w:r>
          </w:p>
        </w:tc>
        <w:tc>
          <w:tcPr>
            <w:tcW w:type="dxa" w:w="1729"/>
          </w:tcPr>
          <w:p>
            <w:pPr>
              <w:jc w:val="center"/>
            </w:pPr>
            <w:r>
              <w:rPr>
                <w:sz w:val="18"/>
              </w:rPr>
              <w:t>100%覆盖</w:t>
            </w:r>
          </w:p>
        </w:tc>
      </w:tr>
      <w:tr>
        <w:tc>
          <w:tcPr>
            <w:tcW w:type="dxa" w:w="1729"/>
          </w:tcPr>
          <w:p>
            <w:pPr>
              <w:jc w:val="center"/>
            </w:pPr>
            <w:r>
              <w:rPr>
                <w:sz w:val="18"/>
              </w:rPr>
              <w:t>Agent体系</w:t>
            </w:r>
          </w:p>
        </w:tc>
        <w:tc>
          <w:tcPr>
            <w:tcW w:type="dxa" w:w="1729"/>
          </w:tcPr>
          <w:p>
            <w:pPr>
              <w:jc w:val="center"/>
            </w:pPr>
            <w:r>
              <w:rPr>
                <w:sz w:val="18"/>
              </w:rPr>
              <w:t>11-Agent双向映射</w:t>
            </w:r>
          </w:p>
        </w:tc>
        <w:tc>
          <w:tcPr>
            <w:tcW w:type="dxa" w:w="1729"/>
          </w:tcPr>
          <w:p>
            <w:pPr>
              <w:jc w:val="center"/>
            </w:pPr>
            <w:r>
              <w:rPr>
                <w:sz w:val="18"/>
              </w:rPr>
              <w:t>11角色(教师9+学生2)</w:t>
            </w:r>
          </w:p>
        </w:tc>
        <w:tc>
          <w:tcPr>
            <w:tcW w:type="dxa" w:w="1729"/>
          </w:tcPr>
          <w:p>
            <w:pPr>
              <w:jc w:val="center"/>
            </w:pPr>
            <w:r>
              <w:rPr>
                <w:sz w:val="18"/>
              </w:rPr>
              <w:t>https://zhengwen69.github.io/cdu-gufei-web-demo/agent%E5%9B%A2%E9%98%9F%E6%BC%94%E7%A4%BA.html</w:t>
            </w:r>
          </w:p>
        </w:tc>
        <w:tc>
          <w:tcPr>
            <w:tcW w:type="dxa" w:w="1729"/>
          </w:tcPr>
          <w:p>
            <w:pPr>
              <w:jc w:val="center"/>
            </w:pPr>
            <w:r>
              <w:rPr>
                <w:sz w:val="18"/>
              </w:rPr>
              <w:t>已部署</w:t>
            </w:r>
          </w:p>
        </w:tc>
      </w:tr>
      <w:tr>
        <w:tc>
          <w:tcPr>
            <w:tcW w:type="dxa" w:w="1729"/>
          </w:tcPr>
          <w:p>
            <w:pPr>
              <w:jc w:val="center"/>
            </w:pPr>
            <w:r>
              <w:rPr>
                <w:sz w:val="18"/>
              </w:rPr>
              <w:t>课程迭代</w:t>
            </w:r>
          </w:p>
        </w:tc>
        <w:tc>
          <w:tcPr>
            <w:tcW w:type="dxa" w:w="1729"/>
          </w:tcPr>
          <w:p>
            <w:pPr>
              <w:jc w:val="center"/>
            </w:pPr>
            <w:r>
              <w:rPr>
                <w:sz w:val="18"/>
              </w:rPr>
              <w:t>v1.0(2023)-&gt;v2.0(2025)-&gt;v3.0(2026)</w:t>
            </w:r>
          </w:p>
        </w:tc>
        <w:tc>
          <w:tcPr>
            <w:tcW w:type="dxa" w:w="1729"/>
          </w:tcPr>
          <w:p>
            <w:pPr>
              <w:jc w:val="center"/>
            </w:pPr>
            <w:r>
              <w:rPr>
                <w:sz w:val="18"/>
              </w:rPr>
              <w:t>3轮/约90名学生</w:t>
            </w:r>
          </w:p>
        </w:tc>
        <w:tc>
          <w:tcPr>
            <w:tcW w:type="dxa" w:w="1729"/>
          </w:tcPr>
          <w:p>
            <w:pPr>
              <w:jc w:val="center"/>
            </w:pPr>
            <w:r>
              <w:rPr>
                <w:sz w:val="18"/>
              </w:rPr>
              <w:t>https://zhengwen69.github.io/cdu-gufei-web-demo/%E8%AF%BE%E7%A8%8B%E6%A6%82%E8%A7%88.html</w:t>
            </w:r>
          </w:p>
        </w:tc>
        <w:tc>
          <w:tcPr>
            <w:tcW w:type="dxa" w:w="1729"/>
          </w:tcPr>
          <w:p>
            <w:pPr>
              <w:jc w:val="center"/>
            </w:pPr>
            <w:r>
              <w:rPr>
                <w:sz w:val="18"/>
              </w:rPr>
              <w:t>归因转移实证</w:t>
            </w:r>
          </w:p>
        </w:tc>
      </w:tr>
      <w:tr>
        <w:tc>
          <w:tcPr>
            <w:tcW w:type="dxa" w:w="1729"/>
          </w:tcPr>
          <w:p>
            <w:pPr>
              <w:jc w:val="center"/>
            </w:pPr>
            <w:r>
              <w:rPr>
                <w:sz w:val="18"/>
              </w:rPr>
              <w:t>学术论文</w:t>
            </w:r>
          </w:p>
        </w:tc>
        <w:tc>
          <w:tcPr>
            <w:tcW w:type="dxa" w:w="1729"/>
          </w:tcPr>
          <w:p>
            <w:pPr>
              <w:jc w:val="center"/>
            </w:pPr>
            <w:r>
              <w:rPr>
                <w:sz w:val="18"/>
              </w:rPr>
              <w:t>10篇国际期刊(10国10刊)</w:t>
            </w:r>
          </w:p>
        </w:tc>
        <w:tc>
          <w:tcPr>
            <w:tcW w:type="dxa" w:w="1729"/>
          </w:tcPr>
          <w:p>
            <w:pPr>
              <w:jc w:val="center"/>
            </w:pPr>
            <w:r>
              <w:rPr>
                <w:sz w:val="18"/>
              </w:rPr>
              <w:t>5已投/1大修/4完善</w:t>
            </w:r>
          </w:p>
        </w:tc>
        <w:tc>
          <w:tcPr>
            <w:tcW w:type="dxa" w:w="1729"/>
          </w:tcPr>
          <w:p>
            <w:pPr>
              <w:jc w:val="center"/>
            </w:pPr>
            <w:r>
              <w:rPr>
                <w:sz w:val="18"/>
              </w:rPr>
              <w:t>https://zhengwen69.github.io/cdu-gufei-web-demo/%E6%95%99%E7%A0%94%E7%A7%91%E7%A0%94%E8%BF%9B%E5%B1%95.html</w:t>
            </w:r>
          </w:p>
        </w:tc>
        <w:tc>
          <w:tcPr>
            <w:tcW w:type="dxa" w:w="1729"/>
          </w:tcPr>
          <w:p>
            <w:pPr>
              <w:jc w:val="center"/>
            </w:pPr>
            <w:r>
              <w:rPr>
                <w:sz w:val="18"/>
              </w:rPr>
              <w:t>SSCI+Scopus</w:t>
            </w:r>
          </w:p>
        </w:tc>
      </w:tr>
      <w:tr>
        <w:tc>
          <w:tcPr>
            <w:tcW w:type="dxa" w:w="1729"/>
          </w:tcPr>
          <w:p>
            <w:pPr>
              <w:jc w:val="center"/>
            </w:pPr>
            <w:r>
              <w:rPr>
                <w:sz w:val="18"/>
              </w:rPr>
              <w:t>跨域迁移</w:t>
            </w:r>
          </w:p>
        </w:tc>
        <w:tc>
          <w:tcPr>
            <w:tcW w:type="dxa" w:w="1729"/>
          </w:tcPr>
          <w:p>
            <w:pPr>
              <w:jc w:val="center"/>
            </w:pPr>
            <w:r>
              <w:rPr>
                <w:sz w:val="18"/>
              </w:rPr>
              <w:t>NFSC向其他学科迁移</w:t>
            </w:r>
          </w:p>
        </w:tc>
        <w:tc>
          <w:tcPr>
            <w:tcW w:type="dxa" w:w="1729"/>
          </w:tcPr>
          <w:p>
            <w:pPr>
              <w:jc w:val="center"/>
            </w:pPr>
            <w:r>
              <w:rPr>
                <w:sz w:val="18"/>
              </w:rPr>
              <w:t>7领域</w:t>
            </w:r>
          </w:p>
        </w:tc>
        <w:tc>
          <w:tcPr>
            <w:tcW w:type="dxa" w:w="1729"/>
          </w:tcPr>
          <w:p>
            <w:pPr>
              <w:jc w:val="center"/>
            </w:pPr>
            <w:r>
              <w:rPr>
                <w:sz w:val="18"/>
              </w:rPr>
              <w:t>https://zhengwen69.github.io/cdu-gufei-web-demo/%E8%BF%81%E7%A7%BB%E6%8E%A2%E7%B4%A2.html</w:t>
            </w:r>
          </w:p>
        </w:tc>
        <w:tc>
          <w:tcPr>
            <w:tcW w:type="dxa" w:w="1729"/>
          </w:tcPr>
          <w:p>
            <w:pPr>
              <w:jc w:val="center"/>
            </w:pPr>
            <w:r>
              <w:rPr>
                <w:sz w:val="18"/>
              </w:rPr>
              <w:t>已验证</w:t>
            </w:r>
          </w:p>
        </w:tc>
      </w:tr>
      <w:tr>
        <w:tc>
          <w:tcPr>
            <w:tcW w:type="dxa" w:w="1729"/>
          </w:tcPr>
          <w:p>
            <w:pPr>
              <w:jc w:val="center"/>
            </w:pPr>
            <w:r>
              <w:rPr>
                <w:sz w:val="18"/>
              </w:rPr>
              <w:t>产教融合</w:t>
            </w:r>
          </w:p>
        </w:tc>
        <w:tc>
          <w:tcPr>
            <w:tcW w:type="dxa" w:w="1729"/>
          </w:tcPr>
          <w:p>
            <w:pPr>
              <w:jc w:val="center"/>
            </w:pPr>
            <w:r>
              <w:rPr>
                <w:sz w:val="18"/>
              </w:rPr>
              <w:t>四川生态长城环保集团</w:t>
            </w:r>
          </w:p>
        </w:tc>
        <w:tc>
          <w:tcPr>
            <w:tcW w:type="dxa" w:w="1729"/>
          </w:tcPr>
          <w:p>
            <w:pPr>
              <w:jc w:val="center"/>
            </w:pPr>
            <w:r>
              <w:rPr>
                <w:sz w:val="18"/>
              </w:rPr>
            </w:r>
          </w:p>
        </w:tc>
        <w:tc>
          <w:tcPr>
            <w:tcW w:type="dxa" w:w="1729"/>
          </w:tcPr>
          <w:p>
            <w:pPr>
              <w:jc w:val="center"/>
            </w:pPr>
            <w:r>
              <w:rPr>
                <w:sz w:val="18"/>
              </w:rPr>
              <w:t>https://zhengwen69.github.io/cdu-gufei-web-demo/industry-education/</w:t>
            </w:r>
          </w:p>
        </w:tc>
        <w:tc>
          <w:tcPr>
            <w:tcW w:type="dxa" w:w="1729"/>
          </w:tcPr>
          <w:p>
            <w:pPr>
              <w:jc w:val="center"/>
            </w:pPr>
            <w:r>
              <w:rPr>
                <w:sz w:val="18"/>
              </w:rPr>
              <w:t>门户已建</w:t>
            </w:r>
          </w:p>
        </w:tc>
      </w:tr>
      <w:tr>
        <w:tc>
          <w:tcPr>
            <w:tcW w:type="dxa" w:w="1729"/>
          </w:tcPr>
          <w:p>
            <w:pPr>
              <w:jc w:val="center"/>
            </w:pPr>
            <w:r>
              <w:rPr>
                <w:sz w:val="18"/>
              </w:rPr>
              <w:t>IP孵化</w:t>
            </w:r>
          </w:p>
        </w:tc>
        <w:tc>
          <w:tcPr>
            <w:tcW w:type="dxa" w:w="1729"/>
          </w:tcPr>
          <w:p>
            <w:pPr>
              <w:jc w:val="center"/>
            </w:pPr>
            <w:r>
              <w:rPr>
                <w:sz w:val="18"/>
              </w:rPr>
              <w:t>学科交叉IP孵化项目</w:t>
            </w:r>
          </w:p>
        </w:tc>
        <w:tc>
          <w:tcPr>
            <w:tcW w:type="dxa" w:w="1729"/>
          </w:tcPr>
          <w:p>
            <w:pPr>
              <w:jc w:val="center"/>
            </w:pPr>
            <w:r>
              <w:rPr>
                <w:sz w:val="18"/>
              </w:rPr>
              <w:t>已结题</w:t>
            </w:r>
          </w:p>
        </w:tc>
        <w:tc>
          <w:tcPr>
            <w:tcW w:type="dxa" w:w="1729"/>
          </w:tcPr>
          <w:p>
            <w:pPr>
              <w:jc w:val="center"/>
            </w:pPr>
            <w:r>
              <w:rPr>
                <w:sz w:val="18"/>
              </w:rPr>
              <w:t>https://zhengwen69.github.io/cdu-gufei-web-demo/IP%E5%AD%B5%E5%8C%96%E7%BB%93%E9%A2%98%E6%8A%A5%E5%91%8A.html</w:t>
            </w:r>
          </w:p>
        </w:tc>
        <w:tc>
          <w:tcPr>
            <w:tcW w:type="dxa" w:w="1729"/>
          </w:tcPr>
          <w:p>
            <w:pPr>
              <w:jc w:val="center"/>
            </w:pPr>
            <w:r>
              <w:rPr>
                <w:sz w:val="18"/>
              </w:rPr>
              <w:t>已结题</w:t>
            </w:r>
          </w:p>
        </w:tc>
      </w:tr>
      <w:tr>
        <w:tc>
          <w:tcPr>
            <w:tcW w:type="dxa" w:w="1729"/>
          </w:tcPr>
          <w:p>
            <w:pPr>
              <w:jc w:val="center"/>
            </w:pPr>
            <w:r>
              <w:rPr>
                <w:sz w:val="18"/>
              </w:rPr>
              <w:t>版权登记</w:t>
            </w:r>
          </w:p>
        </w:tc>
        <w:tc>
          <w:tcPr>
            <w:tcW w:type="dxa" w:w="1729"/>
          </w:tcPr>
          <w:p>
            <w:pPr>
              <w:jc w:val="center"/>
            </w:pPr>
            <w:r>
              <w:rPr>
                <w:sz w:val="18"/>
              </w:rPr>
              <w:t>川作登字-2025-A-00072680等</w:t>
            </w:r>
          </w:p>
        </w:tc>
        <w:tc>
          <w:tcPr>
            <w:tcW w:type="dxa" w:w="1729"/>
          </w:tcPr>
          <w:p>
            <w:pPr>
              <w:jc w:val="center"/>
            </w:pPr>
            <w:r>
              <w:rPr>
                <w:sz w:val="18"/>
              </w:rPr>
              <w:t>多项</w:t>
            </w:r>
          </w:p>
        </w:tc>
        <w:tc>
          <w:tcPr>
            <w:tcW w:type="dxa" w:w="1729"/>
          </w:tcPr>
          <w:p>
            <w:pPr>
              <w:jc w:val="center"/>
            </w:pPr>
            <w:r>
              <w:rPr>
                <w:sz w:val="18"/>
              </w:rPr>
              <w:t>--</w:t>
            </w:r>
          </w:p>
        </w:tc>
        <w:tc>
          <w:tcPr>
            <w:tcW w:type="dxa" w:w="1729"/>
          </w:tcPr>
          <w:p>
            <w:pPr>
              <w:jc w:val="center"/>
            </w:pPr>
            <w:r>
              <w:rPr>
                <w:sz w:val="18"/>
              </w:rPr>
              <w:t>已登记</w:t>
            </w:r>
          </w:p>
        </w:tc>
      </w:tr>
    </w:tbl>
    <w:p>
      <w:pPr>
        <w:pStyle w:val="Heading2"/>
      </w:pPr>
      <w:r>
        <w:t>2.2 门户浏览页全景解读——每一页皆为已建成果之活证据</w:t>
      </w:r>
    </w:p>
    <w:p>
      <w:pPr>
        <w:ind w:firstLine="420"/>
      </w:pPr>
      <w:r>
        <w:rPr>
          <w:b w:val="0"/>
          <w:sz w:val="24"/>
        </w:rPr>
        <w:t>门户不止承载教学资源，门户即教学资源。67页非寻常网站堆砌，页页承载特定教学功能，处处蕴含AI赋能深意。评审无须信文字——点开URL即信。以下择取核心20页逐一注释(完整68页URL见附录A)。</w:t>
      </w:r>
    </w:p>
    <w:p>
      <w:pPr>
        <w:ind w:firstLine="420"/>
      </w:pPr>
      <w:r>
        <w:rPr>
          <w:sz w:val="24"/>
          <w:szCs w:val="24"/>
        </w:rPr>
        <w:t xml:space="preserve">核心20页门户之教学功能与AI赋能体现如表3所示。</w:t>
      </w:r>
    </w:p>
    <w:p>
      <w:pPr>
        <w:jc w:val="center"/>
      </w:pPr>
      <w:r>
        <w:rPr>
          <w:b/>
          <w:sz w:val="21"/>
          <w:szCs w:val="21"/>
        </w:rPr>
        <w:t xml:space="preserve">表3  门户浏览页全景解读(核心20页)</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insideV w:val="nil"/>
          <w:start w:val="nil"/>
          <w:end w:val="nil"/>
        </w:tblBorders>
      </w:tblPr>
      <w:tblGrid>
        <w:gridCol w:w="2161"/>
        <w:gridCol w:w="2161"/>
        <w:gridCol w:w="2161"/>
        <w:gridCol w:w="2161"/>
      </w:tblGrid>
      <w:tr>
        <w:tc>
          <w:tcPr>
            <w:tcW w:type="dxa" w:w="2161"/>
          </w:tcPr>
          <w:p>
            <w:pPr>
              <w:jc w:val="center"/>
            </w:pPr>
            <w:r>
              <w:rPr>
                <w:b/>
                <w:sz w:val="18"/>
              </w:rPr>
              <w:t>序号</w:t>
            </w:r>
          </w:p>
        </w:tc>
        <w:tc>
          <w:tcPr>
            <w:tcW w:type="dxa" w:w="2161"/>
          </w:tcPr>
          <w:p>
            <w:pPr>
              <w:jc w:val="center"/>
            </w:pPr>
            <w:r>
              <w:rPr>
                <w:b/>
                <w:sz w:val="18"/>
              </w:rPr>
              <w:t>页面名称</w:t>
            </w:r>
          </w:p>
        </w:tc>
        <w:tc>
          <w:tcPr>
            <w:tcW w:type="dxa" w:w="2161"/>
          </w:tcPr>
          <w:p>
            <w:pPr>
              <w:jc w:val="center"/>
            </w:pPr>
            <w:r>
              <w:rPr>
                <w:b/>
                <w:sz w:val="18"/>
              </w:rPr>
              <w:t>在线URL</w:t>
            </w:r>
          </w:p>
        </w:tc>
        <w:tc>
          <w:tcPr>
            <w:tcW w:type="dxa" w:w="2161"/>
          </w:tcPr>
          <w:p>
            <w:pPr>
              <w:jc w:val="center"/>
            </w:pPr>
            <w:r>
              <w:rPr>
                <w:b/>
                <w:sz w:val="18"/>
              </w:rPr>
              <w:t>教学功能/AI赋能体现</w:t>
            </w:r>
          </w:p>
        </w:tc>
      </w:tr>
      <w:tr>
        <w:tc>
          <w:tcPr>
            <w:tcW w:type="dxa" w:w="2161"/>
          </w:tcPr>
          <w:p>
            <w:pPr>
              <w:jc w:val="center"/>
            </w:pPr>
            <w:r>
              <w:rPr>
                <w:sz w:val="18"/>
              </w:rPr>
              <w:t>1</w:t>
            </w:r>
          </w:p>
        </w:tc>
        <w:tc>
          <w:tcPr>
            <w:tcW w:type="dxa" w:w="2161"/>
          </w:tcPr>
          <w:p>
            <w:pPr>
              <w:jc w:val="center"/>
            </w:pPr>
            <w:r>
              <w:rPr>
                <w:sz w:val="18"/>
              </w:rPr>
              <w:t>主门户首页</w:t>
            </w:r>
          </w:p>
        </w:tc>
        <w:tc>
          <w:tcPr>
            <w:tcW w:type="dxa" w:w="2161"/>
          </w:tcPr>
          <w:p>
            <w:pPr>
              <w:jc w:val="center"/>
            </w:pPr>
            <w:r>
              <w:rPr>
                <w:sz w:val="18"/>
              </w:rPr>
              <w:t>https://zhengwen69.github.io/cdu-gufei-web-demo/</w:t>
            </w:r>
          </w:p>
        </w:tc>
        <w:tc>
          <w:tcPr>
            <w:tcW w:type="dxa" w:w="2161"/>
          </w:tcPr>
          <w:p>
            <w:pPr>
              <w:jc w:val="center"/>
            </w:pPr>
            <w:r>
              <w:rPr>
                <w:sz w:val="18"/>
              </w:rPr>
              <w:t>认知决策中枢——全系统导航，一页总览AI赋能全貌</w:t>
            </w:r>
          </w:p>
        </w:tc>
      </w:tr>
      <w:tr>
        <w:tc>
          <w:tcPr>
            <w:tcW w:type="dxa" w:w="2161"/>
          </w:tcPr>
          <w:p>
            <w:pPr>
              <w:jc w:val="center"/>
            </w:pPr>
            <w:r>
              <w:rPr>
                <w:sz w:val="18"/>
              </w:rPr>
              <w:t>2</w:t>
            </w:r>
          </w:p>
        </w:tc>
        <w:tc>
          <w:tcPr>
            <w:tcW w:type="dxa" w:w="2161"/>
          </w:tcPr>
          <w:p>
            <w:pPr>
              <w:jc w:val="center"/>
            </w:pPr>
            <w:r>
              <w:rPr>
                <w:sz w:val="18"/>
              </w:rPr>
              <w:t>课程概览</w:t>
            </w:r>
          </w:p>
        </w:tc>
        <w:tc>
          <w:tcPr>
            <w:tcW w:type="dxa" w:w="2161"/>
          </w:tcPr>
          <w:p>
            <w:pPr>
              <w:jc w:val="center"/>
            </w:pPr>
            <w:r>
              <w:rPr>
                <w:sz w:val="18"/>
              </w:rPr>
              <w:t>https://zhengwen69.github.io/cdu-gufei-web-demo/%E8%AF%BE%E7%A8%8B%E6%A6%82%E8%A7%88.html</w:t>
            </w:r>
          </w:p>
        </w:tc>
        <w:tc>
          <w:tcPr>
            <w:tcW w:type="dxa" w:w="2161"/>
          </w:tcPr>
          <w:p>
            <w:pPr>
              <w:jc w:val="center"/>
            </w:pPr>
            <w:r>
              <w:rPr>
                <w:sz w:val="18"/>
              </w:rPr>
              <w:t>OBE四目标PPT式展示——智能备课成果可视化</w:t>
            </w:r>
          </w:p>
        </w:tc>
      </w:tr>
      <w:tr>
        <w:tc>
          <w:tcPr>
            <w:tcW w:type="dxa" w:w="2161"/>
          </w:tcPr>
          <w:p>
            <w:pPr>
              <w:jc w:val="center"/>
            </w:pPr>
            <w:r>
              <w:rPr>
                <w:sz w:val="18"/>
              </w:rPr>
              <w:t>3</w:t>
            </w:r>
          </w:p>
        </w:tc>
        <w:tc>
          <w:tcPr>
            <w:tcW w:type="dxa" w:w="2161"/>
          </w:tcPr>
          <w:p>
            <w:pPr>
              <w:jc w:val="center"/>
            </w:pPr>
            <w:r>
              <w:rPr>
                <w:sz w:val="18"/>
              </w:rPr>
              <w:t>章节导航</w:t>
            </w:r>
          </w:p>
        </w:tc>
        <w:tc>
          <w:tcPr>
            <w:tcW w:type="dxa" w:w="2161"/>
          </w:tcPr>
          <w:p>
            <w:pPr>
              <w:jc w:val="center"/>
            </w:pPr>
            <w:r>
              <w:rPr>
                <w:sz w:val="18"/>
              </w:rPr>
              <w:t>https://zhengwen69.github.io/cdu-gufei-web-demo/%E7%AB%A0%E8%8A%82%E5%AF%BC%E8%88%AA.html</w:t>
            </w:r>
          </w:p>
        </w:tc>
        <w:tc>
          <w:tcPr>
            <w:tcW w:type="dxa" w:w="2161"/>
          </w:tcPr>
          <w:p>
            <w:pPr>
              <w:jc w:val="center"/>
            </w:pPr>
            <w:r>
              <w:rPr>
                <w:sz w:val="18"/>
              </w:rPr>
              <w:t>8周教学方案Tab式索引——精准授课路径全展现</w:t>
            </w:r>
          </w:p>
        </w:tc>
      </w:tr>
      <w:tr>
        <w:tc>
          <w:tcPr>
            <w:tcW w:type="dxa" w:w="2161"/>
          </w:tcPr>
          <w:p>
            <w:pPr>
              <w:jc w:val="center"/>
            </w:pPr>
            <w:r>
              <w:rPr>
                <w:sz w:val="18"/>
              </w:rPr>
              <w:t>4</w:t>
            </w:r>
          </w:p>
        </w:tc>
        <w:tc>
          <w:tcPr>
            <w:tcW w:type="dxa" w:w="2161"/>
          </w:tcPr>
          <w:p>
            <w:pPr>
              <w:jc w:val="center"/>
            </w:pPr>
            <w:r>
              <w:rPr>
                <w:sz w:val="18"/>
              </w:rPr>
              <w:t>知识导图</w:t>
            </w:r>
          </w:p>
        </w:tc>
        <w:tc>
          <w:tcPr>
            <w:tcW w:type="dxa" w:w="2161"/>
          </w:tcPr>
          <w:p>
            <w:pPr>
              <w:jc w:val="center"/>
            </w:pPr>
            <w:r>
              <w:rPr>
                <w:sz w:val="18"/>
              </w:rPr>
              <w:t>https://zhengwen69.github.io/cdu-gufei-web-demo/%E7%9F%A5%E8%AF%86%E5%AF%BC%E5%9B%BE.html</w:t>
            </w:r>
          </w:p>
        </w:tc>
        <w:tc>
          <w:tcPr>
            <w:tcW w:type="dxa" w:w="2161"/>
          </w:tcPr>
          <w:p>
            <w:pPr>
              <w:jc w:val="center"/>
            </w:pPr>
            <w:r>
              <w:rPr>
                <w:sz w:val="18"/>
              </w:rPr>
              <w:t>故事云驱动知识树——小说非附庸,乃知识建构入口</w:t>
            </w:r>
          </w:p>
        </w:tc>
      </w:tr>
      <w:tr>
        <w:tc>
          <w:tcPr>
            <w:tcW w:type="dxa" w:w="2161"/>
          </w:tcPr>
          <w:p>
            <w:pPr>
              <w:jc w:val="center"/>
            </w:pPr>
            <w:r>
              <w:rPr>
                <w:sz w:val="18"/>
              </w:rPr>
              <w:t>5</w:t>
            </w:r>
          </w:p>
        </w:tc>
        <w:tc>
          <w:tcPr>
            <w:tcW w:type="dxa" w:w="2161"/>
          </w:tcPr>
          <w:p>
            <w:pPr>
              <w:jc w:val="center"/>
            </w:pPr>
            <w:r>
              <w:rPr>
                <w:sz w:val="18"/>
              </w:rPr>
              <w:t>Agent团队演示</w:t>
            </w:r>
          </w:p>
        </w:tc>
        <w:tc>
          <w:tcPr>
            <w:tcW w:type="dxa" w:w="2161"/>
          </w:tcPr>
          <w:p>
            <w:pPr>
              <w:jc w:val="center"/>
            </w:pPr>
            <w:r>
              <w:rPr>
                <w:sz w:val="18"/>
              </w:rPr>
              <w:t>https://zhengwen69.github.io/cdu-gufei-web-demo/agent%E5%9B%A2%E9%98%9F%E6%BC%94%E7%A4%BA.html</w:t>
            </w:r>
          </w:p>
        </w:tc>
        <w:tc>
          <w:tcPr>
            <w:tcW w:type="dxa" w:w="2161"/>
          </w:tcPr>
          <w:p>
            <w:pPr>
              <w:jc w:val="center"/>
            </w:pPr>
            <w:r>
              <w:rPr>
                <w:sz w:val="18"/>
              </w:rPr>
              <w:t>11-Agent工作流全展示——AI赋能非虚设,可验证</w:t>
            </w:r>
          </w:p>
        </w:tc>
      </w:tr>
      <w:tr>
        <w:tc>
          <w:tcPr>
            <w:tcW w:type="dxa" w:w="2161"/>
          </w:tcPr>
          <w:p>
            <w:pPr>
              <w:jc w:val="center"/>
            </w:pPr>
            <w:r>
              <w:rPr>
                <w:sz w:val="18"/>
              </w:rPr>
              <w:t>6</w:t>
            </w:r>
          </w:p>
        </w:tc>
        <w:tc>
          <w:tcPr>
            <w:tcW w:type="dxa" w:w="2161"/>
          </w:tcPr>
          <w:p>
            <w:pPr>
              <w:jc w:val="center"/>
            </w:pPr>
            <w:r>
              <w:rPr>
                <w:sz w:val="18"/>
              </w:rPr>
              <w:t>学习园地</w:t>
            </w:r>
          </w:p>
        </w:tc>
        <w:tc>
          <w:tcPr>
            <w:tcW w:type="dxa" w:w="2161"/>
          </w:tcPr>
          <w:p>
            <w:pPr>
              <w:jc w:val="center"/>
            </w:pPr>
            <w:r>
              <w:rPr>
                <w:sz w:val="18"/>
              </w:rPr>
              <w:t>https://zhengwen69.github.io/cdu-gufei-web-demo/%E5%AD%A6%E4%B9%A0%E5%9B%AD%E5%9C%B0.html</w:t>
            </w:r>
          </w:p>
        </w:tc>
        <w:tc>
          <w:tcPr>
            <w:tcW w:type="dxa" w:w="2161"/>
          </w:tcPr>
          <w:p>
            <w:pPr>
              <w:jc w:val="center"/>
            </w:pPr>
            <w:r>
              <w:rPr>
                <w:sz w:val="18"/>
              </w:rPr>
              <w:t>学生自学入口——个性化学习推送之载体</w:t>
            </w:r>
          </w:p>
        </w:tc>
      </w:tr>
      <w:tr>
        <w:tc>
          <w:tcPr>
            <w:tcW w:type="dxa" w:w="2161"/>
          </w:tcPr>
          <w:p>
            <w:pPr>
              <w:jc w:val="center"/>
            </w:pPr>
            <w:r>
              <w:rPr>
                <w:sz w:val="18"/>
              </w:rPr>
              <w:t>7</w:t>
            </w:r>
          </w:p>
        </w:tc>
        <w:tc>
          <w:tcPr>
            <w:tcW w:type="dxa" w:w="2161"/>
          </w:tcPr>
          <w:p>
            <w:pPr>
              <w:jc w:val="center"/>
            </w:pPr>
            <w:r>
              <w:rPr>
                <w:sz w:val="18"/>
              </w:rPr>
              <w:t>互动社区</w:t>
            </w:r>
          </w:p>
        </w:tc>
        <w:tc>
          <w:tcPr>
            <w:tcW w:type="dxa" w:w="2161"/>
          </w:tcPr>
          <w:p>
            <w:pPr>
              <w:jc w:val="center"/>
            </w:pPr>
            <w:r>
              <w:rPr>
                <w:sz w:val="18"/>
              </w:rPr>
              <w:t>https://zhengwen69.github.io/cdu-gufei-web-demo/%E4%BA%92%E5%8A%A8%E7%A4%BE%E5%8C%BA.html</w:t>
            </w:r>
          </w:p>
        </w:tc>
        <w:tc>
          <w:tcPr>
            <w:tcW w:type="dxa" w:w="2161"/>
          </w:tcPr>
          <w:p>
            <w:pPr>
              <w:jc w:val="center"/>
            </w:pPr>
            <w:r>
              <w:rPr>
                <w:sz w:val="18"/>
              </w:rPr>
              <w:t>签到/周报/同行评价——在线协同研讨</w:t>
            </w:r>
          </w:p>
        </w:tc>
      </w:tr>
      <w:tr>
        <w:tc>
          <w:tcPr>
            <w:tcW w:type="dxa" w:w="2161"/>
          </w:tcPr>
          <w:p>
            <w:pPr>
              <w:jc w:val="center"/>
            </w:pPr>
            <w:r>
              <w:rPr>
                <w:sz w:val="18"/>
              </w:rPr>
              <w:t>8</w:t>
            </w:r>
          </w:p>
        </w:tc>
        <w:tc>
          <w:tcPr>
            <w:tcW w:type="dxa" w:w="2161"/>
          </w:tcPr>
          <w:p>
            <w:pPr>
              <w:jc w:val="center"/>
            </w:pPr>
            <w:r>
              <w:rPr>
                <w:sz w:val="18"/>
              </w:rPr>
              <w:t>教师仪表盘</w:t>
            </w:r>
          </w:p>
        </w:tc>
        <w:tc>
          <w:tcPr>
            <w:tcW w:type="dxa" w:w="2161"/>
          </w:tcPr>
          <w:p>
            <w:pPr>
              <w:jc w:val="center"/>
            </w:pPr>
            <w:r>
              <w:rPr>
                <w:sz w:val="18"/>
              </w:rPr>
              <w:t>https://zhengwen69.github.io/cdu-gufei-web-demo/%E6%95%99%E5%B8%88%E4%BB%AA%E8%A1%A8%E7%9B%98.html</w:t>
            </w:r>
          </w:p>
        </w:tc>
        <w:tc>
          <w:tcPr>
            <w:tcW w:type="dxa" w:w="2161"/>
          </w:tcPr>
          <w:p>
            <w:pPr>
              <w:jc w:val="center"/>
            </w:pPr>
            <w:r>
              <w:rPr>
                <w:sz w:val="18"/>
              </w:rPr>
              <w:t>数据查阅/答疑/管理——数字化评价中枢</w:t>
            </w:r>
          </w:p>
        </w:tc>
      </w:tr>
      <w:tr>
        <w:tc>
          <w:tcPr>
            <w:tcW w:type="dxa" w:w="2161"/>
          </w:tcPr>
          <w:p>
            <w:pPr>
              <w:jc w:val="center"/>
            </w:pPr>
            <w:r>
              <w:rPr>
                <w:sz w:val="18"/>
              </w:rPr>
              <w:t>9</w:t>
            </w:r>
          </w:p>
        </w:tc>
        <w:tc>
          <w:tcPr>
            <w:tcW w:type="dxa" w:w="2161"/>
          </w:tcPr>
          <w:p>
            <w:pPr>
              <w:jc w:val="center"/>
            </w:pPr>
            <w:r>
              <w:rPr>
                <w:sz w:val="18"/>
              </w:rPr>
              <w:t>第1周-空间错配</w:t>
            </w:r>
          </w:p>
        </w:tc>
        <w:tc>
          <w:tcPr>
            <w:tcW w:type="dxa" w:w="2161"/>
          </w:tcPr>
          <w:p>
            <w:pPr>
              <w:jc w:val="center"/>
            </w:pPr>
            <w:r>
              <w:rPr>
                <w:sz w:val="18"/>
              </w:rPr>
              <w:t>https://zhengwen69.github.io/cdu-gufei-web-demo/%E7%AC%AC1%E5%91%A8-%E7%A9%BA%E9%97%B4%E9%94%99%E9%85%8D.html</w:t>
            </w:r>
          </w:p>
        </w:tc>
        <w:tc>
          <w:tcPr>
            <w:tcW w:type="dxa" w:w="2161"/>
          </w:tcPr>
          <w:p>
            <w:pPr>
              <w:jc w:val="center"/>
            </w:pPr>
            <w:r>
              <w:rPr>
                <w:sz w:val="18"/>
              </w:rPr>
              <w:t>NFSC第1维'叙'——叙事引擎激活认知</w:t>
            </w:r>
          </w:p>
        </w:tc>
      </w:tr>
      <w:tr>
        <w:tc>
          <w:tcPr>
            <w:tcW w:type="dxa" w:w="2161"/>
          </w:tcPr>
          <w:p>
            <w:pPr>
              <w:jc w:val="center"/>
            </w:pPr>
            <w:r>
              <w:rPr>
                <w:sz w:val="18"/>
              </w:rPr>
              <w:t>10</w:t>
            </w:r>
          </w:p>
        </w:tc>
        <w:tc>
          <w:tcPr>
            <w:tcW w:type="dxa" w:w="2161"/>
          </w:tcPr>
          <w:p>
            <w:pPr>
              <w:jc w:val="center"/>
            </w:pPr>
            <w:r>
              <w:rPr>
                <w:sz w:val="18"/>
              </w:rPr>
              <w:t>学习-第1周</w:t>
            </w:r>
          </w:p>
        </w:tc>
        <w:tc>
          <w:tcPr>
            <w:tcW w:type="dxa" w:w="2161"/>
          </w:tcPr>
          <w:p>
            <w:pPr>
              <w:jc w:val="center"/>
            </w:pPr>
            <w:r>
              <w:rPr>
                <w:sz w:val="18"/>
              </w:rPr>
              <w:t>https://zhengwen69.github.io/cdu-gufei-web-demo/%E5%AD%A6%E4%B9%A0-%E7%AC%AC1%E5%91%A8.html</w:t>
            </w:r>
          </w:p>
        </w:tc>
        <w:tc>
          <w:tcPr>
            <w:tcW w:type="dxa" w:w="2161"/>
          </w:tcPr>
          <w:p>
            <w:pPr>
              <w:jc w:val="center"/>
            </w:pPr>
            <w:r>
              <w:rPr>
                <w:sz w:val="18"/>
              </w:rPr>
              <w:t>学生伴学端——Agent双向映射之'学生版'</w:t>
            </w:r>
          </w:p>
        </w:tc>
      </w:tr>
      <w:tr>
        <w:tc>
          <w:tcPr>
            <w:tcW w:type="dxa" w:w="2161"/>
          </w:tcPr>
          <w:p>
            <w:pPr>
              <w:jc w:val="center"/>
            </w:pPr>
            <w:r>
              <w:rPr>
                <w:sz w:val="18"/>
              </w:rPr>
              <w:t>11</w:t>
            </w:r>
          </w:p>
        </w:tc>
        <w:tc>
          <w:tcPr>
            <w:tcW w:type="dxa" w:w="2161"/>
          </w:tcPr>
          <w:p>
            <w:pPr>
              <w:jc w:val="center"/>
            </w:pPr>
            <w:r>
              <w:rPr>
                <w:sz w:val="18"/>
              </w:rPr>
              <w:t>迁移探索总枢纽</w:t>
            </w:r>
          </w:p>
        </w:tc>
        <w:tc>
          <w:tcPr>
            <w:tcW w:type="dxa" w:w="2161"/>
          </w:tcPr>
          <w:p>
            <w:pPr>
              <w:jc w:val="center"/>
            </w:pPr>
            <w:r>
              <w:rPr>
                <w:sz w:val="18"/>
              </w:rPr>
              <w:t>https://zhengwen69.github.io/cdu-gufei-web-demo/%E8%BF%81%E7%A7%BB%E6%8E%A2%E7%B4%A2.html</w:t>
            </w:r>
          </w:p>
        </w:tc>
        <w:tc>
          <w:tcPr>
            <w:tcW w:type="dxa" w:w="2161"/>
          </w:tcPr>
          <w:p>
            <w:pPr>
              <w:jc w:val="center"/>
            </w:pPr>
            <w:r>
              <w:rPr>
                <w:sz w:val="18"/>
              </w:rPr>
              <w:t>7迁移路径入口——证明方法论可推广</w:t>
            </w:r>
          </w:p>
        </w:tc>
      </w:tr>
      <w:tr>
        <w:tc>
          <w:tcPr>
            <w:tcW w:type="dxa" w:w="2161"/>
          </w:tcPr>
          <w:p>
            <w:pPr>
              <w:jc w:val="center"/>
            </w:pPr>
            <w:r>
              <w:rPr>
                <w:sz w:val="18"/>
              </w:rPr>
              <w:t>12</w:t>
            </w:r>
          </w:p>
        </w:tc>
        <w:tc>
          <w:tcPr>
            <w:tcW w:type="dxa" w:w="2161"/>
          </w:tcPr>
          <w:p>
            <w:pPr>
              <w:jc w:val="center"/>
            </w:pPr>
            <w:r>
              <w:rPr>
                <w:sz w:val="18"/>
              </w:rPr>
              <w:t>案例映射表</w:t>
            </w:r>
          </w:p>
        </w:tc>
        <w:tc>
          <w:tcPr>
            <w:tcW w:type="dxa" w:w="2161"/>
          </w:tcPr>
          <w:p>
            <w:pPr>
              <w:jc w:val="center"/>
            </w:pPr>
            <w:r>
              <w:rPr>
                <w:sz w:val="18"/>
              </w:rPr>
              <w:t>https://zhengwen69.github.io/cdu-gufei-web-demo/industry-education/cases-full.html</w:t>
            </w:r>
          </w:p>
        </w:tc>
        <w:tc>
          <w:tcPr>
            <w:tcW w:type="dxa" w:w="2161"/>
          </w:tcPr>
          <w:p>
            <w:pPr>
              <w:jc w:val="center"/>
            </w:pPr>
            <w:r>
              <w:rPr>
                <w:sz w:val="18"/>
              </w:rPr>
              <w:t>27案例x35知识群100%覆盖——数据铁证</w:t>
            </w:r>
          </w:p>
        </w:tc>
      </w:tr>
      <w:tr>
        <w:tc>
          <w:tcPr>
            <w:tcW w:type="dxa" w:w="2161"/>
          </w:tcPr>
          <w:p>
            <w:pPr>
              <w:jc w:val="center"/>
            </w:pPr>
            <w:r>
              <w:rPr>
                <w:sz w:val="18"/>
              </w:rPr>
              <w:t>13</w:t>
            </w:r>
          </w:p>
        </w:tc>
        <w:tc>
          <w:tcPr>
            <w:tcW w:type="dxa" w:w="2161"/>
          </w:tcPr>
          <w:p>
            <w:pPr>
              <w:jc w:val="center"/>
            </w:pPr>
            <w:r>
              <w:rPr>
                <w:sz w:val="18"/>
              </w:rPr>
              <w:t>Agent七步赋能</w:t>
            </w:r>
          </w:p>
        </w:tc>
        <w:tc>
          <w:tcPr>
            <w:tcW w:type="dxa" w:w="2161"/>
          </w:tcPr>
          <w:p>
            <w:pPr>
              <w:jc w:val="center"/>
            </w:pPr>
            <w:r>
              <w:rPr>
                <w:sz w:val="18"/>
              </w:rPr>
              <w:t>https://zhengwen69.github.io/cdu-gufei-web-demo/industry-education/agents.html</w:t>
            </w:r>
          </w:p>
        </w:tc>
        <w:tc>
          <w:tcPr>
            <w:tcW w:type="dxa" w:w="2161"/>
          </w:tcPr>
          <w:p>
            <w:pPr>
              <w:jc w:val="center"/>
            </w:pPr>
            <w:r>
              <w:rPr>
                <w:sz w:val="18"/>
              </w:rPr>
              <w:t>预备教学练验改七步Agent并行</w:t>
            </w:r>
          </w:p>
        </w:tc>
      </w:tr>
      <w:tr>
        <w:tc>
          <w:tcPr>
            <w:tcW w:type="dxa" w:w="2161"/>
          </w:tcPr>
          <w:p>
            <w:pPr>
              <w:jc w:val="center"/>
            </w:pPr>
            <w:r>
              <w:rPr>
                <w:sz w:val="18"/>
              </w:rPr>
              <w:t>14</w:t>
            </w:r>
          </w:p>
        </w:tc>
        <w:tc>
          <w:tcPr>
            <w:tcW w:type="dxa" w:w="2161"/>
          </w:tcPr>
          <w:p>
            <w:pPr>
              <w:jc w:val="center"/>
            </w:pPr>
            <w:r>
              <w:rPr>
                <w:sz w:val="18"/>
              </w:rPr>
              <w:t>故事云流水线</w:t>
            </w:r>
          </w:p>
        </w:tc>
        <w:tc>
          <w:tcPr>
            <w:tcW w:type="dxa" w:w="2161"/>
          </w:tcPr>
          <w:p>
            <w:pPr>
              <w:jc w:val="center"/>
            </w:pPr>
            <w:r>
              <w:rPr>
                <w:sz w:val="18"/>
              </w:rPr>
              <w:t>https://zhengwen69.github.io/cdu-gufei-web-demo/industry-education/pipeline.html</w:t>
            </w:r>
          </w:p>
        </w:tc>
        <w:tc>
          <w:tcPr>
            <w:tcW w:type="dxa" w:w="2161"/>
          </w:tcPr>
          <w:p>
            <w:pPr>
              <w:jc w:val="center"/>
            </w:pPr>
            <w:r>
              <w:rPr>
                <w:sz w:val="18"/>
              </w:rPr>
              <w:t>小说-&gt;NFSC-&gt;门户 全链路可视化</w:t>
            </w:r>
          </w:p>
        </w:tc>
      </w:tr>
      <w:tr>
        <w:tc>
          <w:tcPr>
            <w:tcW w:type="dxa" w:w="2161"/>
          </w:tcPr>
          <w:p>
            <w:pPr>
              <w:jc w:val="center"/>
            </w:pPr>
            <w:r>
              <w:rPr>
                <w:sz w:val="18"/>
              </w:rPr>
              <w:t>15</w:t>
            </w:r>
          </w:p>
        </w:tc>
        <w:tc>
          <w:tcPr>
            <w:tcW w:type="dxa" w:w="2161"/>
          </w:tcPr>
          <w:p>
            <w:pPr>
              <w:jc w:val="center"/>
            </w:pPr>
            <w:r>
              <w:rPr>
                <w:sz w:val="18"/>
              </w:rPr>
              <w:t>NFSC方法论</w:t>
            </w:r>
          </w:p>
        </w:tc>
        <w:tc>
          <w:tcPr>
            <w:tcW w:type="dxa" w:w="2161"/>
          </w:tcPr>
          <w:p>
            <w:pPr>
              <w:jc w:val="center"/>
            </w:pPr>
            <w:r>
              <w:rPr>
                <w:sz w:val="18"/>
              </w:rPr>
              <w:t>https://zhengwen69.github.io/cdu-gufei-web-demo/Exploring-NFSC.html</w:t>
            </w:r>
          </w:p>
        </w:tc>
        <w:tc>
          <w:tcPr>
            <w:tcW w:type="dxa" w:w="2161"/>
          </w:tcPr>
          <w:p>
            <w:pPr>
              <w:jc w:val="center"/>
            </w:pPr>
            <w:r>
              <w:rPr>
                <w:sz w:val="18"/>
              </w:rPr>
              <w:t>四维教学法深度学术阐述</w:t>
            </w:r>
          </w:p>
        </w:tc>
      </w:tr>
      <w:tr>
        <w:tc>
          <w:tcPr>
            <w:tcW w:type="dxa" w:w="2161"/>
          </w:tcPr>
          <w:p>
            <w:pPr>
              <w:jc w:val="center"/>
            </w:pPr>
            <w:r>
              <w:rPr>
                <w:sz w:val="18"/>
              </w:rPr>
              <w:t>16</w:t>
            </w:r>
          </w:p>
        </w:tc>
        <w:tc>
          <w:tcPr>
            <w:tcW w:type="dxa" w:w="2161"/>
          </w:tcPr>
          <w:p>
            <w:pPr>
              <w:jc w:val="center"/>
            </w:pPr>
            <w:r>
              <w:rPr>
                <w:sz w:val="18"/>
              </w:rPr>
              <w:t>听弦(7部小说)</w:t>
            </w:r>
          </w:p>
        </w:tc>
        <w:tc>
          <w:tcPr>
            <w:tcW w:type="dxa" w:w="2161"/>
          </w:tcPr>
          <w:p>
            <w:pPr>
              <w:jc w:val="center"/>
            </w:pPr>
            <w:r>
              <w:rPr>
                <w:sz w:val="18"/>
              </w:rPr>
              <w:t>https://zhengwen69.github.io/cdu-gufei-web-demo/TingXian.html</w:t>
            </w:r>
          </w:p>
        </w:tc>
        <w:tc>
          <w:tcPr>
            <w:tcW w:type="dxa" w:w="2161"/>
          </w:tcPr>
          <w:p>
            <w:pPr>
              <w:jc w:val="center"/>
            </w:pPr>
            <w:r>
              <w:rPr>
                <w:sz w:val="18"/>
              </w:rPr>
              <w:t>200万字纪实小说入口+进度追踪</w:t>
            </w:r>
          </w:p>
        </w:tc>
      </w:tr>
      <w:tr>
        <w:tc>
          <w:tcPr>
            <w:tcW w:type="dxa" w:w="2161"/>
          </w:tcPr>
          <w:p>
            <w:pPr>
              <w:jc w:val="center"/>
            </w:pPr>
            <w:r>
              <w:rPr>
                <w:sz w:val="18"/>
              </w:rPr>
              <w:t>17</w:t>
            </w:r>
          </w:p>
        </w:tc>
        <w:tc>
          <w:tcPr>
            <w:tcW w:type="dxa" w:w="2161"/>
          </w:tcPr>
          <w:p>
            <w:pPr>
              <w:jc w:val="center"/>
            </w:pPr>
            <w:r>
              <w:rPr>
                <w:sz w:val="18"/>
              </w:rPr>
              <w:t>教研科研进展</w:t>
            </w:r>
          </w:p>
        </w:tc>
        <w:tc>
          <w:tcPr>
            <w:tcW w:type="dxa" w:w="2161"/>
          </w:tcPr>
          <w:p>
            <w:pPr>
              <w:jc w:val="center"/>
            </w:pPr>
            <w:r>
              <w:rPr>
                <w:sz w:val="18"/>
              </w:rPr>
              <w:t>https://zhengwen69.github.io/cdu-gufei-web-demo/%E6%95%99%E7%A0%94%E7%A7%91%E7%A0%94%E8%BF%9B%E5%B1%95.html</w:t>
            </w:r>
          </w:p>
        </w:tc>
        <w:tc>
          <w:tcPr>
            <w:tcW w:type="dxa" w:w="2161"/>
          </w:tcPr>
          <w:p>
            <w:pPr>
              <w:jc w:val="center"/>
            </w:pPr>
            <w:r>
              <w:rPr>
                <w:sz w:val="18"/>
              </w:rPr>
              <w:t>专著1部+论文10篇进展一览</w:t>
            </w:r>
          </w:p>
        </w:tc>
      </w:tr>
      <w:tr>
        <w:tc>
          <w:tcPr>
            <w:tcW w:type="dxa" w:w="2161"/>
          </w:tcPr>
          <w:p>
            <w:pPr>
              <w:jc w:val="center"/>
            </w:pPr>
            <w:r>
              <w:rPr>
                <w:sz w:val="18"/>
              </w:rPr>
              <w:t>18</w:t>
            </w:r>
          </w:p>
        </w:tc>
        <w:tc>
          <w:tcPr>
            <w:tcW w:type="dxa" w:w="2161"/>
          </w:tcPr>
          <w:p>
            <w:pPr>
              <w:jc w:val="center"/>
            </w:pPr>
            <w:r>
              <w:rPr>
                <w:sz w:val="18"/>
              </w:rPr>
              <w:t>IP孵化结题报告</w:t>
            </w:r>
          </w:p>
        </w:tc>
        <w:tc>
          <w:tcPr>
            <w:tcW w:type="dxa" w:w="2161"/>
          </w:tcPr>
          <w:p>
            <w:pPr>
              <w:jc w:val="center"/>
            </w:pPr>
            <w:r>
              <w:rPr>
                <w:sz w:val="18"/>
              </w:rPr>
              <w:t>https://zhengwen69.github.io/cdu-gufei-web-demo/IP%E5%AD%B5%E5%8C%96%E7%BB%93%E9%A2%98%E6%8A%A5%E5%91%8A.html</w:t>
            </w:r>
          </w:p>
        </w:tc>
        <w:tc>
          <w:tcPr>
            <w:tcW w:type="dxa" w:w="2161"/>
          </w:tcPr>
          <w:p>
            <w:pPr>
              <w:jc w:val="center"/>
            </w:pPr>
            <w:r>
              <w:rPr>
                <w:sz w:val="18"/>
              </w:rPr>
              <w:t>IP项目结题全文(2378行)</w:t>
            </w:r>
          </w:p>
        </w:tc>
      </w:tr>
      <w:tr>
        <w:tc>
          <w:tcPr>
            <w:tcW w:type="dxa" w:w="2161"/>
          </w:tcPr>
          <w:p>
            <w:pPr>
              <w:jc w:val="center"/>
            </w:pPr>
            <w:r>
              <w:rPr>
                <w:sz w:val="18"/>
              </w:rPr>
              <w:t>19</w:t>
            </w:r>
          </w:p>
        </w:tc>
        <w:tc>
          <w:tcPr>
            <w:tcW w:type="dxa" w:w="2161"/>
          </w:tcPr>
          <w:p>
            <w:pPr>
              <w:jc w:val="center"/>
            </w:pPr>
            <w:r>
              <w:rPr>
                <w:sz w:val="18"/>
              </w:rPr>
              <w:t>UAV独立门户</w:t>
            </w:r>
          </w:p>
        </w:tc>
        <w:tc>
          <w:tcPr>
            <w:tcW w:type="dxa" w:w="2161"/>
          </w:tcPr>
          <w:p>
            <w:pPr>
              <w:jc w:val="center"/>
            </w:pPr>
            <w:r>
              <w:rPr>
                <w:sz w:val="18"/>
              </w:rPr>
              <w:t>https://zhengwen69.github.io/CD-UAV/</w:t>
            </w:r>
          </w:p>
        </w:tc>
        <w:tc>
          <w:tcPr>
            <w:tcW w:type="dxa" w:w="2161"/>
          </w:tcPr>
          <w:p>
            <w:pPr>
              <w:jc w:val="center"/>
            </w:pPr>
            <w:r>
              <w:rPr>
                <w:sz w:val="18"/>
              </w:rPr>
              <w:t>跨域迁移实证——无人机教学</w:t>
            </w:r>
          </w:p>
        </w:tc>
      </w:tr>
      <w:tr>
        <w:tc>
          <w:tcPr>
            <w:tcW w:type="dxa" w:w="2161"/>
          </w:tcPr>
          <w:p>
            <w:pPr>
              <w:jc w:val="center"/>
            </w:pPr>
            <w:r>
              <w:rPr>
                <w:sz w:val="18"/>
              </w:rPr>
              <w:t>20</w:t>
            </w:r>
          </w:p>
        </w:tc>
        <w:tc>
          <w:tcPr>
            <w:tcW w:type="dxa" w:w="2161"/>
          </w:tcPr>
          <w:p>
            <w:pPr>
              <w:jc w:val="center"/>
            </w:pPr>
            <w:r>
              <w:rPr>
                <w:sz w:val="18"/>
              </w:rPr>
              <w:t>竹韵乐养</w:t>
            </w:r>
          </w:p>
        </w:tc>
        <w:tc>
          <w:tcPr>
            <w:tcW w:type="dxa" w:w="2161"/>
          </w:tcPr>
          <w:p>
            <w:pPr>
              <w:jc w:val="center"/>
            </w:pPr>
            <w:r>
              <w:rPr>
                <w:sz w:val="18"/>
              </w:rPr>
              <w:t>https://zhengwen69.github.io/cdu-gufei-web-demo/CDU-Bamboo/</w:t>
            </w:r>
          </w:p>
        </w:tc>
        <w:tc>
          <w:tcPr>
            <w:tcW w:type="dxa" w:w="2161"/>
          </w:tcPr>
          <w:p>
            <w:pPr>
              <w:jc w:val="center"/>
            </w:pPr>
            <w:r>
              <w:rPr>
                <w:sz w:val="18"/>
              </w:rPr>
              <w:t>跨域迁移实证——传统音乐教学</w:t>
            </w:r>
          </w:p>
        </w:tc>
      </w:tr>
    </w:tbl>
    <w:p>
      <w:pPr>
        <w:pageBreakBefore/>
        <w:pStyle w:val="Heading2"/>
      </w:pPr>
      <w:r>
        <w:t>2.3 核心差异化优势——故事云-智能体-四维教学法</w:t>
      </w:r>
    </w:p>
    <w:p>
      <w:pPr>
        <w:ind w:firstLine="420"/>
      </w:pPr>
      <w:r>
        <w:rPr>
          <w:b w:val="0"/>
          <w:sz w:val="24"/>
        </w:rPr>
        <w:t>非“给课程加个ChatGPT”之技术锦上添花，乃“叙事云重构知识入口”之认知范式变革。三位一体互依互构，缺一则体系坍塌。(见图1)</w:t>
      </w:r>
    </w:p>
    <w:p/>
    <w:p>
      <w:pPr>
        <w:jc w:val="center"/>
      </w:pPr>
      <w:r>
        <w:drawing>
          <wp:inline xmlns:a="http://schemas.openxmlformats.org/drawingml/2006/main" xmlns:pic="http://schemas.openxmlformats.org/drawingml/2006/picture">
            <wp:extent cx="5303520" cy="3980431"/>
            <wp:docPr id="1" name="Picture 1"/>
            <wp:cNvGraphicFramePr>
              <a:graphicFrameLocks noChangeAspect="1"/>
            </wp:cNvGraphicFramePr>
            <a:graphic>
              <a:graphicData uri="http://schemas.openxmlformats.org/drawingml/2006/picture">
                <pic:pic>
                  <pic:nvPicPr>
                    <pic:cNvPr id="0" name="jbgs-fig1.png"/>
                    <pic:cNvPicPr/>
                  </pic:nvPicPr>
                  <pic:blipFill>
                    <a:blip r:embed="rId9"/>
                    <a:stretch>
                      <a:fillRect/>
                    </a:stretch>
                  </pic:blipFill>
                  <pic:spPr>
                    <a:xfrm>
                      <a:off x="0" y="0"/>
                      <a:ext cx="5303520" cy="3980431"/>
                    </a:xfrm>
                    <a:prstGeom prst="rect"/>
                  </pic:spPr>
                </pic:pic>
              </a:graphicData>
            </a:graphic>
          </wp:inline>
        </w:drawing>
      </w:r>
    </w:p>
    <w:p>
      <w:pPr>
        <w:ind w:firstLine="420"/>
      </w:pPr>
      <w:r>
        <w:rPr>
          <w:sz w:val="24"/>
          <w:szCs w:val="24"/>
        </w:rPr>
        <w:t xml:space="preserve">纪实小说云、智能体、数字门户三者之结构关系如图1所示。</w:t>
      </w:r>
    </w:p>
    <w:p>
      <w:pPr>
        <w:ind w:firstLine="0"/>
        <w:jc w:val="center"/>
      </w:pPr>
      <w:r>
        <w:rPr>
          <w:b/>
        </w:rPr>
        <w:t>图1 “故事云-智能体-门户”三位一体架构</w:t>
      </w:r>
    </w:p>
    <w:p/>
    <w:p>
      <w:pPr>
        <w:ind w:firstLine="420"/>
      </w:pPr>
      <w:r>
        <w:rPr>
          <w:b w:val="0"/>
          <w:sz w:val="24"/>
        </w:rPr>
        <w:t>优势一：纪实小说云——200万字难以效仿之内容壁垒。项目负责人以笔名“点暇斋”创作7部工程纪实小说(在线连载：https://zhengwen69.github.io/cdu-gufei-web-demo/TingXian.html)，取材于20年真实工程经历。此等资源非“网上搜案例”可得——乃亲历者以文学笔法书写之一手叙事，保留隐性知识中情感之厚度与人性之复杂。犹如比较“从菜市场买菜”与“自种有机农场”——前者人人可为，后者须20年积累。全国范围内，尚无第二个课题组拥有此等规模之自建原创教学叙事资源。</w:t>
      </w:r>
    </w:p>
    <w:p>
      <w:pPr>
        <w:ind w:firstLine="420"/>
      </w:pPr>
      <w:r>
        <w:rPr>
          <w:b w:val="0"/>
          <w:sz w:val="24"/>
        </w:rPr>
        <w:t>优势二：11-Agent智能体——教育学意图性设计之AI系统。非“让学生直接用ChatGPT”之粗放方案(在线验证：https://zhengwen69.github.io/cdu-gufei-web-demo/agent%E5%9B%A2%E9%98%9F%E6%BC%94%E7%A4%BA.html)。11个Agent角色基于教学流程分析精心设计，每角色承担不可合并之独立功能(正交性原则)。核心命题：“AI放大教师”而非“AI替代教师”——1名教师x11个Agent=11人级产出能力。</w:t>
      </w:r>
    </w:p>
    <w:p>
      <w:pPr>
        <w:ind w:firstLine="420"/>
      </w:pPr>
      <w:r>
        <w:rPr>
          <w:b w:val="0"/>
          <w:sz w:val="24"/>
        </w:rPr>
        <w:t>优势三：NFSC四维教学法——从“知识搬运”到“认知重塑”(方法论阐述：https://zhengwen69.github.io/cdu-gufei-web-demo/Exploring-NFSC.html)。叙事入情(故事云激活动机)-&gt;框架入脑(五维诊断结构化)-&gt;情境入手(三层浸润实践)-&gt;创造入魂(Agent辅助深层迁移)。非教学法名称之堆砌，乃经3轮课程迭代、约90名学生、1200份过程评估验证之实证方法论。</w:t>
      </w:r>
    </w:p>
    <w:p>
      <w:pPr>
        <w:pStyle w:val="Heading2"/>
      </w:pPr>
      <w:r>
        <w:t>2.4 教学效果数据实证</w:t>
      </w:r>
    </w:p>
    <w:p>
      <w:pPr>
        <w:ind w:firstLine="420"/>
      </w:pPr>
      <w:r>
        <w:rPr>
          <w:b w:val="0"/>
          <w:sz w:val="24"/>
        </w:rPr>
        <w:t>以下为三轮课程迭代积累之关键教学效果数据：三轮迭代积累之关键指标如下：</w:t>
      </w:r>
    </w:p>
    <w:p>
      <w:pPr>
        <w:ind w:firstLine="420"/>
      </w:pPr>
      <w:r>
        <w:rPr>
          <w:sz w:val="24"/>
          <w:szCs w:val="24"/>
        </w:rPr>
        <w:t xml:space="preserve">三轮课程迭代关键教学效果数据如表4所示。</w:t>
      </w:r>
    </w:p>
    <w:p>
      <w:pPr>
        <w:jc w:val="center"/>
      </w:pPr>
      <w:r>
        <w:rPr>
          <w:b/>
          <w:sz w:val="21"/>
          <w:szCs w:val="21"/>
        </w:rPr>
        <w:t xml:space="preserve">表4  三轮课程迭代教学效果数据</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insideV w:val="nil"/>
          <w:start w:val="nil"/>
          <w:end w:val="nil"/>
        </w:tblBorders>
      </w:tblPr>
      <w:tblGrid>
        <w:gridCol w:w="1729"/>
        <w:gridCol w:w="1729"/>
        <w:gridCol w:w="1729"/>
        <w:gridCol w:w="1729"/>
        <w:gridCol w:w="1729"/>
      </w:tblGrid>
      <w:tr>
        <w:tc>
          <w:tcPr>
            <w:tcW w:type="dxa" w:w="1729"/>
          </w:tcPr>
          <w:p>
            <w:pPr>
              <w:jc w:val="center"/>
            </w:pPr>
            <w:r>
              <w:rPr>
                <w:b/>
                <w:sz w:val="18"/>
              </w:rPr>
              <w:t>指标</w:t>
            </w:r>
          </w:p>
        </w:tc>
        <w:tc>
          <w:tcPr>
            <w:tcW w:type="dxa" w:w="1729"/>
          </w:tcPr>
          <w:p>
            <w:pPr>
              <w:jc w:val="center"/>
            </w:pPr>
            <w:r>
              <w:rPr>
                <w:b/>
                <w:sz w:val="18"/>
              </w:rPr>
              <w:t>v1.0(2023)</w:t>
            </w:r>
          </w:p>
        </w:tc>
        <w:tc>
          <w:tcPr>
            <w:tcW w:type="dxa" w:w="1729"/>
          </w:tcPr>
          <w:p>
            <w:pPr>
              <w:jc w:val="center"/>
            </w:pPr>
            <w:r>
              <w:rPr>
                <w:b/>
                <w:sz w:val="18"/>
              </w:rPr>
              <w:t>v2.0(2025)</w:t>
            </w:r>
          </w:p>
        </w:tc>
        <w:tc>
          <w:tcPr>
            <w:tcW w:type="dxa" w:w="1729"/>
          </w:tcPr>
          <w:p>
            <w:pPr>
              <w:jc w:val="center"/>
            </w:pPr>
            <w:r>
              <w:rPr>
                <w:b/>
                <w:sz w:val="18"/>
              </w:rPr>
              <w:t>v3.0(2026)</w:t>
            </w:r>
          </w:p>
        </w:tc>
        <w:tc>
          <w:tcPr>
            <w:tcW w:type="dxa" w:w="1729"/>
          </w:tcPr>
          <w:p>
            <w:pPr>
              <w:jc w:val="center"/>
            </w:pPr>
            <w:r>
              <w:rPr>
                <w:b/>
                <w:sz w:val="18"/>
              </w:rPr>
              <w:t>趋势</w:t>
            </w:r>
          </w:p>
        </w:tc>
      </w:tr>
      <w:tr>
        <w:tc>
          <w:tcPr>
            <w:tcW w:type="dxa" w:w="1729"/>
          </w:tcPr>
          <w:p>
            <w:pPr>
              <w:jc w:val="center"/>
            </w:pPr>
            <w:r>
              <w:rPr>
                <w:sz w:val="18"/>
              </w:rPr>
              <w:t>性格归因占比(第5周)</w:t>
            </w:r>
          </w:p>
        </w:tc>
        <w:tc>
          <w:tcPr>
            <w:tcW w:type="dxa" w:w="1729"/>
          </w:tcPr>
          <w:p>
            <w:pPr>
              <w:jc w:val="center"/>
            </w:pPr>
            <w:r>
              <w:rPr>
                <w:sz w:val="18"/>
              </w:rPr>
              <w:t>—</w:t>
            </w:r>
          </w:p>
        </w:tc>
        <w:tc>
          <w:tcPr>
            <w:tcW w:type="dxa" w:w="1729"/>
          </w:tcPr>
          <w:p>
            <w:pPr>
              <w:jc w:val="center"/>
            </w:pPr>
            <w:r>
              <w:rPr>
                <w:sz w:val="18"/>
              </w:rPr>
              <w:t>39%</w:t>
            </w:r>
          </w:p>
        </w:tc>
        <w:tc>
          <w:tcPr>
            <w:tcW w:type="dxa" w:w="1729"/>
          </w:tcPr>
          <w:p>
            <w:pPr>
              <w:jc w:val="center"/>
            </w:pPr>
            <w:r>
              <w:rPr>
                <w:sz w:val="18"/>
              </w:rPr>
              <w:t>32%</w:t>
            </w:r>
          </w:p>
        </w:tc>
        <w:tc>
          <w:tcPr>
            <w:tcW w:type="dxa" w:w="1729"/>
          </w:tcPr>
          <w:p>
            <w:pPr>
              <w:jc w:val="center"/>
            </w:pPr>
            <w:r>
              <w:rPr>
                <w:sz w:val="18"/>
              </w:rPr>
              <w:t>下降</w:t>
            </w:r>
          </w:p>
        </w:tc>
      </w:tr>
      <w:tr>
        <w:tc>
          <w:tcPr>
            <w:tcW w:type="dxa" w:w="1729"/>
          </w:tcPr>
          <w:p>
            <w:pPr>
              <w:jc w:val="center"/>
            </w:pPr>
            <w:r>
              <w:rPr>
                <w:sz w:val="18"/>
              </w:rPr>
              <w:t>性格归因占比(第8周)</w:t>
            </w:r>
          </w:p>
        </w:tc>
        <w:tc>
          <w:tcPr>
            <w:tcW w:type="dxa" w:w="1729"/>
          </w:tcPr>
          <w:p>
            <w:pPr>
              <w:jc w:val="center"/>
            </w:pPr>
            <w:r>
              <w:rPr>
                <w:sz w:val="18"/>
              </w:rPr>
              <w:t>—</w:t>
            </w:r>
          </w:p>
        </w:tc>
        <w:tc>
          <w:tcPr>
            <w:tcW w:type="dxa" w:w="1729"/>
          </w:tcPr>
          <w:p>
            <w:pPr>
              <w:jc w:val="center"/>
            </w:pPr>
            <w:r>
              <w:rPr>
                <w:sz w:val="18"/>
              </w:rPr>
              <w:t>11%</w:t>
            </w:r>
          </w:p>
        </w:tc>
        <w:tc>
          <w:tcPr>
            <w:tcW w:type="dxa" w:w="1729"/>
          </w:tcPr>
          <w:p>
            <w:pPr>
              <w:jc w:val="center"/>
            </w:pPr>
            <w:r>
              <w:rPr>
                <w:sz w:val="18"/>
              </w:rPr>
              <w:t>7%</w:t>
            </w:r>
          </w:p>
        </w:tc>
        <w:tc>
          <w:tcPr>
            <w:tcW w:type="dxa" w:w="1729"/>
          </w:tcPr>
          <w:p>
            <w:pPr>
              <w:jc w:val="center"/>
            </w:pPr>
            <w:r>
              <w:rPr>
                <w:sz w:val="18"/>
              </w:rPr>
              <w:t>显著下降(p&lt;0.05)</w:t>
            </w:r>
          </w:p>
        </w:tc>
      </w:tr>
      <w:tr>
        <w:tc>
          <w:tcPr>
            <w:tcW w:type="dxa" w:w="1729"/>
          </w:tcPr>
          <w:p>
            <w:pPr>
              <w:jc w:val="center"/>
            </w:pPr>
            <w:r>
              <w:rPr>
                <w:sz w:val="18"/>
              </w:rPr>
              <w:t>框架术语准确使用(第4周)</w:t>
            </w:r>
          </w:p>
        </w:tc>
        <w:tc>
          <w:tcPr>
            <w:tcW w:type="dxa" w:w="1729"/>
          </w:tcPr>
          <w:p>
            <w:pPr>
              <w:jc w:val="center"/>
            </w:pPr>
            <w:r>
              <w:rPr>
                <w:sz w:val="18"/>
              </w:rPr>
              <w:t>—</w:t>
            </w:r>
          </w:p>
        </w:tc>
        <w:tc>
          <w:tcPr>
            <w:tcW w:type="dxa" w:w="1729"/>
          </w:tcPr>
          <w:p>
            <w:pPr>
              <w:jc w:val="center"/>
            </w:pPr>
            <w:r>
              <w:rPr>
                <w:sz w:val="18"/>
              </w:rPr>
              <w:t>23/30</w:t>
            </w:r>
          </w:p>
        </w:tc>
        <w:tc>
          <w:tcPr>
            <w:tcW w:type="dxa" w:w="1729"/>
          </w:tcPr>
          <w:p>
            <w:pPr>
              <w:jc w:val="center"/>
            </w:pPr>
            <w:r>
              <w:rPr>
                <w:sz w:val="18"/>
              </w:rPr>
              <w:t>27/30</w:t>
            </w:r>
          </w:p>
        </w:tc>
        <w:tc>
          <w:tcPr>
            <w:tcW w:type="dxa" w:w="1729"/>
          </w:tcPr>
          <w:p>
            <w:pPr>
              <w:jc w:val="center"/>
            </w:pPr>
            <w:r>
              <w:rPr>
                <w:sz w:val="18"/>
              </w:rPr>
              <w:t>提升</w:t>
            </w:r>
          </w:p>
        </w:tc>
      </w:tr>
      <w:tr>
        <w:tc>
          <w:tcPr>
            <w:tcW w:type="dxa" w:w="1729"/>
          </w:tcPr>
          <w:p>
            <w:pPr>
              <w:jc w:val="center"/>
            </w:pPr>
            <w:r>
              <w:rPr>
                <w:sz w:val="18"/>
              </w:rPr>
              <w:t>&gt;=3维度交叉分析(第8周)</w:t>
            </w:r>
          </w:p>
        </w:tc>
        <w:tc>
          <w:tcPr>
            <w:tcW w:type="dxa" w:w="1729"/>
          </w:tcPr>
          <w:p>
            <w:pPr>
              <w:jc w:val="center"/>
            </w:pPr>
            <w:r>
              <w:rPr>
                <w:sz w:val="18"/>
              </w:rPr>
              <w:t>—</w:t>
            </w:r>
          </w:p>
        </w:tc>
        <w:tc>
          <w:tcPr>
            <w:tcW w:type="dxa" w:w="1729"/>
          </w:tcPr>
          <w:p>
            <w:pPr>
              <w:jc w:val="center"/>
            </w:pPr>
            <w:r>
              <w:rPr>
                <w:sz w:val="18"/>
              </w:rPr>
              <w:t>10/30</w:t>
            </w:r>
          </w:p>
        </w:tc>
        <w:tc>
          <w:tcPr>
            <w:tcW w:type="dxa" w:w="1729"/>
          </w:tcPr>
          <w:p>
            <w:pPr>
              <w:jc w:val="center"/>
            </w:pPr>
            <w:r>
              <w:rPr>
                <w:sz w:val="18"/>
              </w:rPr>
              <w:t>14/30</w:t>
            </w:r>
          </w:p>
        </w:tc>
        <w:tc>
          <w:tcPr>
            <w:tcW w:type="dxa" w:w="1729"/>
          </w:tcPr>
          <w:p>
            <w:pPr>
              <w:jc w:val="center"/>
            </w:pPr>
            <w:r>
              <w:rPr>
                <w:sz w:val="18"/>
              </w:rPr>
              <w:t>提升</w:t>
            </w:r>
          </w:p>
        </w:tc>
      </w:tr>
      <w:tr>
        <w:tc>
          <w:tcPr>
            <w:tcW w:type="dxa" w:w="1729"/>
          </w:tcPr>
          <w:p>
            <w:pPr>
              <w:jc w:val="center"/>
            </w:pPr>
            <w:r>
              <w:rPr>
                <w:sz w:val="18"/>
              </w:rPr>
              <w:t>三轨产出完成率</w:t>
            </w:r>
          </w:p>
        </w:tc>
        <w:tc>
          <w:tcPr>
            <w:tcW w:type="dxa" w:w="1729"/>
          </w:tcPr>
          <w:p>
            <w:pPr>
              <w:jc w:val="center"/>
            </w:pPr>
            <w:r>
              <w:rPr>
                <w:sz w:val="18"/>
              </w:rPr>
              <w:t>—</w:t>
            </w:r>
          </w:p>
        </w:tc>
        <w:tc>
          <w:tcPr>
            <w:tcW w:type="dxa" w:w="1729"/>
          </w:tcPr>
          <w:p>
            <w:pPr>
              <w:jc w:val="center"/>
            </w:pPr>
            <w:r>
              <w:rPr>
                <w:sz w:val="18"/>
              </w:rPr>
              <w:t>85%</w:t>
            </w:r>
          </w:p>
        </w:tc>
        <w:tc>
          <w:tcPr>
            <w:tcW w:type="dxa" w:w="1729"/>
          </w:tcPr>
          <w:p>
            <w:pPr>
              <w:jc w:val="center"/>
            </w:pPr>
            <w:r>
              <w:rPr>
                <w:sz w:val="18"/>
              </w:rPr>
              <w:t>93%</w:t>
            </w:r>
          </w:p>
        </w:tc>
        <w:tc>
          <w:tcPr>
            <w:tcW w:type="dxa" w:w="1729"/>
          </w:tcPr>
          <w:p>
            <w:pPr>
              <w:jc w:val="center"/>
            </w:pPr>
            <w:r>
              <w:rPr>
                <w:sz w:val="18"/>
              </w:rPr>
              <w:t>提升</w:t>
            </w:r>
          </w:p>
        </w:tc>
      </w:tr>
      <w:tr>
        <w:tc>
          <w:tcPr>
            <w:tcW w:type="dxa" w:w="1729"/>
          </w:tcPr>
          <w:p>
            <w:pPr>
              <w:jc w:val="center"/>
            </w:pPr>
            <w:r>
              <w:rPr>
                <w:sz w:val="18"/>
              </w:rPr>
              <w:t>评分者间信度kappa</w:t>
            </w:r>
          </w:p>
        </w:tc>
        <w:tc>
          <w:tcPr>
            <w:tcW w:type="dxa" w:w="1729"/>
          </w:tcPr>
          <w:p>
            <w:pPr>
              <w:jc w:val="center"/>
            </w:pPr>
            <w:r>
              <w:rPr>
                <w:sz w:val="18"/>
              </w:rPr>
              <w:t>--</w:t>
            </w:r>
          </w:p>
        </w:tc>
        <w:tc>
          <w:tcPr>
            <w:tcW w:type="dxa" w:w="1729"/>
          </w:tcPr>
          <w:p>
            <w:pPr>
              <w:jc w:val="center"/>
            </w:pPr>
            <w:r>
              <w:rPr>
                <w:sz w:val="18"/>
              </w:rPr>
              <w:t>0.71</w:t>
            </w:r>
          </w:p>
        </w:tc>
        <w:tc>
          <w:tcPr>
            <w:tcW w:type="dxa" w:w="1729"/>
          </w:tcPr>
          <w:p>
            <w:pPr>
              <w:jc w:val="center"/>
            </w:pPr>
            <w:r>
              <w:rPr>
                <w:sz w:val="18"/>
              </w:rPr>
              <w:t>0.74</w:t>
            </w:r>
          </w:p>
        </w:tc>
        <w:tc>
          <w:tcPr>
            <w:tcW w:type="dxa" w:w="1729"/>
          </w:tcPr>
          <w:p>
            <w:pPr>
              <w:jc w:val="center"/>
            </w:pPr>
            <w:r>
              <w:rPr>
                <w:sz w:val="18"/>
              </w:rPr>
              <w:t>稳定</w:t>
            </w:r>
          </w:p>
        </w:tc>
      </w:tr>
    </w:tbl>
    <w:p>
      <w:pPr>
        <w:ind w:firstLine="420"/>
      </w:pPr>
      <w:r>
        <w:rPr>
          <w:b w:val="0"/>
          <w:sz w:val="24"/>
        </w:rPr>
        <w:t>数据来源：P7-JUTLP纵向评估论文(已投Scopus Q1，澳大利亚)。样本：3队列约90名学生，1200份过程评估记录。归因转移39%-&gt;7%之机制：非通过说教，乃学生获得“五维错配”框架词汇后自然涌现之认知升级——识别“便利性陷阱”“反馈延迟”“规范缺位”等结构性因素取代“村民素质低”之道德归因。</w:t>
      </w:r>
    </w:p>
    <w:p>
      <w:pPr>
        <w:pStyle w:val="Heading2"/>
      </w:pPr>
      <w:r>
        <w:t>2.5 与同类建设差异对比</w:t>
      </w:r>
    </w:p>
    <w:p>
      <w:pPr>
        <w:ind w:firstLine="420"/>
      </w:pPr>
      <w:r>
        <w:rPr>
          <w:sz w:val="24"/>
          <w:szCs w:val="24"/>
        </w:rPr>
        <w:t xml:space="preserve">与同类项目之差异化对比如表5所示。</w:t>
      </w:r>
    </w:p>
    <w:p>
      <w:pPr>
        <w:jc w:val="center"/>
      </w:pPr>
      <w:r>
        <w:rPr>
          <w:b/>
          <w:sz w:val="21"/>
          <w:szCs w:val="21"/>
        </w:rPr>
        <w:t xml:space="preserve">表5  与同类AI赋能建设差异对比</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insideV w:val="nil"/>
          <w:start w:val="nil"/>
          <w:end w:val="nil"/>
        </w:tblBorders>
      </w:tblPr>
      <w:tblGrid>
        <w:gridCol w:w="2161"/>
        <w:gridCol w:w="2161"/>
        <w:gridCol w:w="2161"/>
        <w:gridCol w:w="2161"/>
      </w:tblGrid>
      <w:tr>
        <w:tc>
          <w:tcPr>
            <w:tcW w:type="dxa" w:w="2161"/>
          </w:tcPr>
          <w:p>
            <w:pPr>
              <w:jc w:val="center"/>
            </w:pPr>
            <w:r>
              <w:rPr>
                <w:b/>
                <w:sz w:val="18"/>
              </w:rPr>
              <w:t>维度</w:t>
            </w:r>
          </w:p>
        </w:tc>
        <w:tc>
          <w:tcPr>
            <w:tcW w:type="dxa" w:w="2161"/>
          </w:tcPr>
          <w:p>
            <w:pPr>
              <w:jc w:val="center"/>
            </w:pPr>
            <w:r>
              <w:rPr>
                <w:b/>
                <w:sz w:val="18"/>
              </w:rPr>
              <w:t>常规AI赋能做法</w:t>
            </w:r>
          </w:p>
        </w:tc>
        <w:tc>
          <w:tcPr>
            <w:tcW w:type="dxa" w:w="2161"/>
          </w:tcPr>
          <w:p>
            <w:pPr>
              <w:jc w:val="center"/>
            </w:pPr>
            <w:r>
              <w:rPr>
                <w:b/>
                <w:sz w:val="18"/>
              </w:rPr>
              <w:t>本项目做法</w:t>
            </w:r>
          </w:p>
        </w:tc>
        <w:tc>
          <w:tcPr>
            <w:tcW w:type="dxa" w:w="2161"/>
          </w:tcPr>
          <w:p>
            <w:pPr>
              <w:jc w:val="center"/>
            </w:pPr>
            <w:r>
              <w:rPr>
                <w:b/>
                <w:sz w:val="18"/>
              </w:rPr>
              <w:t>差异壁垒</w:t>
            </w:r>
          </w:p>
        </w:tc>
      </w:tr>
      <w:tr>
        <w:tc>
          <w:tcPr>
            <w:tcW w:type="dxa" w:w="2161"/>
          </w:tcPr>
          <w:p>
            <w:pPr>
              <w:jc w:val="center"/>
            </w:pPr>
            <w:r>
              <w:rPr>
                <w:sz w:val="18"/>
              </w:rPr>
              <w:t>教学内容来源</w:t>
            </w:r>
          </w:p>
        </w:tc>
        <w:tc>
          <w:tcPr>
            <w:tcW w:type="dxa" w:w="2161"/>
          </w:tcPr>
          <w:p>
            <w:pPr>
              <w:jc w:val="center"/>
            </w:pPr>
            <w:r>
              <w:rPr>
                <w:sz w:val="18"/>
              </w:rPr>
              <w:t>网上搜集/教材编选</w:t>
            </w:r>
          </w:p>
        </w:tc>
        <w:tc>
          <w:tcPr>
            <w:tcW w:type="dxa" w:w="2161"/>
          </w:tcPr>
          <w:p>
            <w:pPr>
              <w:jc w:val="center"/>
            </w:pPr>
            <w:r>
              <w:rPr>
                <w:sz w:val="18"/>
              </w:rPr>
              <w:t>200万字自创纪实小说+Agent自动拆解</w:t>
            </w:r>
          </w:p>
        </w:tc>
        <w:tc>
          <w:tcPr>
            <w:tcW w:type="dxa" w:w="2161"/>
          </w:tcPr>
          <w:p>
            <w:pPr>
              <w:jc w:val="center"/>
            </w:pPr>
            <w:r>
              <w:rPr>
                <w:sz w:val="18"/>
              </w:rPr>
              <w:t>极高(不可复制)</w:t>
            </w:r>
          </w:p>
        </w:tc>
      </w:tr>
      <w:tr>
        <w:tc>
          <w:tcPr>
            <w:tcW w:type="dxa" w:w="2161"/>
          </w:tcPr>
          <w:p>
            <w:pPr>
              <w:jc w:val="center"/>
            </w:pPr>
            <w:r>
              <w:rPr>
                <w:sz w:val="18"/>
              </w:rPr>
              <w:t>AI应用方式</w:t>
            </w:r>
          </w:p>
        </w:tc>
        <w:tc>
          <w:tcPr>
            <w:tcW w:type="dxa" w:w="2161"/>
          </w:tcPr>
          <w:p>
            <w:pPr>
              <w:jc w:val="center"/>
            </w:pPr>
            <w:r>
              <w:rPr>
                <w:sz w:val="18"/>
              </w:rPr>
              <w:t>让学生用ChatGPT</w:t>
            </w:r>
          </w:p>
        </w:tc>
        <w:tc>
          <w:tcPr>
            <w:tcW w:type="dxa" w:w="2161"/>
          </w:tcPr>
          <w:p>
            <w:pPr>
              <w:jc w:val="center"/>
            </w:pPr>
            <w:r>
              <w:rPr>
                <w:sz w:val="18"/>
              </w:rPr>
              <w:t>11-Agent双向映射(教师端+学生端)</w:t>
            </w:r>
          </w:p>
        </w:tc>
        <w:tc>
          <w:tcPr>
            <w:tcW w:type="dxa" w:w="2161"/>
          </w:tcPr>
          <w:p>
            <w:pPr>
              <w:jc w:val="center"/>
            </w:pPr>
            <w:r>
              <w:rPr>
                <w:sz w:val="18"/>
              </w:rPr>
              <w:t>高(教育学设计)</w:t>
            </w:r>
          </w:p>
        </w:tc>
      </w:tr>
      <w:tr>
        <w:tc>
          <w:tcPr>
            <w:tcW w:type="dxa" w:w="2161"/>
          </w:tcPr>
          <w:p>
            <w:pPr>
              <w:jc w:val="center"/>
            </w:pPr>
            <w:r>
              <w:rPr>
                <w:sz w:val="18"/>
              </w:rPr>
              <w:t>数字化载体</w:t>
            </w:r>
          </w:p>
        </w:tc>
        <w:tc>
          <w:tcPr>
            <w:tcW w:type="dxa" w:w="2161"/>
          </w:tcPr>
          <w:p>
            <w:pPr>
              <w:jc w:val="center"/>
            </w:pPr>
            <w:r>
              <w:rPr>
                <w:sz w:val="18"/>
              </w:rPr>
              <w:t>PPT+视频+学习通</w:t>
            </w:r>
          </w:p>
        </w:tc>
        <w:tc>
          <w:tcPr>
            <w:tcW w:type="dxa" w:w="2161"/>
          </w:tcPr>
          <w:p>
            <w:pPr>
              <w:jc w:val="center"/>
            </w:pPr>
            <w:r>
              <w:rPr>
                <w:sz w:val="18"/>
              </w:rPr>
              <w:t>67页GitHub门户(在线可验证:https://zhengwen69.github.io/cdu-gufei-web-demo/)</w:t>
            </w:r>
          </w:p>
        </w:tc>
        <w:tc>
          <w:tcPr>
            <w:tcW w:type="dxa" w:w="2161"/>
          </w:tcPr>
          <w:p>
            <w:pPr>
              <w:jc w:val="center"/>
            </w:pPr>
            <w:r>
              <w:rPr>
                <w:sz w:val="18"/>
              </w:rPr>
              <w:t>高(即时验证)</w:t>
            </w:r>
          </w:p>
        </w:tc>
      </w:tr>
      <w:tr>
        <w:tc>
          <w:tcPr>
            <w:tcW w:type="dxa" w:w="2161"/>
          </w:tcPr>
          <w:p>
            <w:pPr>
              <w:jc w:val="center"/>
            </w:pPr>
            <w:r>
              <w:rPr>
                <w:sz w:val="18"/>
              </w:rPr>
              <w:t>案例覆盖</w:t>
            </w:r>
          </w:p>
        </w:tc>
        <w:tc>
          <w:tcPr>
            <w:tcW w:type="dxa" w:w="2161"/>
          </w:tcPr>
          <w:p>
            <w:pPr>
              <w:jc w:val="center"/>
            </w:pPr>
            <w:r>
              <w:rPr>
                <w:sz w:val="18"/>
              </w:rPr>
              <w:t>5-10个零散案例</w:t>
            </w:r>
          </w:p>
        </w:tc>
        <w:tc>
          <w:tcPr>
            <w:tcW w:type="dxa" w:w="2161"/>
          </w:tcPr>
          <w:p>
            <w:pPr>
              <w:jc w:val="center"/>
            </w:pPr>
            <w:r>
              <w:rPr>
                <w:sz w:val="18"/>
              </w:rPr>
              <w:t>27案例x35知识群=100%覆盖</w:t>
            </w:r>
          </w:p>
        </w:tc>
        <w:tc>
          <w:tcPr>
            <w:tcW w:type="dxa" w:w="2161"/>
          </w:tcPr>
          <w:p>
            <w:pPr>
              <w:jc w:val="center"/>
            </w:pPr>
            <w:r>
              <w:rPr>
                <w:sz w:val="18"/>
              </w:rPr>
              <w:t>极高(系统化)</w:t>
            </w:r>
          </w:p>
        </w:tc>
      </w:tr>
      <w:tr>
        <w:tc>
          <w:tcPr>
            <w:tcW w:type="dxa" w:w="2161"/>
          </w:tcPr>
          <w:p>
            <w:pPr>
              <w:jc w:val="center"/>
            </w:pPr>
            <w:r>
              <w:rPr>
                <w:sz w:val="18"/>
              </w:rPr>
              <w:t>教学法支撑</w:t>
            </w:r>
          </w:p>
        </w:tc>
        <w:tc>
          <w:tcPr>
            <w:tcW w:type="dxa" w:w="2161"/>
          </w:tcPr>
          <w:p>
            <w:pPr>
              <w:jc w:val="center"/>
            </w:pPr>
            <w:r>
              <w:rPr>
                <w:sz w:val="18"/>
              </w:rPr>
              <w:t>无体系方法论</w:t>
            </w:r>
          </w:p>
        </w:tc>
        <w:tc>
          <w:tcPr>
            <w:tcW w:type="dxa" w:w="2161"/>
          </w:tcPr>
          <w:p>
            <w:pPr>
              <w:jc w:val="center"/>
            </w:pPr>
            <w:r>
              <w:rPr>
                <w:sz w:val="18"/>
              </w:rPr>
              <w:t>NFSC四维+五维诊断(3轮验证)</w:t>
            </w:r>
          </w:p>
        </w:tc>
        <w:tc>
          <w:tcPr>
            <w:tcW w:type="dxa" w:w="2161"/>
          </w:tcPr>
          <w:p>
            <w:pPr>
              <w:jc w:val="center"/>
            </w:pPr>
            <w:r>
              <w:rPr>
                <w:sz w:val="18"/>
              </w:rPr>
              <w:t>极高(有实证)</w:t>
            </w:r>
          </w:p>
        </w:tc>
      </w:tr>
      <w:tr>
        <w:tc>
          <w:tcPr>
            <w:tcW w:type="dxa" w:w="2161"/>
          </w:tcPr>
          <w:p>
            <w:pPr>
              <w:jc w:val="center"/>
            </w:pPr>
            <w:r>
              <w:rPr>
                <w:sz w:val="18"/>
              </w:rPr>
              <w:t>效果数据</w:t>
            </w:r>
          </w:p>
        </w:tc>
        <w:tc>
          <w:tcPr>
            <w:tcW w:type="dxa" w:w="2161"/>
          </w:tcPr>
          <w:p>
            <w:pPr>
              <w:jc w:val="center"/>
            </w:pPr>
            <w:r>
              <w:rPr>
                <w:sz w:val="18"/>
              </w:rPr>
              <w:t>无/仅满意度</w:t>
            </w:r>
          </w:p>
        </w:tc>
        <w:tc>
          <w:tcPr>
            <w:tcW w:type="dxa" w:w="2161"/>
          </w:tcPr>
          <w:p>
            <w:pPr>
              <w:jc w:val="center"/>
            </w:pPr>
            <w:r>
              <w:rPr>
                <w:sz w:val="18"/>
              </w:rPr>
              <w:t>归因转移39%-&gt;7%(p&lt;0.05,n=90)</w:t>
            </w:r>
          </w:p>
        </w:tc>
        <w:tc>
          <w:tcPr>
            <w:tcW w:type="dxa" w:w="2161"/>
          </w:tcPr>
          <w:p>
            <w:pPr>
              <w:jc w:val="center"/>
            </w:pPr>
            <w:r>
              <w:rPr>
                <w:sz w:val="18"/>
              </w:rPr>
              <w:t>极高(量化)</w:t>
            </w:r>
          </w:p>
        </w:tc>
      </w:tr>
      <w:tr>
        <w:tc>
          <w:tcPr>
            <w:tcW w:type="dxa" w:w="2161"/>
          </w:tcPr>
          <w:p>
            <w:pPr>
              <w:jc w:val="center"/>
            </w:pPr>
            <w:r>
              <w:rPr>
                <w:sz w:val="18"/>
              </w:rPr>
              <w:t>可推广性</w:t>
            </w:r>
          </w:p>
        </w:tc>
        <w:tc>
          <w:tcPr>
            <w:tcW w:type="dxa" w:w="2161"/>
          </w:tcPr>
          <w:p>
            <w:pPr>
              <w:jc w:val="center"/>
            </w:pPr>
            <w:r>
              <w:rPr>
                <w:sz w:val="18"/>
              </w:rPr>
              <w:t>依赖个人</w:t>
            </w:r>
          </w:p>
        </w:tc>
        <w:tc>
          <w:tcPr>
            <w:tcW w:type="dxa" w:w="2161"/>
          </w:tcPr>
          <w:p>
            <w:pPr>
              <w:jc w:val="center"/>
            </w:pPr>
            <w:r>
              <w:rPr>
                <w:sz w:val="18"/>
              </w:rPr>
              <w:t>7跨域迁移+10篇论文固化</w:t>
            </w:r>
          </w:p>
        </w:tc>
        <w:tc>
          <w:tcPr>
            <w:tcW w:type="dxa" w:w="2161"/>
          </w:tcPr>
          <w:p>
            <w:pPr>
              <w:jc w:val="center"/>
            </w:pPr>
            <w:r>
              <w:rPr>
                <w:sz w:val="18"/>
              </w:rPr>
              <w:t>极高(已验证)</w:t>
            </w:r>
          </w:p>
        </w:tc>
      </w:tr>
    </w:tbl>
    <w:p>
      <w:pPr>
        <w:pStyle w:val="Heading2"/>
      </w:pPr>
      <w:r>
        <w:t>2.6 故事云-智能体-四维教学法：设计深意阐述</w:t>
      </w:r>
    </w:p>
    <w:p>
      <w:pPr>
        <w:spacing w:before="0" w:after="120" w:line="276" w:lineRule="auto"/>
        <w:ind w:firstLine="420"/>
      </w:pPr>
      <w:r>
        <w:rPr>
          <w:b w:val="0"/>
          <w:sz w:val="24"/>
        </w:rPr>
        <w:t>故事云之设计深意。纪实小说并非文学创作自娱，而是Bruner叙事认知模式在工程教育中的系统化实现。7部小说覆盖固废全谱系工程场景，每部对应NFSC特定教学维度。Agent-S从中拆解出27个标准案例(覆盖6模块35知识群，覆盖率100%)，表明叙事资源乃方法论运行之必需供给，而非附加装饰。</w:t>
      </w:r>
    </w:p>
    <w:p>
      <w:pPr>
        <w:spacing w:before="0" w:after="120" w:line="276" w:lineRule="auto"/>
        <w:ind w:firstLine="420"/>
      </w:pPr>
      <w:r>
        <w:rPr>
          <w:b w:val="0"/>
          <w:sz w:val="24"/>
        </w:rPr>
        <w:t>可推广性之设计深意。两级载体设计确保模式不依赖特殊个人条件：Level-1(纪实小说)为最优载体，Level-2(行业报告/工程案例/口述访谈)为普适载体。Agent-S对两级载体均可运行。7次跨域迁移验证中，UAV、竹笛、初中英语三次均未使用小说资源，表明方法论可独立于特定载体运行。标准操作包将提供无小说条件下之降格使用方案。</w:t>
      </w:r>
    </w:p>
    <w:p>
      <w:pPr>
        <w:spacing w:before="0" w:after="120" w:line="276" w:lineRule="auto"/>
        <w:ind w:firstLine="420"/>
      </w:pPr>
      <w:r>
        <w:rPr>
          <w:b w:val="0"/>
          <w:sz w:val="24"/>
        </w:rPr>
        <w:t>智能体之设计深意。11-Agent体系之创新不在底层AI架构(基于GPT-4o/Claude的Prompt工程)，而在教育学角色分配之精密性。11个角色基于教学流程分析设定，每角色功能不可合并(正交性原则，经4学科迁移验证)。教师端与学生端一一对应(双向映射原则)，实现1名教师借助11个Agent达到11人级教学产出能力之效果，根本区别于通用AI工具之无差别接入。</w:t>
      </w:r>
    </w:p>
    <w:p>
      <w:pPr>
        <w:spacing w:before="0" w:after="120" w:line="276" w:lineRule="auto"/>
        <w:ind w:firstLine="420"/>
      </w:pPr>
      <w:r>
        <w:rPr>
          <w:b w:val="0"/>
          <w:sz w:val="24"/>
        </w:rPr>
        <w:t>建设节奏之设计深意。本项目遵循“原型涌现-验证巩固-标杆升级”三阶段演化路径。2023-2026年为原型涌现期(追求体系完整性)，2026-2028年为标准化升级期(追求规范化与可验收性)。当前核心建设已完成约95%，2年建设期内的主要任务为：录制配套视频、采集评估数据、组织同行评审、编制推优材料，属精装修与验收手续性质而非主体建设阶段。</w:t>
      </w:r>
    </w:p>
    <w:p>
      <w:pPr>
        <w:pStyle w:val="Heading1"/>
      </w:pPr>
      <w:r>
        <w:t>三、建设目标</w:t>
      </w:r>
    </w:p>
    <w:p>
      <w:pPr>
        <w:ind w:firstLine="420"/>
      </w:pPr>
      <w:r>
        <w:rPr>
          <w:b/>
          <w:sz w:val="24"/>
        </w:rPr>
        <w:t>故事为源，Agent为器，门户为桥，NFSC为魂——四者协力，一课成标杆。</w:t>
      </w:r>
    </w:p>
    <w:p>
      <w:pPr>
        <w:ind w:firstLine="420"/>
      </w:pPr>
      <w:r>
        <w:rPr>
          <w:b w:val="0"/>
          <w:sz w:val="24"/>
        </w:rPr>
        <w:t>总目标：适应社会发展对环境工程创新人才培养之需要，充分发挥本学科在纪实叙事与智能体技术方面之独特优势与专业特色，全面推行“人工智能+教育”计划，以NFSC(叙-框-境-创)四维教学法为方法论内核，以纪实小说云为学科特色内容引擎，以11-Agent协同体系为技术基座，以67页数字门户为展示与交付载体，将研究生《固体废弃物污染防治技术》课程建设为“故事化内容-智能体拆解-门户可视化”三位一体的AI赋能研究生数智化教学标杆。提升师生智能素养，形成可向省级推优之规范化成果。</w:t>
      </w:r>
    </w:p>
    <w:p>
      <w:pPr>
        <w:ind w:firstLine="420"/>
      </w:pPr>
      <w:r>
        <w:rPr>
          <w:b w:val="0"/>
          <w:sz w:val="24"/>
        </w:rPr>
        <w:t>表层：一门研究生课程的AI教学资源升级。中层：一套“故事云-Agent-门户”三位一体的方法论体系。深层：一条从“教师个人实践”到“可复制教育公共品”的转化路径。</w:t>
      </w:r>
    </w:p>
    <w:p>
      <w:pPr>
        <w:ind w:firstLine="420"/>
      </w:pPr>
      <w:r>
        <w:rPr>
          <w:sz w:val="24"/>
          <w:szCs w:val="24"/>
        </w:rPr>
        <w:t xml:space="preserve">本项目与通知要求之逐条对照如表6所示。</w:t>
      </w:r>
    </w:p>
    <w:p>
      <w:pPr>
        <w:jc w:val="center"/>
      </w:pPr>
      <w:r>
        <w:rPr>
          <w:b/>
          <w:sz w:val="21"/>
          <w:szCs w:val="21"/>
        </w:rPr>
        <w:t xml:space="preserve">表6  通知要求与已有基础超额对照</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insideV w:val="nil"/>
          <w:start w:val="nil"/>
          <w:end w:val="nil"/>
        </w:tblBorders>
      </w:tblPr>
      <w:tblGrid>
        <w:gridCol w:w="2161"/>
        <w:gridCol w:w="2161"/>
        <w:gridCol w:w="2161"/>
        <w:gridCol w:w="2161"/>
      </w:tblGrid>
      <w:tr>
        <w:tc>
          <w:tcPr>
            <w:tcW w:type="dxa" w:w="2161"/>
          </w:tcPr>
          <w:p>
            <w:pPr>
              <w:jc w:val="center"/>
            </w:pPr>
            <w:r>
              <w:rPr>
                <w:b/>
                <w:sz w:val="18"/>
              </w:rPr>
              <w:t>通知要求</w:t>
            </w:r>
          </w:p>
        </w:tc>
        <w:tc>
          <w:tcPr>
            <w:tcW w:type="dxa" w:w="2161"/>
          </w:tcPr>
          <w:p>
            <w:pPr>
              <w:jc w:val="center"/>
            </w:pPr>
            <w:r>
              <w:rPr>
                <w:b/>
                <w:sz w:val="18"/>
              </w:rPr>
              <w:t>已有基础</w:t>
            </w:r>
          </w:p>
        </w:tc>
        <w:tc>
          <w:tcPr>
            <w:tcW w:type="dxa" w:w="2161"/>
          </w:tcPr>
          <w:p>
            <w:pPr>
              <w:jc w:val="center"/>
            </w:pPr>
            <w:r>
              <w:rPr>
                <w:b/>
                <w:sz w:val="18"/>
              </w:rPr>
              <w:t>超额情况</w:t>
            </w:r>
          </w:p>
        </w:tc>
        <w:tc>
          <w:tcPr>
            <w:tcW w:type="dxa" w:w="2161"/>
          </w:tcPr>
          <w:p>
            <w:pPr>
              <w:jc w:val="center"/>
            </w:pPr>
            <w:r>
              <w:rPr>
                <w:b/>
                <w:sz w:val="18"/>
              </w:rPr>
              <w:t>本项目新建</w:t>
            </w:r>
          </w:p>
        </w:tc>
      </w:tr>
      <w:tr>
        <w:tc>
          <w:tcPr>
            <w:tcW w:type="dxa" w:w="2161"/>
          </w:tcPr>
          <w:p>
            <w:pPr>
              <w:jc w:val="center"/>
            </w:pPr>
            <w:r>
              <w:rPr>
                <w:sz w:val="18"/>
              </w:rPr>
              <w:t>系统化开发高质量案例库</w:t>
            </w:r>
          </w:p>
        </w:tc>
        <w:tc>
          <w:tcPr>
            <w:tcW w:type="dxa" w:w="2161"/>
          </w:tcPr>
          <w:p>
            <w:pPr>
              <w:jc w:val="center"/>
            </w:pPr>
            <w:r>
              <w:rPr>
                <w:sz w:val="18"/>
              </w:rPr>
              <w:t>27案例x35知识群=100%</w:t>
            </w:r>
          </w:p>
        </w:tc>
        <w:tc>
          <w:tcPr>
            <w:tcW w:type="dxa" w:w="2161"/>
          </w:tcPr>
          <w:p>
            <w:pPr>
              <w:jc w:val="center"/>
            </w:pPr>
            <w:r>
              <w:rPr>
                <w:sz w:val="18"/>
              </w:rPr>
              <w:t>远超(常规5-10个)</w:t>
            </w:r>
          </w:p>
        </w:tc>
        <w:tc>
          <w:tcPr>
            <w:tcW w:type="dxa" w:w="2161"/>
          </w:tcPr>
          <w:p>
            <w:pPr>
              <w:jc w:val="center"/>
            </w:pPr>
            <w:r>
              <w:rPr>
                <w:sz w:val="18"/>
              </w:rPr>
              <w:t>配套视频+AI解析</w:t>
            </w:r>
          </w:p>
        </w:tc>
      </w:tr>
      <w:tr>
        <w:tc>
          <w:tcPr>
            <w:tcW w:type="dxa" w:w="2161"/>
          </w:tcPr>
          <w:p>
            <w:pPr>
              <w:jc w:val="center"/>
            </w:pPr>
            <w:r>
              <w:rPr>
                <w:sz w:val="18"/>
              </w:rPr>
              <w:t>案例真实性</w:t>
            </w:r>
          </w:p>
        </w:tc>
        <w:tc>
          <w:tcPr>
            <w:tcW w:type="dxa" w:w="2161"/>
          </w:tcPr>
          <w:p>
            <w:pPr>
              <w:jc w:val="center"/>
            </w:pPr>
            <w:r>
              <w:rPr>
                <w:sz w:val="18"/>
              </w:rPr>
              <w:t>纪实小说取材真实项目</w:t>
            </w:r>
          </w:p>
        </w:tc>
        <w:tc>
          <w:tcPr>
            <w:tcW w:type="dxa" w:w="2161"/>
          </w:tcPr>
          <w:p>
            <w:pPr>
              <w:jc w:val="center"/>
            </w:pPr>
            <w:r>
              <w:rPr>
                <w:sz w:val="18"/>
              </w:rPr>
              <w:t>文学级真实性&gt;&gt;案例文本</w:t>
            </w:r>
          </w:p>
        </w:tc>
        <w:tc>
          <w:tcPr>
            <w:tcW w:type="dxa" w:w="2161"/>
          </w:tcPr>
          <w:p>
            <w:pPr>
              <w:jc w:val="center"/>
            </w:pPr>
            <w:r>
              <w:rPr>
                <w:sz w:val="18"/>
              </w:rPr>
              <w:t>同行评审认证</w:t>
            </w:r>
          </w:p>
        </w:tc>
      </w:tr>
      <w:tr>
        <w:tc>
          <w:tcPr>
            <w:tcW w:type="dxa" w:w="2161"/>
          </w:tcPr>
          <w:p>
            <w:pPr>
              <w:jc w:val="center"/>
            </w:pPr>
            <w:r>
              <w:rPr>
                <w:sz w:val="18"/>
              </w:rPr>
              <w:t>配套数字化讲解视频</w:t>
            </w:r>
          </w:p>
        </w:tc>
        <w:tc>
          <w:tcPr>
            <w:tcW w:type="dxa" w:w="2161"/>
          </w:tcPr>
          <w:p>
            <w:pPr>
              <w:jc w:val="center"/>
            </w:pPr>
            <w:r>
              <w:rPr>
                <w:sz w:val="18"/>
              </w:rPr>
              <w:t>门户已有(非视频形态)</w:t>
            </w:r>
          </w:p>
        </w:tc>
        <w:tc>
          <w:tcPr>
            <w:tcW w:type="dxa" w:w="2161"/>
          </w:tcPr>
          <w:p>
            <w:pPr>
              <w:jc w:val="center"/>
            </w:pPr>
            <w:r>
              <w:rPr>
                <w:sz w:val="18"/>
              </w:rPr>
              <w:t>--</w:t>
            </w:r>
          </w:p>
        </w:tc>
        <w:tc>
          <w:tcPr>
            <w:tcW w:type="dxa" w:w="2161"/>
          </w:tcPr>
          <w:p>
            <w:pPr>
              <w:jc w:val="center"/>
            </w:pPr>
            <w:r>
              <w:rPr>
                <w:sz w:val="18"/>
              </w:rPr>
              <w:t>新录27个</w:t>
            </w:r>
          </w:p>
        </w:tc>
      </w:tr>
      <w:tr>
        <w:tc>
          <w:tcPr>
            <w:tcW w:type="dxa" w:w="2161"/>
          </w:tcPr>
          <w:p>
            <w:pPr>
              <w:jc w:val="center"/>
            </w:pPr>
            <w:r>
              <w:rPr>
                <w:sz w:val="18"/>
              </w:rPr>
              <w:t>AI智能解析</w:t>
            </w:r>
          </w:p>
        </w:tc>
        <w:tc>
          <w:tcPr>
            <w:tcW w:type="dxa" w:w="2161"/>
          </w:tcPr>
          <w:p>
            <w:pPr>
              <w:jc w:val="center"/>
            </w:pPr>
            <w:r>
              <w:rPr>
                <w:sz w:val="18"/>
              </w:rPr>
              <w:t>Agent-S五段法已运行</w:t>
            </w:r>
          </w:p>
        </w:tc>
        <w:tc>
          <w:tcPr>
            <w:tcW w:type="dxa" w:w="2161"/>
          </w:tcPr>
          <w:p>
            <w:pPr>
              <w:jc w:val="center"/>
            </w:pPr>
            <w:r>
              <w:rPr>
                <w:sz w:val="18"/>
              </w:rPr>
              <w:t>已超额(自动化)</w:t>
            </w:r>
          </w:p>
        </w:tc>
        <w:tc>
          <w:tcPr>
            <w:tcW w:type="dxa" w:w="2161"/>
          </w:tcPr>
          <w:p>
            <w:pPr>
              <w:jc w:val="center"/>
            </w:pPr>
            <w:r>
              <w:rPr>
                <w:sz w:val="18"/>
              </w:rPr>
              <w:t>标准化文档输出</w:t>
            </w:r>
          </w:p>
        </w:tc>
      </w:tr>
      <w:tr>
        <w:tc>
          <w:tcPr>
            <w:tcW w:type="dxa" w:w="2161"/>
          </w:tcPr>
          <w:p>
            <w:pPr>
              <w:jc w:val="center"/>
            </w:pPr>
            <w:r>
              <w:rPr>
                <w:sz w:val="18"/>
              </w:rPr>
              <w:t>全链条智慧育人</w:t>
            </w:r>
          </w:p>
        </w:tc>
        <w:tc>
          <w:tcPr>
            <w:tcW w:type="dxa" w:w="2161"/>
          </w:tcPr>
          <w:p>
            <w:pPr>
              <w:jc w:val="center"/>
            </w:pPr>
            <w:r>
              <w:rPr>
                <w:sz w:val="18"/>
              </w:rPr>
              <w:t>Agent备-授-学-评已闭环</w:t>
            </w:r>
          </w:p>
        </w:tc>
        <w:tc>
          <w:tcPr>
            <w:tcW w:type="dxa" w:w="2161"/>
          </w:tcPr>
          <w:p>
            <w:pPr>
              <w:jc w:val="center"/>
            </w:pPr>
            <w:r>
              <w:rPr>
                <w:sz w:val="18"/>
              </w:rPr>
              <w:t>已实现</w:t>
            </w:r>
          </w:p>
        </w:tc>
        <w:tc>
          <w:tcPr>
            <w:tcW w:type="dxa" w:w="2161"/>
          </w:tcPr>
          <w:p>
            <w:pPr>
              <w:jc w:val="center"/>
            </w:pPr>
            <w:r>
              <w:rPr>
                <w:sz w:val="18"/>
              </w:rPr>
              <w:t>SUS量化验证</w:t>
            </w:r>
          </w:p>
        </w:tc>
      </w:tr>
      <w:tr>
        <w:tc>
          <w:tcPr>
            <w:tcW w:type="dxa" w:w="2161"/>
          </w:tcPr>
          <w:p>
            <w:pPr>
              <w:jc w:val="center"/>
            </w:pPr>
            <w:r>
              <w:rPr>
                <w:sz w:val="18"/>
              </w:rPr>
              <w:t>课程动态迭代</w:t>
            </w:r>
          </w:p>
        </w:tc>
        <w:tc>
          <w:tcPr>
            <w:tcW w:type="dxa" w:w="2161"/>
          </w:tcPr>
          <w:p>
            <w:pPr>
              <w:jc w:val="center"/>
            </w:pPr>
            <w:r>
              <w:rPr>
                <w:sz w:val="18"/>
              </w:rPr>
              <w:t>v1-&gt;v2-&gt;v3已3轮</w:t>
            </w:r>
          </w:p>
        </w:tc>
        <w:tc>
          <w:tcPr>
            <w:tcW w:type="dxa" w:w="2161"/>
          </w:tcPr>
          <w:p>
            <w:pPr>
              <w:jc w:val="center"/>
            </w:pPr>
            <w:r>
              <w:rPr>
                <w:sz w:val="18"/>
              </w:rPr>
              <w:t>已迭代3次</w:t>
            </w:r>
          </w:p>
        </w:tc>
        <w:tc>
          <w:tcPr>
            <w:tcW w:type="dxa" w:w="2161"/>
          </w:tcPr>
          <w:p>
            <w:pPr>
              <w:jc w:val="center"/>
            </w:pPr>
            <w:r>
              <w:rPr>
                <w:sz w:val="18"/>
              </w:rPr>
              <w:t>制度文件固化</w:t>
            </w:r>
          </w:p>
        </w:tc>
      </w:tr>
      <w:tr>
        <w:tc>
          <w:tcPr>
            <w:tcW w:type="dxa" w:w="2161"/>
          </w:tcPr>
          <w:p>
            <w:pPr>
              <w:jc w:val="center"/>
            </w:pPr>
            <w:r>
              <w:rPr>
                <w:sz w:val="18"/>
              </w:rPr>
              <w:t>案例常态化更新</w:t>
            </w:r>
          </w:p>
        </w:tc>
        <w:tc>
          <w:tcPr>
            <w:tcW w:type="dxa" w:w="2161"/>
          </w:tcPr>
          <w:p>
            <w:pPr>
              <w:jc w:val="center"/>
            </w:pPr>
            <w:r>
              <w:rPr>
                <w:sz w:val="18"/>
              </w:rPr>
              <w:t>Agent-S可从新章节拆解</w:t>
            </w:r>
          </w:p>
        </w:tc>
        <w:tc>
          <w:tcPr>
            <w:tcW w:type="dxa" w:w="2161"/>
          </w:tcPr>
          <w:p>
            <w:pPr>
              <w:jc w:val="center"/>
            </w:pPr>
            <w:r>
              <w:rPr>
                <w:sz w:val="18"/>
              </w:rPr>
              <w:t>技术已具备</w:t>
            </w:r>
          </w:p>
        </w:tc>
        <w:tc>
          <w:tcPr>
            <w:tcW w:type="dxa" w:w="2161"/>
          </w:tcPr>
          <w:p>
            <w:pPr>
              <w:jc w:val="center"/>
            </w:pPr>
            <w:r>
              <w:rPr>
                <w:sz w:val="18"/>
              </w:rPr>
              <w:t>流程文件固化</w:t>
            </w:r>
          </w:p>
        </w:tc>
      </w:tr>
    </w:tbl>
    <w:p>
      <w:pPr>
        <w:pStyle w:val="Heading1"/>
      </w:pPr>
      <w:r>
        <w:t>四、建设内容与任务分解</w:t>
      </w:r>
    </w:p>
    <w:p>
      <w:pPr>
        <w:ind w:firstLine="420"/>
      </w:pPr>
      <w:r>
        <w:rPr>
          <w:b w:val="0"/>
          <w:sz w:val="24"/>
        </w:rPr>
        <w:t>核心策略：非从零建设，乃将已有原型体系化升级为省级标杆。(见图2)</w:t>
      </w:r>
    </w:p>
    <w:p>
      <w:pPr>
        <w:jc w:val="center"/>
      </w:pPr>
      <w:r>
        <w:drawing>
          <wp:inline xmlns:a="http://schemas.openxmlformats.org/drawingml/2006/main" xmlns:pic="http://schemas.openxmlformats.org/drawingml/2006/picture">
            <wp:extent cx="5303520" cy="2682957"/>
            <wp:docPr id="2" name="Picture 2"/>
            <wp:cNvGraphicFramePr>
              <a:graphicFrameLocks noChangeAspect="1"/>
            </wp:cNvGraphicFramePr>
            <a:graphic>
              <a:graphicData uri="http://schemas.openxmlformats.org/drawingml/2006/picture">
                <pic:pic>
                  <pic:nvPicPr>
                    <pic:cNvPr id="0" name="jbgs-fig2.png"/>
                    <pic:cNvPicPr/>
                  </pic:nvPicPr>
                  <pic:blipFill>
                    <a:blip r:embed="rId10"/>
                    <a:stretch>
                      <a:fillRect/>
                    </a:stretch>
                  </pic:blipFill>
                  <pic:spPr>
                    <a:xfrm>
                      <a:off x="0" y="0"/>
                      <a:ext cx="5303520" cy="2682957"/>
                    </a:xfrm>
                    <a:prstGeom prst="rect"/>
                  </pic:spPr>
                </pic:pic>
              </a:graphicData>
            </a:graphic>
          </wp:inline>
        </w:drawing>
      </w:r>
    </w:p>
    <w:p>
      <w:pPr>
        <w:ind w:firstLine="420"/>
      </w:pPr>
      <w:r>
        <w:rPr>
          <w:sz w:val="24"/>
          <w:szCs w:val="24"/>
        </w:rPr>
        <w:t>建设内容从“已建”到“新建”再到“产出”之逻辑关系如图2所示。</w:t>
      </w:r>
    </w:p>
    <w:p>
      <w:pPr>
        <w:ind w:firstLine="0"/>
        <w:jc w:val="center"/>
      </w:pPr>
      <w:r>
        <w:rPr>
          <w:b/>
        </w:rPr>
        <w:t>图2 建设内容逻辑(已建-新建-产出)</w:t>
      </w:r>
    </w:p>
    <w:p/>
    <w:p>
      <w:pPr>
        <w:pStyle w:val="Heading2"/>
      </w:pPr>
      <w:r>
        <w:t>4.1 教学案例库体系化升级(贴合环境工程岗位实际需求)(聚焦)</w:t>
      </w:r>
    </w:p>
    <w:p>
      <w:pPr>
        <w:ind w:firstLine="420"/>
      </w:pPr>
      <w:r>
        <w:rPr>
          <w:b w:val="0"/>
          <w:sz w:val="24"/>
        </w:rPr>
        <w:t>紧扣资源与环境专业学位研究生职业化、应用型、实践型培养定位，在已有27个标准化案例基础上(验证：https://zhengwen69.github.io/cdu-gufei-web-demo/industry-education/cases-full.html)，补齐通知要求之全套配套：(1)为每案例录制3-5分钟数字化讲解视频——含情境还原、关键冲突提示、框架分析引导，由纪实小说云提供叙事素材，Agent-S提供结构化拆解脚本；(2)由Agent-S自动生成AI智能解析文档(FND五段：背景-冲突-决策-结局-启示+错配维度诊断)；(3)由Agent-4生成实训思考题与评分量规；(4)链接纪实小说原文(QQ阅读/17K文学)作为拓展资源。</w:t>
      </w:r>
    </w:p>
    <w:p>
      <w:pPr>
        <w:ind w:firstLine="420"/>
      </w:pPr>
      <w:r>
        <w:rPr>
          <w:b w:val="0"/>
          <w:sz w:val="24"/>
        </w:rPr>
        <w:t>案例常态化更新机制：7部小说持续连载(日更约6600字)，Agent-S定期扫描新章节，自动检测可拆解教学素材并推荐入库——此为“活的案例库”而非静态文本集。</w:t>
      </w:r>
    </w:p>
    <w:p>
      <w:pPr>
        <w:pStyle w:val="Heading2"/>
      </w:pPr>
      <w:r>
        <w:t>4.2 精品课程全面数智化(愿景) 课程建设优化知识体系，融入固废处理学科前沿进展、环保产业动态与真实科研案例等鲜活内容。</w:t>
      </w:r>
    </w:p>
    <w:p>
      <w:pPr>
        <w:ind w:firstLine="420"/>
      </w:pPr>
      <w:r>
        <w:rPr>
          <w:b w:val="0"/>
          <w:sz w:val="24"/>
        </w:rPr>
        <w:t>在已有67页门户+11-Agent+3轮迭代基础上，完成：(1)SUS(系统可用性量表)+TAM(技术接受模型)正式评估——问卷已设计完毕(20题)，待发放；(2)课程动态迭代制度文件(版本控制规范/学期回顾机制/Agent更新日志)；(3)课程思政元素显性标注(每周标注思政融入点)；(4)门户使用统计(匿名计数脚本)。目标：达成“打造智慧课堂与混合式教学场景，实现智能备课(Agent-2/3)-精准授课(Agent-S/I)-个性化学习(学生门户)-数字化评价(Agent-5/0)”全链条智慧育人模式。</w:t>
      </w:r>
    </w:p>
    <w:p>
      <w:pPr>
        <w:pStyle w:val="Heading2"/>
      </w:pPr>
      <w:r>
        <w:t>4.3 配套资源开发</w:t>
      </w:r>
    </w:p>
    <w:p>
      <w:pPr>
        <w:ind w:firstLine="420"/>
      </w:pPr>
      <w:r>
        <w:rPr>
          <w:b w:val="0"/>
          <w:sz w:val="24"/>
        </w:rPr>
        <w:t>(1)智能题库：Agent-4基于27案例+35知识群批量生成分层题库(基础/进阶/综合，&gt;=200题)；(2)线上微课：从门户录制操作演示10-15个；(3)虚拟实训：将Agent-I已设计之6个沉浸式脚本(EIA听证/模拟法庭/碳交易等)转化为可交互数字场景。</w:t>
      </w:r>
    </w:p>
    <w:p>
      <w:pPr>
        <w:pStyle w:val="Heading2"/>
      </w:pPr>
      <w:r>
        <w:t>4.4 评估与省级推优</w:t>
      </w:r>
    </w:p>
    <w:p>
      <w:pPr>
        <w:ind w:firstLine="420"/>
      </w:pPr>
      <w:r>
        <w:rPr>
          <w:b w:val="0"/>
          <w:sz w:val="24"/>
        </w:rPr>
        <w:t>(1)组织校内外同行评审(27案例质量认证)；(2)学生使用效果调查；(3)纵向评估报告编制(整合P7论文数据)；(4)省级推优材料包(课程/案例双线)。</w:t>
      </w:r>
    </w:p>
    <w:p>
      <w:pPr>
        <w:pageBreakBefore/>
        <w:pStyle w:val="Heading1"/>
      </w:pPr>
      <w:r>
        <w:t>五、技术路线</w:t>
      </w:r>
    </w:p>
    <w:p>
      <w:pPr>
        <w:ind w:firstLine="420"/>
      </w:pPr>
      <w:r>
        <w:rPr>
          <w:b w:val="0"/>
          <w:sz w:val="24"/>
        </w:rPr>
        <w:t>纪实小说云-Agent-门户三线并进，四阶段递进(见图3)。三维闭环互馈：叙事供给Agent拆解素材，Agent驱动门户内容生产，门户承载学术验证，学术反哺叙事修订——环路每运转一周，体系品质拔升一级。</w:t>
      </w:r>
    </w:p>
    <w:p>
      <w:pPr>
        <w:jc w:val="center"/>
      </w:pPr>
      <w:r>
        <w:drawing>
          <wp:inline xmlns:a="http://schemas.openxmlformats.org/drawingml/2006/main" xmlns:pic="http://schemas.openxmlformats.org/drawingml/2006/picture">
            <wp:extent cx="5303520" cy="1943824"/>
            <wp:docPr id="3" name="Picture 3"/>
            <wp:cNvGraphicFramePr>
              <a:graphicFrameLocks noChangeAspect="1"/>
            </wp:cNvGraphicFramePr>
            <a:graphic>
              <a:graphicData uri="http://schemas.openxmlformats.org/drawingml/2006/picture">
                <pic:pic>
                  <pic:nvPicPr>
                    <pic:cNvPr id="0" name="jbgs-fig3.png"/>
                    <pic:cNvPicPr/>
                  </pic:nvPicPr>
                  <pic:blipFill>
                    <a:blip r:embed="rId11"/>
                    <a:stretch>
                      <a:fillRect/>
                    </a:stretch>
                  </pic:blipFill>
                  <pic:spPr>
                    <a:xfrm>
                      <a:off x="0" y="0"/>
                      <a:ext cx="5303520" cy="1943824"/>
                    </a:xfrm>
                    <a:prstGeom prst="rect"/>
                  </pic:spPr>
                </pic:pic>
              </a:graphicData>
            </a:graphic>
          </wp:inline>
        </w:drawing>
      </w:r>
    </w:p>
    <w:p>
      <w:pPr>
        <w:ind w:firstLine="420"/>
      </w:pPr>
      <w:r>
        <w:rPr>
          <w:sz w:val="24"/>
          <w:szCs w:val="24"/>
        </w:rPr>
        <w:t xml:space="preserve">两年四阶段建设路线如图3所示。</w:t>
      </w:r>
    </w:p>
    <w:p>
      <w:pPr>
        <w:ind w:firstLine="0"/>
        <w:jc w:val="center"/>
      </w:pPr>
      <w:r>
        <w:rPr>
          <w:b/>
        </w:rPr>
        <w:t>图3 两年建设路线图</w:t>
      </w:r>
    </w:p>
    <w:p>
      <w:pPr>
        <w:pStyle w:val="Heading1"/>
      </w:pPr>
      <w:r>
        <w:t>六、建设进度</w:t>
      </w:r>
    </w:p>
    <w:p>
      <w:pPr>
        <w:ind w:firstLine="420"/>
      </w:pPr>
      <w:r>
        <w:rPr>
          <w:sz w:val="24"/>
          <w:szCs w:val="24"/>
        </w:rPr>
        <w:t xml:space="preserve">两年四阶段建设任务与里程碑如表7所示。</w:t>
      </w:r>
    </w:p>
    <w:p>
      <w:pPr>
        <w:jc w:val="center"/>
      </w:pPr>
      <w:r>
        <w:rPr>
          <w:b/>
          <w:sz w:val="21"/>
          <w:szCs w:val="21"/>
        </w:rPr>
        <w:t xml:space="preserve">表7  两年建设进度</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insideV w:val="nil"/>
          <w:start w:val="nil"/>
          <w:end w:val="nil"/>
        </w:tblBorders>
      </w:tblPr>
      <w:tblGrid>
        <w:gridCol w:w="1729"/>
        <w:gridCol w:w="1729"/>
        <w:gridCol w:w="1729"/>
        <w:gridCol w:w="1729"/>
        <w:gridCol w:w="1729"/>
      </w:tblGrid>
      <w:tr>
        <w:tc>
          <w:tcPr>
            <w:tcW w:type="dxa" w:w="1729"/>
          </w:tcPr>
          <w:p>
            <w:pPr>
              <w:jc w:val="center"/>
            </w:pPr>
            <w:r>
              <w:rPr>
                <w:b/>
                <w:sz w:val="18"/>
              </w:rPr>
              <w:t>阶段</w:t>
            </w:r>
          </w:p>
        </w:tc>
        <w:tc>
          <w:tcPr>
            <w:tcW w:type="dxa" w:w="1729"/>
          </w:tcPr>
          <w:p>
            <w:pPr>
              <w:jc w:val="center"/>
            </w:pPr>
            <w:r>
              <w:rPr>
                <w:b/>
                <w:sz w:val="18"/>
              </w:rPr>
              <w:t>时间</w:t>
            </w:r>
          </w:p>
        </w:tc>
        <w:tc>
          <w:tcPr>
            <w:tcW w:type="dxa" w:w="1729"/>
          </w:tcPr>
          <w:p>
            <w:pPr>
              <w:jc w:val="center"/>
            </w:pPr>
            <w:r>
              <w:rPr>
                <w:b/>
                <w:sz w:val="18"/>
              </w:rPr>
              <w:t>主要任务</w:t>
            </w:r>
          </w:p>
        </w:tc>
        <w:tc>
          <w:tcPr>
            <w:tcW w:type="dxa" w:w="1729"/>
          </w:tcPr>
          <w:p>
            <w:pPr>
              <w:jc w:val="center"/>
            </w:pPr>
            <w:r>
              <w:rPr>
                <w:b/>
                <w:sz w:val="18"/>
              </w:rPr>
              <w:t>里程碑</w:t>
            </w:r>
          </w:p>
        </w:tc>
        <w:tc>
          <w:tcPr>
            <w:tcW w:type="dxa" w:w="1729"/>
          </w:tcPr>
          <w:p>
            <w:pPr>
              <w:jc w:val="center"/>
            </w:pPr>
            <w:r>
              <w:rPr>
                <w:b/>
                <w:sz w:val="18"/>
              </w:rPr>
              <w:t>URL验证点</w:t>
            </w:r>
          </w:p>
        </w:tc>
      </w:tr>
      <w:tr>
        <w:tc>
          <w:tcPr>
            <w:tcW w:type="dxa" w:w="1729"/>
          </w:tcPr>
          <w:p>
            <w:pPr>
              <w:jc w:val="center"/>
            </w:pPr>
            <w:r>
              <w:rPr>
                <w:sz w:val="18"/>
              </w:rPr>
              <w:t>基础巩固</w:t>
            </w:r>
          </w:p>
        </w:tc>
        <w:tc>
          <w:tcPr>
            <w:tcW w:type="dxa" w:w="1729"/>
          </w:tcPr>
          <w:p>
            <w:pPr>
              <w:jc w:val="center"/>
            </w:pPr>
            <w:r>
              <w:rPr>
                <w:sz w:val="18"/>
              </w:rPr>
              <w:t>2026.7-12</w:t>
            </w:r>
          </w:p>
        </w:tc>
        <w:tc>
          <w:tcPr>
            <w:tcW w:type="dxa" w:w="1729"/>
          </w:tcPr>
          <w:p>
            <w:pPr>
              <w:jc w:val="center"/>
            </w:pPr>
            <w:r>
              <w:rPr>
                <w:sz w:val="18"/>
              </w:rPr>
              <w:t>案例视频录制/AI解析文档/评估问卷发放</w:t>
            </w:r>
          </w:p>
        </w:tc>
        <w:tc>
          <w:tcPr>
            <w:tcW w:type="dxa" w:w="1729"/>
          </w:tcPr>
          <w:p>
            <w:pPr>
              <w:jc w:val="center"/>
            </w:pPr>
            <w:r>
              <w:rPr>
                <w:sz w:val="18"/>
              </w:rPr>
              <w:t>27视频+27解析+问卷数据</w:t>
            </w:r>
          </w:p>
        </w:tc>
        <w:tc>
          <w:tcPr>
            <w:tcW w:type="dxa" w:w="1729"/>
          </w:tcPr>
          <w:p>
            <w:pPr>
              <w:jc w:val="center"/>
            </w:pPr>
            <w:r>
              <w:rPr>
                <w:sz w:val="18"/>
              </w:rPr>
              <w:t>https://zhengwen69.github.io/cdu-gufei-web-demo/industry-education/cases-full.html</w:t>
            </w:r>
          </w:p>
        </w:tc>
      </w:tr>
      <w:tr>
        <w:tc>
          <w:tcPr>
            <w:tcW w:type="dxa" w:w="1729"/>
          </w:tcPr>
          <w:p>
            <w:pPr>
              <w:jc w:val="center"/>
            </w:pPr>
            <w:r>
              <w:rPr>
                <w:sz w:val="18"/>
              </w:rPr>
              <w:t>系统升级</w:t>
            </w:r>
          </w:p>
        </w:tc>
        <w:tc>
          <w:tcPr>
            <w:tcW w:type="dxa" w:w="1729"/>
          </w:tcPr>
          <w:p>
            <w:pPr>
              <w:jc w:val="center"/>
            </w:pPr>
            <w:r>
              <w:rPr>
                <w:sz w:val="18"/>
              </w:rPr>
              <w:t>2027.1-6</w:t>
            </w:r>
          </w:p>
        </w:tc>
        <w:tc>
          <w:tcPr>
            <w:tcW w:type="dxa" w:w="1729"/>
          </w:tcPr>
          <w:p>
            <w:pPr>
              <w:jc w:val="center"/>
            </w:pPr>
            <w:r>
              <w:rPr>
                <w:sz w:val="18"/>
              </w:rPr>
              <w:t>智能题库/门户优化/Agent V4/微课</w:t>
            </w:r>
          </w:p>
        </w:tc>
        <w:tc>
          <w:tcPr>
            <w:tcW w:type="dxa" w:w="1729"/>
          </w:tcPr>
          <w:p>
            <w:pPr>
              <w:jc w:val="center"/>
            </w:pPr>
            <w:r>
              <w:rPr>
                <w:sz w:val="18"/>
              </w:rPr>
              <w:t>题库200题+微课15个</w:t>
            </w:r>
          </w:p>
        </w:tc>
        <w:tc>
          <w:tcPr>
            <w:tcW w:type="dxa" w:w="1729"/>
          </w:tcPr>
          <w:p>
            <w:pPr>
              <w:jc w:val="center"/>
            </w:pPr>
            <w:r>
              <w:rPr>
                <w:sz w:val="18"/>
              </w:rPr>
              <w:t>https://zhengwen69.github.io/cdu-gufei-web-demo/agent%E5%9B%A2%E9%98%9F%E6%BC%94%E7%A4%BA.html</w:t>
            </w:r>
          </w:p>
        </w:tc>
      </w:tr>
      <w:tr>
        <w:tc>
          <w:tcPr>
            <w:tcW w:type="dxa" w:w="1729"/>
          </w:tcPr>
          <w:p>
            <w:pPr>
              <w:jc w:val="center"/>
            </w:pPr>
            <w:r>
              <w:rPr>
                <w:sz w:val="18"/>
              </w:rPr>
              <w:t>评估验证</w:t>
            </w:r>
          </w:p>
        </w:tc>
        <w:tc>
          <w:tcPr>
            <w:tcW w:type="dxa" w:w="1729"/>
          </w:tcPr>
          <w:p>
            <w:pPr>
              <w:jc w:val="center"/>
            </w:pPr>
            <w:r>
              <w:rPr>
                <w:sz w:val="18"/>
              </w:rPr>
              <w:t>2027.7-12</w:t>
            </w:r>
          </w:p>
        </w:tc>
        <w:tc>
          <w:tcPr>
            <w:tcW w:type="dxa" w:w="1729"/>
          </w:tcPr>
          <w:p>
            <w:pPr>
              <w:jc w:val="center"/>
            </w:pPr>
            <w:r>
              <w:rPr>
                <w:sz w:val="18"/>
              </w:rPr>
              <w:t>SUS+TAM分析/同行评审/纵向报告/论文</w:t>
            </w:r>
          </w:p>
        </w:tc>
        <w:tc>
          <w:tcPr>
            <w:tcW w:type="dxa" w:w="1729"/>
          </w:tcPr>
          <w:p>
            <w:pPr>
              <w:jc w:val="center"/>
            </w:pPr>
            <w:r>
              <w:rPr>
                <w:sz w:val="18"/>
              </w:rPr>
              <w:t>评估报告+论文2-3篇</w:t>
            </w:r>
          </w:p>
        </w:tc>
        <w:tc>
          <w:tcPr>
            <w:tcW w:type="dxa" w:w="1729"/>
          </w:tcPr>
          <w:p>
            <w:pPr>
              <w:jc w:val="center"/>
            </w:pPr>
            <w:r>
              <w:rPr>
                <w:sz w:val="18"/>
              </w:rPr>
              <w:t>https://zhengwen69.github.io/cdu-gufei-web-demo/%E6%95%99%E7%A0%94%E7%A7%91%E7%A0%94%E8%BF%9B%E5%B1%95.html</w:t>
            </w:r>
          </w:p>
        </w:tc>
      </w:tr>
      <w:tr>
        <w:tc>
          <w:tcPr>
            <w:tcW w:type="dxa" w:w="1729"/>
          </w:tcPr>
          <w:p>
            <w:pPr>
              <w:jc w:val="center"/>
            </w:pPr>
            <w:r>
              <w:rPr>
                <w:sz w:val="18"/>
              </w:rPr>
              <w:t>推优冲刺</w:t>
            </w:r>
          </w:p>
        </w:tc>
        <w:tc>
          <w:tcPr>
            <w:tcW w:type="dxa" w:w="1729"/>
          </w:tcPr>
          <w:p>
            <w:pPr>
              <w:jc w:val="center"/>
            </w:pPr>
            <w:r>
              <w:rPr>
                <w:sz w:val="18"/>
              </w:rPr>
              <w:t>2028.1-6</w:t>
            </w:r>
          </w:p>
        </w:tc>
        <w:tc>
          <w:tcPr>
            <w:tcW w:type="dxa" w:w="1729"/>
          </w:tcPr>
          <w:p>
            <w:pPr>
              <w:jc w:val="center"/>
            </w:pPr>
            <w:r>
              <w:rPr>
                <w:sz w:val="18"/>
              </w:rPr>
              <w:t>省级课程申报/省级案例推优/标准包</w:t>
            </w:r>
          </w:p>
        </w:tc>
        <w:tc>
          <w:tcPr>
            <w:tcW w:type="dxa" w:w="1729"/>
          </w:tcPr>
          <w:p>
            <w:pPr>
              <w:jc w:val="center"/>
            </w:pPr>
            <w:r>
              <w:rPr>
                <w:sz w:val="18"/>
              </w:rPr>
              <w:t>省级申报材料包</w:t>
            </w:r>
          </w:p>
        </w:tc>
        <w:tc>
          <w:tcPr>
            <w:tcW w:type="dxa" w:w="1729"/>
          </w:tcPr>
          <w:p>
            <w:pPr>
              <w:jc w:val="center"/>
            </w:pPr>
            <w:r>
              <w:rPr>
                <w:sz w:val="18"/>
              </w:rPr>
              <w:t>https://zhengwen69.github.io/cdu-gufei-web-demo/</w:t>
            </w:r>
          </w:p>
        </w:tc>
      </w:tr>
    </w:tbl>
    <w:p>
      <w:pPr>
        <w:pStyle w:val="Heading1"/>
      </w:pPr>
      <w:r>
        <w:t>七、预期成果与验收指标</w:t>
      </w:r>
    </w:p>
    <w:p>
      <w:pPr>
        <w:ind w:firstLine="420"/>
      </w:pPr>
      <w:r>
        <w:rPr>
          <w:sz w:val="24"/>
          <w:szCs w:val="24"/>
        </w:rPr>
        <w:t xml:space="preserve">预期成果及验收标准如表8所示。</w:t>
      </w:r>
    </w:p>
    <w:p>
      <w:pPr>
        <w:jc w:val="center"/>
      </w:pPr>
      <w:r>
        <w:rPr>
          <w:b/>
          <w:sz w:val="21"/>
          <w:szCs w:val="21"/>
        </w:rPr>
        <w:t xml:space="preserve">表8  预期成果与验收指标</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insideV w:val="nil"/>
          <w:start w:val="nil"/>
          <w:end w:val="nil"/>
        </w:tblBorders>
      </w:tblPr>
      <w:tblGrid>
        <w:gridCol w:w="2161"/>
        <w:gridCol w:w="2161"/>
        <w:gridCol w:w="2161"/>
        <w:gridCol w:w="2161"/>
      </w:tblGrid>
      <w:tr>
        <w:tc>
          <w:tcPr>
            <w:tcW w:type="dxa" w:w="2161"/>
          </w:tcPr>
          <w:p>
            <w:pPr>
              <w:jc w:val="center"/>
            </w:pPr>
            <w:r>
              <w:rPr>
                <w:b/>
                <w:sz w:val="18"/>
              </w:rPr>
              <w:t>成果</w:t>
            </w:r>
          </w:p>
        </w:tc>
        <w:tc>
          <w:tcPr>
            <w:tcW w:type="dxa" w:w="2161"/>
          </w:tcPr>
          <w:p>
            <w:pPr>
              <w:jc w:val="center"/>
            </w:pPr>
            <w:r>
              <w:rPr>
                <w:b/>
                <w:sz w:val="18"/>
              </w:rPr>
              <w:t>数量</w:t>
            </w:r>
          </w:p>
        </w:tc>
        <w:tc>
          <w:tcPr>
            <w:tcW w:type="dxa" w:w="2161"/>
          </w:tcPr>
          <w:p>
            <w:pPr>
              <w:jc w:val="center"/>
            </w:pPr>
            <w:r>
              <w:rPr>
                <w:b/>
                <w:sz w:val="18"/>
              </w:rPr>
              <w:t>质量标准</w:t>
            </w:r>
          </w:p>
        </w:tc>
        <w:tc>
          <w:tcPr>
            <w:tcW w:type="dxa" w:w="2161"/>
          </w:tcPr>
          <w:p>
            <w:pPr>
              <w:jc w:val="center"/>
            </w:pPr>
            <w:r>
              <w:rPr>
                <w:b/>
                <w:sz w:val="18"/>
              </w:rPr>
              <w:t>验证URL/方式</w:t>
            </w:r>
          </w:p>
        </w:tc>
      </w:tr>
      <w:tr>
        <w:tc>
          <w:tcPr>
            <w:tcW w:type="dxa" w:w="2161"/>
          </w:tcPr>
          <w:p>
            <w:pPr>
              <w:jc w:val="center"/>
            </w:pPr>
            <w:r>
              <w:rPr>
                <w:sz w:val="18"/>
              </w:rPr>
              <w:t>教学案例(含全配套)</w:t>
            </w:r>
          </w:p>
        </w:tc>
        <w:tc>
          <w:tcPr>
            <w:tcW w:type="dxa" w:w="2161"/>
          </w:tcPr>
          <w:p>
            <w:pPr>
              <w:jc w:val="center"/>
            </w:pPr>
            <w:r>
              <w:rPr>
                <w:sz w:val="18"/>
              </w:rPr>
              <w:t>27个</w:t>
            </w:r>
          </w:p>
        </w:tc>
        <w:tc>
          <w:tcPr>
            <w:tcW w:type="dxa" w:w="2161"/>
          </w:tcPr>
          <w:p>
            <w:pPr>
              <w:jc w:val="center"/>
            </w:pPr>
            <w:r>
              <w:rPr>
                <w:sz w:val="18"/>
              </w:rPr>
              <w:t>真实/创新/实用/示范</w:t>
            </w:r>
          </w:p>
        </w:tc>
        <w:tc>
          <w:tcPr>
            <w:tcW w:type="dxa" w:w="2161"/>
          </w:tcPr>
          <w:p>
            <w:pPr>
              <w:jc w:val="center"/>
            </w:pPr>
            <w:r>
              <w:rPr>
                <w:sz w:val="18"/>
              </w:rPr>
              <w:t>https://zhengwen69.github.io/cdu-gufei-web-demo/industry-education/cases-full.html</w:t>
            </w:r>
          </w:p>
        </w:tc>
      </w:tr>
      <w:tr>
        <w:tc>
          <w:tcPr>
            <w:tcW w:type="dxa" w:w="2161"/>
          </w:tcPr>
          <w:p>
            <w:pPr>
              <w:jc w:val="center"/>
            </w:pPr>
            <w:r>
              <w:rPr>
                <w:sz w:val="18"/>
              </w:rPr>
              <w:t>讲解视频</w:t>
            </w:r>
          </w:p>
        </w:tc>
        <w:tc>
          <w:tcPr>
            <w:tcW w:type="dxa" w:w="2161"/>
          </w:tcPr>
          <w:p>
            <w:pPr>
              <w:jc w:val="center"/>
            </w:pPr>
            <w:r>
              <w:rPr>
                <w:sz w:val="18"/>
              </w:rPr>
              <w:t>27个(3-5min)</w:t>
            </w:r>
          </w:p>
        </w:tc>
        <w:tc>
          <w:tcPr>
            <w:tcW w:type="dxa" w:w="2161"/>
          </w:tcPr>
          <w:p>
            <w:pPr>
              <w:jc w:val="center"/>
            </w:pPr>
            <w:r>
              <w:rPr>
                <w:sz w:val="18"/>
              </w:rPr>
              <w:t>清晰/完整/配合案例</w:t>
            </w:r>
          </w:p>
        </w:tc>
        <w:tc>
          <w:tcPr>
            <w:tcW w:type="dxa" w:w="2161"/>
          </w:tcPr>
          <w:p>
            <w:pPr>
              <w:jc w:val="center"/>
            </w:pPr>
            <w:r>
              <w:rPr>
                <w:sz w:val="18"/>
              </w:rPr>
              <w:t>上传门户</w:t>
            </w:r>
          </w:p>
        </w:tc>
      </w:tr>
      <w:tr>
        <w:tc>
          <w:tcPr>
            <w:tcW w:type="dxa" w:w="2161"/>
          </w:tcPr>
          <w:p>
            <w:pPr>
              <w:jc w:val="center"/>
            </w:pPr>
            <w:r>
              <w:rPr>
                <w:sz w:val="18"/>
              </w:rPr>
              <w:t>AI解析文档</w:t>
            </w:r>
          </w:p>
        </w:tc>
        <w:tc>
          <w:tcPr>
            <w:tcW w:type="dxa" w:w="2161"/>
          </w:tcPr>
          <w:p>
            <w:pPr>
              <w:jc w:val="center"/>
            </w:pPr>
            <w:r>
              <w:rPr>
                <w:sz w:val="18"/>
              </w:rPr>
              <w:t>27份</w:t>
            </w:r>
          </w:p>
        </w:tc>
        <w:tc>
          <w:tcPr>
            <w:tcW w:type="dxa" w:w="2161"/>
          </w:tcPr>
          <w:p>
            <w:pPr>
              <w:jc w:val="center"/>
            </w:pPr>
            <w:r>
              <w:rPr>
                <w:sz w:val="18"/>
              </w:rPr>
              <w:t>FND五段+错配诊断</w:t>
            </w:r>
          </w:p>
        </w:tc>
        <w:tc>
          <w:tcPr>
            <w:tcW w:type="dxa" w:w="2161"/>
          </w:tcPr>
          <w:p>
            <w:pPr>
              <w:jc w:val="center"/>
            </w:pPr>
            <w:r>
              <w:rPr>
                <w:sz w:val="18"/>
              </w:rPr>
              <w:t>Agent-S生成+人工审核</w:t>
            </w:r>
          </w:p>
        </w:tc>
      </w:tr>
      <w:tr>
        <w:tc>
          <w:tcPr>
            <w:tcW w:type="dxa" w:w="2161"/>
          </w:tcPr>
          <w:p>
            <w:pPr>
              <w:jc w:val="center"/>
            </w:pPr>
            <w:r>
              <w:rPr>
                <w:sz w:val="18"/>
              </w:rPr>
              <w:t>精品课程</w:t>
            </w:r>
          </w:p>
        </w:tc>
        <w:tc>
          <w:tcPr>
            <w:tcW w:type="dxa" w:w="2161"/>
          </w:tcPr>
          <w:p>
            <w:pPr>
              <w:jc w:val="center"/>
            </w:pPr>
            <w:r>
              <w:rPr>
                <w:sz w:val="18"/>
              </w:rPr>
              <w:t>1门</w:t>
            </w:r>
          </w:p>
        </w:tc>
        <w:tc>
          <w:tcPr>
            <w:tcW w:type="dxa" w:w="2161"/>
          </w:tcPr>
          <w:p>
            <w:pPr>
              <w:jc w:val="center"/>
            </w:pPr>
            <w:r>
              <w:rPr>
                <w:sz w:val="18"/>
              </w:rPr>
              <w:t>智能备课-精准授课-个性学习-数字评价</w:t>
            </w:r>
          </w:p>
        </w:tc>
        <w:tc>
          <w:tcPr>
            <w:tcW w:type="dxa" w:w="2161"/>
          </w:tcPr>
          <w:p>
            <w:pPr>
              <w:jc w:val="center"/>
            </w:pPr>
            <w:r>
              <w:rPr>
                <w:sz w:val="18"/>
              </w:rPr>
              <w:t>SUS&gt;=68</w:t>
            </w:r>
          </w:p>
        </w:tc>
      </w:tr>
      <w:tr>
        <w:tc>
          <w:tcPr>
            <w:tcW w:type="dxa" w:w="2161"/>
          </w:tcPr>
          <w:p>
            <w:pPr>
              <w:jc w:val="center"/>
            </w:pPr>
            <w:r>
              <w:rPr>
                <w:sz w:val="18"/>
              </w:rPr>
              <w:t>智能题库</w:t>
            </w:r>
          </w:p>
        </w:tc>
        <w:tc>
          <w:tcPr>
            <w:tcW w:type="dxa" w:w="2161"/>
          </w:tcPr>
          <w:p>
            <w:pPr>
              <w:jc w:val="center"/>
            </w:pPr>
            <w:r>
              <w:rPr>
                <w:sz w:val="18"/>
              </w:rPr>
              <w:t>&gt;=200题</w:t>
            </w:r>
          </w:p>
        </w:tc>
        <w:tc>
          <w:tcPr>
            <w:tcW w:type="dxa" w:w="2161"/>
          </w:tcPr>
          <w:p>
            <w:pPr>
              <w:jc w:val="center"/>
            </w:pPr>
            <w:r>
              <w:rPr>
                <w:sz w:val="18"/>
              </w:rPr>
              <w:t>覆盖35知识群/三层难度</w:t>
            </w:r>
          </w:p>
        </w:tc>
        <w:tc>
          <w:tcPr>
            <w:tcW w:type="dxa" w:w="2161"/>
          </w:tcPr>
          <w:p>
            <w:pPr>
              <w:jc w:val="center"/>
            </w:pPr>
            <w:r>
              <w:rPr>
                <w:sz w:val="18"/>
              </w:rPr>
              <w:t>Agent-4生成+教师审定</w:t>
            </w:r>
          </w:p>
        </w:tc>
      </w:tr>
      <w:tr>
        <w:tc>
          <w:tcPr>
            <w:tcW w:type="dxa" w:w="2161"/>
          </w:tcPr>
          <w:p>
            <w:pPr>
              <w:jc w:val="center"/>
            </w:pPr>
            <w:r>
              <w:rPr>
                <w:sz w:val="18"/>
              </w:rPr>
              <w:t>学术论文</w:t>
            </w:r>
          </w:p>
        </w:tc>
        <w:tc>
          <w:tcPr>
            <w:tcW w:type="dxa" w:w="2161"/>
          </w:tcPr>
          <w:p>
            <w:pPr>
              <w:jc w:val="center"/>
            </w:pPr>
            <w:r>
              <w:rPr>
                <w:sz w:val="18"/>
              </w:rPr>
              <w:t>&gt;=5篇发表</w:t>
            </w:r>
          </w:p>
        </w:tc>
        <w:tc>
          <w:tcPr>
            <w:tcW w:type="dxa" w:w="2161"/>
          </w:tcPr>
          <w:p>
            <w:pPr>
              <w:jc w:val="center"/>
            </w:pPr>
            <w:r>
              <w:rPr>
                <w:sz w:val="18"/>
              </w:rPr>
              <w:t>SSCI/Scopus/CSSCI</w:t>
            </w:r>
          </w:p>
        </w:tc>
        <w:tc>
          <w:tcPr>
            <w:tcW w:type="dxa" w:w="2161"/>
          </w:tcPr>
          <w:p>
            <w:pPr>
              <w:jc w:val="center"/>
            </w:pPr>
            <w:r>
              <w:rPr>
                <w:sz w:val="18"/>
              </w:rPr>
              <w:t>https://zhengwen69.github.io/cdu-gufei-web-demo/%E6%95%99%E7%A0%94%E7%A7%91%E7%A0%94%E8%BF%9B%E5%B1%95.html</w:t>
            </w:r>
          </w:p>
        </w:tc>
      </w:tr>
      <w:tr>
        <w:tc>
          <w:tcPr>
            <w:tcW w:type="dxa" w:w="2161"/>
          </w:tcPr>
          <w:p>
            <w:pPr>
              <w:jc w:val="center"/>
            </w:pPr>
            <w:r>
              <w:rPr>
                <w:sz w:val="18"/>
              </w:rPr>
              <w:t>标准操作包</w:t>
            </w:r>
          </w:p>
        </w:tc>
        <w:tc>
          <w:tcPr>
            <w:tcW w:type="dxa" w:w="2161"/>
          </w:tcPr>
          <w:p>
            <w:pPr>
              <w:jc w:val="center"/>
            </w:pPr>
            <w:r>
              <w:rPr>
                <w:sz w:val="18"/>
              </w:rPr>
              <w:t>1套</w:t>
            </w:r>
          </w:p>
        </w:tc>
        <w:tc>
          <w:tcPr>
            <w:tcW w:type="dxa" w:w="2161"/>
          </w:tcPr>
          <w:p>
            <w:pPr>
              <w:jc w:val="center"/>
            </w:pPr>
            <w:r>
              <w:rPr>
                <w:sz w:val="18"/>
              </w:rPr>
              <w:t>Prompt模板+门户规范+案例流程</w:t>
            </w:r>
          </w:p>
        </w:tc>
        <w:tc>
          <w:tcPr>
            <w:tcW w:type="dxa" w:w="2161"/>
          </w:tcPr>
          <w:p>
            <w:pPr>
              <w:jc w:val="center"/>
            </w:pPr>
            <w:r>
              <w:rPr>
                <w:sz w:val="18"/>
              </w:rPr>
              <w:t>可被其他课程复用</w:t>
            </w:r>
          </w:p>
        </w:tc>
      </w:tr>
      <w:tr>
        <w:tc>
          <w:tcPr>
            <w:tcW w:type="dxa" w:w="2161"/>
          </w:tcPr>
          <w:p>
            <w:pPr>
              <w:jc w:val="center"/>
            </w:pPr>
            <w:r>
              <w:rPr>
                <w:sz w:val="18"/>
              </w:rPr>
              <w:t>省级推优</w:t>
            </w:r>
          </w:p>
        </w:tc>
        <w:tc>
          <w:tcPr>
            <w:tcW w:type="dxa" w:w="2161"/>
          </w:tcPr>
          <w:p>
            <w:pPr>
              <w:jc w:val="center"/>
            </w:pPr>
            <w:r>
              <w:rPr>
                <w:sz w:val="18"/>
              </w:rPr>
              <w:t>&gt;=1项</w:t>
            </w:r>
          </w:p>
        </w:tc>
        <w:tc>
          <w:tcPr>
            <w:tcW w:type="dxa" w:w="2161"/>
          </w:tcPr>
          <w:p>
            <w:pPr>
              <w:jc w:val="center"/>
            </w:pPr>
            <w:r>
              <w:rPr>
                <w:sz w:val="18"/>
              </w:rPr>
              <w:t>课程或案例</w:t>
            </w:r>
          </w:p>
        </w:tc>
        <w:tc>
          <w:tcPr>
            <w:tcW w:type="dxa" w:w="2161"/>
          </w:tcPr>
          <w:p>
            <w:pPr>
              <w:jc w:val="center"/>
            </w:pPr>
            <w:r>
              <w:rPr>
                <w:sz w:val="18"/>
              </w:rPr>
              <w:t>获学校推荐</w:t>
            </w:r>
          </w:p>
        </w:tc>
      </w:tr>
    </w:tbl>
    <w:p>
      <w:pPr>
        <w:pStyle w:val="Heading1"/>
      </w:pPr>
      <w:r>
        <w:t>八、经费预算</w:t>
      </w:r>
    </w:p>
    <w:p>
      <w:pPr>
        <w:ind w:firstLine="420"/>
      </w:pPr>
      <w:r>
        <w:rPr>
          <w:sz w:val="24"/>
          <w:szCs w:val="24"/>
        </w:rPr>
        <w:t xml:space="preserve">经费使用计划如表9所示。</w:t>
      </w:r>
    </w:p>
    <w:p>
      <w:pPr>
        <w:jc w:val="center"/>
      </w:pPr>
      <w:r>
        <w:rPr>
          <w:b/>
          <w:sz w:val="21"/>
          <w:szCs w:val="21"/>
        </w:rPr>
        <w:t xml:space="preserve">表9  经费预算</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insideV w:val="nil"/>
          <w:start w:val="nil"/>
          <w:end w:val="nil"/>
        </w:tblBorders>
      </w:tblPr>
      <w:tblGrid>
        <w:gridCol w:w="1729"/>
        <w:gridCol w:w="1729"/>
        <w:gridCol w:w="1729"/>
        <w:gridCol w:w="1729"/>
        <w:gridCol w:w="1729"/>
      </w:tblGrid>
      <w:tr>
        <w:tc>
          <w:tcPr>
            <w:tcW w:type="dxa" w:w="1729"/>
          </w:tcPr>
          <w:p>
            <w:pPr>
              <w:jc w:val="center"/>
            </w:pPr>
            <w:r>
              <w:rPr>
                <w:b/>
                <w:sz w:val="18"/>
              </w:rPr>
              <w:t>项目</w:t>
            </w:r>
          </w:p>
        </w:tc>
        <w:tc>
          <w:tcPr>
            <w:tcW w:type="dxa" w:w="1729"/>
          </w:tcPr>
          <w:p>
            <w:pPr>
              <w:jc w:val="center"/>
            </w:pPr>
            <w:r>
              <w:rPr>
                <w:b/>
                <w:sz w:val="18"/>
              </w:rPr>
              <w:t>Year1(万)</w:t>
            </w:r>
          </w:p>
        </w:tc>
        <w:tc>
          <w:tcPr>
            <w:tcW w:type="dxa" w:w="1729"/>
          </w:tcPr>
          <w:p>
            <w:pPr>
              <w:jc w:val="center"/>
            </w:pPr>
            <w:r>
              <w:rPr>
                <w:b/>
                <w:sz w:val="18"/>
              </w:rPr>
              <w:t>Year2(万)</w:t>
            </w:r>
          </w:p>
        </w:tc>
        <w:tc>
          <w:tcPr>
            <w:tcW w:type="dxa" w:w="1729"/>
          </w:tcPr>
          <w:p>
            <w:pPr>
              <w:jc w:val="center"/>
            </w:pPr>
            <w:r>
              <w:rPr>
                <w:b/>
                <w:sz w:val="18"/>
              </w:rPr>
              <w:t>合计</w:t>
            </w:r>
          </w:p>
        </w:tc>
        <w:tc>
          <w:tcPr>
            <w:tcW w:type="dxa" w:w="1729"/>
          </w:tcPr>
          <w:p>
            <w:pPr>
              <w:jc w:val="center"/>
            </w:pPr>
            <w:r>
              <w:rPr>
                <w:b/>
                <w:sz w:val="18"/>
              </w:rPr>
              <w:t>说明</w:t>
            </w:r>
          </w:p>
        </w:tc>
      </w:tr>
      <w:tr>
        <w:tc>
          <w:tcPr>
            <w:tcW w:type="dxa" w:w="1729"/>
          </w:tcPr>
          <w:p>
            <w:pPr>
              <w:jc w:val="center"/>
            </w:pPr>
            <w:r>
              <w:rPr>
                <w:sz w:val="18"/>
              </w:rPr>
              <w:t>视频制作</w:t>
            </w:r>
          </w:p>
        </w:tc>
        <w:tc>
          <w:tcPr>
            <w:tcW w:type="dxa" w:w="1729"/>
          </w:tcPr>
          <w:p>
            <w:pPr>
              <w:jc w:val="center"/>
            </w:pPr>
            <w:r>
              <w:rPr>
                <w:sz w:val="18"/>
              </w:rPr>
              <w:t>2.0</w:t>
            </w:r>
          </w:p>
        </w:tc>
        <w:tc>
          <w:tcPr>
            <w:tcW w:type="dxa" w:w="1729"/>
          </w:tcPr>
          <w:p>
            <w:pPr>
              <w:jc w:val="center"/>
            </w:pPr>
            <w:r>
              <w:rPr>
                <w:sz w:val="18"/>
              </w:rPr>
              <w:t>0.5</w:t>
            </w:r>
          </w:p>
        </w:tc>
        <w:tc>
          <w:tcPr>
            <w:tcW w:type="dxa" w:w="1729"/>
          </w:tcPr>
          <w:p>
            <w:pPr>
              <w:jc w:val="center"/>
            </w:pPr>
            <w:r>
              <w:rPr>
                <w:sz w:val="18"/>
              </w:rPr>
              <w:t>2.5</w:t>
            </w:r>
          </w:p>
        </w:tc>
        <w:tc>
          <w:tcPr>
            <w:tcW w:type="dxa" w:w="1729"/>
          </w:tcPr>
          <w:p>
            <w:pPr>
              <w:jc w:val="center"/>
            </w:pPr>
            <w:r>
              <w:rPr>
                <w:sz w:val="18"/>
              </w:rPr>
              <w:t>27案例视频+10微课</w:t>
            </w:r>
          </w:p>
        </w:tc>
      </w:tr>
      <w:tr>
        <w:tc>
          <w:tcPr>
            <w:tcW w:type="dxa" w:w="1729"/>
          </w:tcPr>
          <w:p>
            <w:pPr>
              <w:jc w:val="center"/>
            </w:pPr>
            <w:r>
              <w:rPr>
                <w:sz w:val="18"/>
              </w:rPr>
              <w:t>评估调研</w:t>
            </w:r>
          </w:p>
        </w:tc>
        <w:tc>
          <w:tcPr>
            <w:tcW w:type="dxa" w:w="1729"/>
          </w:tcPr>
          <w:p>
            <w:pPr>
              <w:jc w:val="center"/>
            </w:pPr>
            <w:r>
              <w:rPr>
                <w:sz w:val="18"/>
              </w:rPr>
              <w:t>0.5</w:t>
            </w:r>
          </w:p>
        </w:tc>
        <w:tc>
          <w:tcPr>
            <w:tcW w:type="dxa" w:w="1729"/>
          </w:tcPr>
          <w:p>
            <w:pPr>
              <w:jc w:val="center"/>
            </w:pPr>
            <w:r>
              <w:rPr>
                <w:sz w:val="18"/>
              </w:rPr>
              <w:t>1.0</w:t>
            </w:r>
          </w:p>
        </w:tc>
        <w:tc>
          <w:tcPr>
            <w:tcW w:type="dxa" w:w="1729"/>
          </w:tcPr>
          <w:p>
            <w:pPr>
              <w:jc w:val="center"/>
            </w:pPr>
            <w:r>
              <w:rPr>
                <w:sz w:val="18"/>
              </w:rPr>
              <w:t>1.5</w:t>
            </w:r>
          </w:p>
        </w:tc>
        <w:tc>
          <w:tcPr>
            <w:tcW w:type="dxa" w:w="1729"/>
          </w:tcPr>
          <w:p>
            <w:pPr>
              <w:jc w:val="center"/>
            </w:pPr>
            <w:r>
              <w:rPr>
                <w:sz w:val="18"/>
              </w:rPr>
              <w:t>问卷/同行评审/访谈</w:t>
            </w:r>
          </w:p>
        </w:tc>
      </w:tr>
      <w:tr>
        <w:tc>
          <w:tcPr>
            <w:tcW w:type="dxa" w:w="1729"/>
          </w:tcPr>
          <w:p>
            <w:pPr>
              <w:jc w:val="center"/>
            </w:pPr>
            <w:r>
              <w:rPr>
                <w:sz w:val="18"/>
              </w:rPr>
              <w:t>设备/软件</w:t>
            </w:r>
          </w:p>
        </w:tc>
        <w:tc>
          <w:tcPr>
            <w:tcW w:type="dxa" w:w="1729"/>
          </w:tcPr>
          <w:p>
            <w:pPr>
              <w:jc w:val="center"/>
            </w:pPr>
            <w:r>
              <w:rPr>
                <w:sz w:val="18"/>
              </w:rPr>
              <w:t>1.0</w:t>
            </w:r>
          </w:p>
        </w:tc>
        <w:tc>
          <w:tcPr>
            <w:tcW w:type="dxa" w:w="1729"/>
          </w:tcPr>
          <w:p>
            <w:pPr>
              <w:jc w:val="center"/>
            </w:pPr>
            <w:r>
              <w:rPr>
                <w:sz w:val="18"/>
              </w:rPr>
              <w:t>0.3</w:t>
            </w:r>
          </w:p>
        </w:tc>
        <w:tc>
          <w:tcPr>
            <w:tcW w:type="dxa" w:w="1729"/>
          </w:tcPr>
          <w:p>
            <w:pPr>
              <w:jc w:val="center"/>
            </w:pPr>
            <w:r>
              <w:rPr>
                <w:sz w:val="18"/>
              </w:rPr>
              <w:t>1.3</w:t>
            </w:r>
          </w:p>
        </w:tc>
        <w:tc>
          <w:tcPr>
            <w:tcW w:type="dxa" w:w="1729"/>
          </w:tcPr>
          <w:p>
            <w:pPr>
              <w:jc w:val="center"/>
            </w:pPr>
            <w:r>
              <w:rPr>
                <w:sz w:val="18"/>
              </w:rPr>
              <w:t>录制设备/AI API</w:t>
            </w:r>
          </w:p>
        </w:tc>
      </w:tr>
      <w:tr>
        <w:tc>
          <w:tcPr>
            <w:tcW w:type="dxa" w:w="1729"/>
          </w:tcPr>
          <w:p>
            <w:pPr>
              <w:jc w:val="center"/>
            </w:pPr>
            <w:r>
              <w:rPr>
                <w:sz w:val="18"/>
              </w:rPr>
              <w:t>差旅交流</w:t>
            </w:r>
          </w:p>
        </w:tc>
        <w:tc>
          <w:tcPr>
            <w:tcW w:type="dxa" w:w="1729"/>
          </w:tcPr>
          <w:p>
            <w:pPr>
              <w:jc w:val="center"/>
            </w:pPr>
            <w:r>
              <w:rPr>
                <w:sz w:val="18"/>
              </w:rPr>
              <w:t>0.3</w:t>
            </w:r>
          </w:p>
        </w:tc>
        <w:tc>
          <w:tcPr>
            <w:tcW w:type="dxa" w:w="1729"/>
          </w:tcPr>
          <w:p>
            <w:pPr>
              <w:jc w:val="center"/>
            </w:pPr>
            <w:r>
              <w:rPr>
                <w:sz w:val="18"/>
              </w:rPr>
              <w:t>0.5</w:t>
            </w:r>
          </w:p>
        </w:tc>
        <w:tc>
          <w:tcPr>
            <w:tcW w:type="dxa" w:w="1729"/>
          </w:tcPr>
          <w:p>
            <w:pPr>
              <w:jc w:val="center"/>
            </w:pPr>
            <w:r>
              <w:rPr>
                <w:sz w:val="18"/>
              </w:rPr>
              <w:t>0.8</w:t>
            </w:r>
          </w:p>
        </w:tc>
        <w:tc>
          <w:tcPr>
            <w:tcW w:type="dxa" w:w="1729"/>
          </w:tcPr>
          <w:p>
            <w:pPr>
              <w:jc w:val="center"/>
            </w:pPr>
            <w:r>
              <w:rPr>
                <w:sz w:val="18"/>
              </w:rPr>
              <w:t>学术会议/省级评审</w:t>
            </w:r>
          </w:p>
        </w:tc>
      </w:tr>
      <w:tr>
        <w:tc>
          <w:tcPr>
            <w:tcW w:type="dxa" w:w="1729"/>
          </w:tcPr>
          <w:p>
            <w:pPr>
              <w:jc w:val="center"/>
            </w:pPr>
            <w:r>
              <w:rPr>
                <w:sz w:val="18"/>
              </w:rPr>
              <w:t>劳务</w:t>
            </w:r>
          </w:p>
        </w:tc>
        <w:tc>
          <w:tcPr>
            <w:tcW w:type="dxa" w:w="1729"/>
          </w:tcPr>
          <w:p>
            <w:pPr>
              <w:jc w:val="center"/>
            </w:pPr>
            <w:r>
              <w:rPr>
                <w:sz w:val="18"/>
              </w:rPr>
              <w:t>0.5</w:t>
            </w:r>
          </w:p>
        </w:tc>
        <w:tc>
          <w:tcPr>
            <w:tcW w:type="dxa" w:w="1729"/>
          </w:tcPr>
          <w:p>
            <w:pPr>
              <w:jc w:val="center"/>
            </w:pPr>
            <w:r>
              <w:rPr>
                <w:sz w:val="18"/>
              </w:rPr>
              <w:t>0.5</w:t>
            </w:r>
          </w:p>
        </w:tc>
        <w:tc>
          <w:tcPr>
            <w:tcW w:type="dxa" w:w="1729"/>
          </w:tcPr>
          <w:p>
            <w:pPr>
              <w:jc w:val="center"/>
            </w:pPr>
            <w:r>
              <w:rPr>
                <w:sz w:val="18"/>
              </w:rPr>
              <w:t>1.0</w:t>
            </w:r>
          </w:p>
        </w:tc>
        <w:tc>
          <w:tcPr>
            <w:tcW w:type="dxa" w:w="1729"/>
          </w:tcPr>
          <w:p>
            <w:pPr>
              <w:jc w:val="center"/>
            </w:pPr>
            <w:r>
              <w:rPr>
                <w:sz w:val="18"/>
              </w:rPr>
              <w:t>研究生助手/视频剪辑</w:t>
            </w:r>
          </w:p>
        </w:tc>
      </w:tr>
      <w:tr>
        <w:tc>
          <w:tcPr>
            <w:tcW w:type="dxa" w:w="1729"/>
          </w:tcPr>
          <w:p>
            <w:pPr>
              <w:jc w:val="center"/>
            </w:pPr>
            <w:r>
              <w:rPr>
                <w:sz w:val="18"/>
              </w:rPr>
              <w:t>出版</w:t>
            </w:r>
          </w:p>
        </w:tc>
        <w:tc>
          <w:tcPr>
            <w:tcW w:type="dxa" w:w="1729"/>
          </w:tcPr>
          <w:p>
            <w:pPr>
              <w:jc w:val="center"/>
            </w:pPr>
            <w:r>
              <w:rPr>
                <w:sz w:val="18"/>
              </w:rPr>
              <w:t>0.2</w:t>
            </w:r>
          </w:p>
        </w:tc>
        <w:tc>
          <w:tcPr>
            <w:tcW w:type="dxa" w:w="1729"/>
          </w:tcPr>
          <w:p>
            <w:pPr>
              <w:jc w:val="center"/>
            </w:pPr>
            <w:r>
              <w:rPr>
                <w:sz w:val="18"/>
              </w:rPr>
              <w:t>0.5</w:t>
            </w:r>
          </w:p>
        </w:tc>
        <w:tc>
          <w:tcPr>
            <w:tcW w:type="dxa" w:w="1729"/>
          </w:tcPr>
          <w:p>
            <w:pPr>
              <w:jc w:val="center"/>
            </w:pPr>
            <w:r>
              <w:rPr>
                <w:sz w:val="18"/>
              </w:rPr>
              <w:t>0.7</w:t>
            </w:r>
          </w:p>
        </w:tc>
        <w:tc>
          <w:tcPr>
            <w:tcW w:type="dxa" w:w="1729"/>
          </w:tcPr>
          <w:p>
            <w:pPr>
              <w:jc w:val="center"/>
            </w:pPr>
            <w:r>
              <w:rPr>
                <w:sz w:val="18"/>
              </w:rPr>
              <w:t>论文版面/材料印制</w:t>
            </w:r>
          </w:p>
        </w:tc>
      </w:tr>
      <w:tr>
        <w:tc>
          <w:tcPr>
            <w:tcW w:type="dxa" w:w="1729"/>
          </w:tcPr>
          <w:p>
            <w:pPr>
              <w:jc w:val="center"/>
            </w:pPr>
            <w:r>
              <w:rPr>
                <w:sz w:val="18"/>
              </w:rPr>
              <w:t>其他</w:t>
            </w:r>
          </w:p>
        </w:tc>
        <w:tc>
          <w:tcPr>
            <w:tcW w:type="dxa" w:w="1729"/>
          </w:tcPr>
          <w:p>
            <w:pPr>
              <w:jc w:val="center"/>
            </w:pPr>
            <w:r>
              <w:rPr>
                <w:sz w:val="18"/>
              </w:rPr>
              <w:t>0.1</w:t>
            </w:r>
          </w:p>
        </w:tc>
        <w:tc>
          <w:tcPr>
            <w:tcW w:type="dxa" w:w="1729"/>
          </w:tcPr>
          <w:p>
            <w:pPr>
              <w:jc w:val="center"/>
            </w:pPr>
            <w:r>
              <w:rPr>
                <w:sz w:val="18"/>
              </w:rPr>
              <w:t>0.1</w:t>
            </w:r>
          </w:p>
        </w:tc>
        <w:tc>
          <w:tcPr>
            <w:tcW w:type="dxa" w:w="1729"/>
          </w:tcPr>
          <w:p>
            <w:pPr>
              <w:jc w:val="center"/>
            </w:pPr>
            <w:r>
              <w:rPr>
                <w:sz w:val="18"/>
              </w:rPr>
              <w:t>0.2</w:t>
            </w:r>
          </w:p>
        </w:tc>
        <w:tc>
          <w:tcPr>
            <w:tcW w:type="dxa" w:w="1729"/>
          </w:tcPr>
          <w:p>
            <w:pPr>
              <w:jc w:val="center"/>
            </w:pPr>
            <w:r>
              <w:rPr>
                <w:sz w:val="18"/>
              </w:rPr>
              <w:t>通讯/耗材</w:t>
            </w:r>
          </w:p>
        </w:tc>
      </w:tr>
      <w:tr>
        <w:tc>
          <w:tcPr>
            <w:tcW w:type="dxa" w:w="1729"/>
          </w:tcPr>
          <w:p>
            <w:pPr>
              <w:jc w:val="center"/>
            </w:pPr>
            <w:r>
              <w:rPr>
                <w:sz w:val="18"/>
              </w:rPr>
              <w:t>合计</w:t>
            </w:r>
          </w:p>
        </w:tc>
        <w:tc>
          <w:tcPr>
            <w:tcW w:type="dxa" w:w="1729"/>
          </w:tcPr>
          <w:p>
            <w:pPr>
              <w:jc w:val="center"/>
            </w:pPr>
            <w:r>
              <w:rPr>
                <w:sz w:val="18"/>
              </w:rPr>
              <w:t>4.6</w:t>
            </w:r>
          </w:p>
        </w:tc>
        <w:tc>
          <w:tcPr>
            <w:tcW w:type="dxa" w:w="1729"/>
          </w:tcPr>
          <w:p>
            <w:pPr>
              <w:jc w:val="center"/>
            </w:pPr>
            <w:r>
              <w:rPr>
                <w:sz w:val="18"/>
              </w:rPr>
              <w:t>3.4</w:t>
            </w:r>
          </w:p>
        </w:tc>
        <w:tc>
          <w:tcPr>
            <w:tcW w:type="dxa" w:w="1729"/>
          </w:tcPr>
          <w:p>
            <w:pPr>
              <w:jc w:val="center"/>
            </w:pPr>
            <w:r>
              <w:rPr>
                <w:sz w:val="18"/>
              </w:rPr>
              <w:t>8.0</w:t>
            </w:r>
          </w:p>
        </w:tc>
        <w:tc>
          <w:tcPr>
            <w:tcW w:type="dxa" w:w="1729"/>
          </w:tcPr>
          <w:p>
            <w:pPr>
              <w:jc w:val="center"/>
            </w:pPr>
            <w:r>
              <w:rPr>
                <w:sz w:val="18"/>
              </w:rPr>
            </w:r>
          </w:p>
        </w:tc>
      </w:tr>
    </w:tbl>
    <w:p>
      <w:pPr>
        <w:pStyle w:val="Heading1"/>
      </w:pPr>
      <w:r>
        <w:t>九、保障措施</w:t>
      </w:r>
    </w:p>
    <w:p>
      <w:pPr>
        <w:ind w:firstLine="420"/>
      </w:pPr>
      <w:r>
        <w:rPr>
          <w:b w:val="0"/>
          <w:sz w:val="24"/>
        </w:rPr>
        <w:t>组织保障：教学院长王静教授统筹指导，系主任曾丽副教授督导协助——“院-系-课题组”三级联动。制度保障：每学期建设研讨会+Agent-0质量审核+Git版本控制。技术保障：11-Agent基于GPT-4o/Claude Prompt工程，零服务器运维；门户纯静态HTML部署GitHub Pages，长期稳定。经费保障：学校划拨+学院学科经费配套。</w:t>
      </w:r>
    </w:p>
    <w:p>
      <w:pPr>
        <w:pStyle w:val="Heading1"/>
      </w:pPr>
      <w:r>
        <w:t>十、“通知要求-已有-超额”总对照</w:t>
      </w:r>
    </w:p>
    <w:p>
      <w:pPr>
        <w:ind w:firstLine="420"/>
      </w:pPr>
      <w:r>
        <w:rPr>
          <w:b w:val="0"/>
          <w:sz w:val="24"/>
        </w:rPr>
        <w:t>以下逐条对照通知(二)(五)两类要求，证明本项目已超额完成核心建设，2年仅需升级收尾：</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insideV w:val="nil"/>
          <w:start w:val="nil"/>
          <w:end w:val="nil"/>
        </w:tblBorders>
      </w:tblPr>
      <w:tblGrid>
        <w:gridCol w:w="2882"/>
        <w:gridCol w:w="2882"/>
        <w:gridCol w:w="2882"/>
      </w:tblGrid>
      <w:tr>
        <w:tc>
          <w:tcPr>
            <w:tcW w:type="dxa" w:w="2882"/>
          </w:tcPr>
          <w:p>
            <w:pPr>
              <w:jc w:val="center"/>
            </w:pPr>
            <w:r>
              <w:rPr>
                <w:b/>
                <w:sz w:val="18"/>
              </w:rPr>
              <w:t>通知原文要求(摘录)</w:t>
            </w:r>
          </w:p>
        </w:tc>
        <w:tc>
          <w:tcPr>
            <w:tcW w:type="dxa" w:w="2882"/>
          </w:tcPr>
          <w:p>
            <w:pPr>
              <w:jc w:val="center"/>
            </w:pPr>
            <w:r>
              <w:rPr>
                <w:b/>
                <w:sz w:val="18"/>
              </w:rPr>
              <w:t>本项目已有</w:t>
            </w:r>
          </w:p>
        </w:tc>
        <w:tc>
          <w:tcPr>
            <w:tcW w:type="dxa" w:w="2882"/>
          </w:tcPr>
          <w:p>
            <w:pPr>
              <w:jc w:val="center"/>
            </w:pPr>
            <w:r>
              <w:rPr>
                <w:b/>
                <w:sz w:val="18"/>
              </w:rPr>
              <w:t>达标判定</w:t>
            </w:r>
          </w:p>
        </w:tc>
      </w:tr>
      <w:tr>
        <w:tc>
          <w:tcPr>
            <w:tcW w:type="dxa" w:w="2882"/>
          </w:tcPr>
          <w:p>
            <w:pPr>
              <w:jc w:val="center"/>
            </w:pPr>
            <w:r>
              <w:rPr>
                <w:sz w:val="18"/>
              </w:rPr>
              <w:t>打破传统纸质教材单一形态</w:t>
            </w:r>
          </w:p>
        </w:tc>
        <w:tc>
          <w:tcPr>
            <w:tcW w:type="dxa" w:w="2882"/>
          </w:tcPr>
          <w:p>
            <w:pPr>
              <w:jc w:val="center"/>
            </w:pPr>
            <w:r>
              <w:rPr>
                <w:sz w:val="18"/>
              </w:rPr>
              <w:t>67页在线门户+7部在线小说+Agent系统</w:t>
            </w:r>
          </w:p>
        </w:tc>
        <w:tc>
          <w:tcPr>
            <w:tcW w:type="dxa" w:w="2882"/>
          </w:tcPr>
          <w:p>
            <w:pPr>
              <w:jc w:val="center"/>
            </w:pPr>
            <w:r>
              <w:rPr>
                <w:sz w:val="18"/>
              </w:rPr>
              <w:t>远超(四形态联动)</w:t>
            </w:r>
          </w:p>
        </w:tc>
      </w:tr>
      <w:tr>
        <w:tc>
          <w:tcPr>
            <w:tcW w:type="dxa" w:w="2882"/>
          </w:tcPr>
          <w:p>
            <w:pPr>
              <w:jc w:val="center"/>
            </w:pPr>
            <w:r>
              <w:rPr>
                <w:sz w:val="18"/>
              </w:rPr>
              <w:t>建设立体化智能化动态化新型体系</w:t>
            </w:r>
          </w:p>
        </w:tc>
        <w:tc>
          <w:tcPr>
            <w:tcW w:type="dxa" w:w="2882"/>
          </w:tcPr>
          <w:p>
            <w:pPr>
              <w:jc w:val="center"/>
            </w:pPr>
            <w:r>
              <w:rPr>
                <w:sz w:val="18"/>
              </w:rPr>
              <w:t>小说(立体)+Agent(智能)+门户迭代(动态)</w:t>
            </w:r>
          </w:p>
        </w:tc>
        <w:tc>
          <w:tcPr>
            <w:tcW w:type="dxa" w:w="2882"/>
          </w:tcPr>
          <w:p>
            <w:pPr>
              <w:jc w:val="center"/>
            </w:pPr>
            <w:r>
              <w:rPr>
                <w:sz w:val="18"/>
              </w:rPr>
              <w:t>远超(三化齐备)</w:t>
            </w:r>
          </w:p>
        </w:tc>
      </w:tr>
      <w:tr>
        <w:tc>
          <w:tcPr>
            <w:tcW w:type="dxa" w:w="2882"/>
          </w:tcPr>
          <w:p>
            <w:pPr>
              <w:jc w:val="center"/>
            </w:pPr>
            <w:r>
              <w:rPr>
                <w:sz w:val="18"/>
              </w:rPr>
              <w:t>全面推进课程数智化升级</w:t>
            </w:r>
          </w:p>
        </w:tc>
        <w:tc>
          <w:tcPr>
            <w:tcW w:type="dxa" w:w="2882"/>
          </w:tcPr>
          <w:p>
            <w:pPr>
              <w:jc w:val="center"/>
            </w:pPr>
            <w:r>
              <w:rPr>
                <w:sz w:val="18"/>
              </w:rPr>
              <w:t>3轮迭代v1-&gt;v3+11Agent+67页门户</w:t>
            </w:r>
          </w:p>
        </w:tc>
        <w:tc>
          <w:tcPr>
            <w:tcW w:type="dxa" w:w="2882"/>
          </w:tcPr>
          <w:p>
            <w:pPr>
              <w:jc w:val="center"/>
            </w:pPr>
            <w:r>
              <w:rPr>
                <w:sz w:val="18"/>
              </w:rPr>
              <w:t>远超(已3轮)</w:t>
            </w:r>
          </w:p>
        </w:tc>
      </w:tr>
      <w:tr>
        <w:tc>
          <w:tcPr>
            <w:tcW w:type="dxa" w:w="2882"/>
          </w:tcPr>
          <w:p>
            <w:pPr>
              <w:jc w:val="center"/>
            </w:pPr>
            <w:r>
              <w:rPr>
                <w:sz w:val="18"/>
              </w:rPr>
              <w:t>运用AI学情分析/智能答疑/个性推送</w:t>
            </w:r>
          </w:p>
        </w:tc>
        <w:tc>
          <w:tcPr>
            <w:tcW w:type="dxa" w:w="2882"/>
          </w:tcPr>
          <w:p>
            <w:pPr>
              <w:jc w:val="center"/>
            </w:pPr>
            <w:r>
              <w:rPr>
                <w:sz w:val="18"/>
              </w:rPr>
              <w:t>Agent-5分析+学生端伴学+学习园地</w:t>
            </w:r>
          </w:p>
        </w:tc>
        <w:tc>
          <w:tcPr>
            <w:tcW w:type="dxa" w:w="2882"/>
          </w:tcPr>
          <w:p>
            <w:pPr>
              <w:jc w:val="center"/>
            </w:pPr>
            <w:r>
              <w:rPr>
                <w:sz w:val="18"/>
              </w:rPr>
              <w:t>达标(已实现)</w:t>
            </w:r>
          </w:p>
        </w:tc>
      </w:tr>
      <w:tr>
        <w:tc>
          <w:tcPr>
            <w:tcW w:type="dxa" w:w="2882"/>
          </w:tcPr>
          <w:p>
            <w:pPr>
              <w:jc w:val="center"/>
            </w:pPr>
            <w:r>
              <w:rPr>
                <w:sz w:val="18"/>
              </w:rPr>
              <w:t>精准匹配个性化学习需求</w:t>
            </w:r>
          </w:p>
        </w:tc>
        <w:tc>
          <w:tcPr>
            <w:tcW w:type="dxa" w:w="2882"/>
          </w:tcPr>
          <w:p>
            <w:pPr>
              <w:jc w:val="center"/>
            </w:pPr>
            <w:r>
              <w:rPr>
                <w:sz w:val="18"/>
              </w:rPr>
              <w:t>9周学生伴学页(每周独立)</w:t>
            </w:r>
          </w:p>
        </w:tc>
        <w:tc>
          <w:tcPr>
            <w:tcW w:type="dxa" w:w="2882"/>
          </w:tcPr>
          <w:p>
            <w:pPr>
              <w:jc w:val="center"/>
            </w:pPr>
            <w:r>
              <w:rPr>
                <w:sz w:val="18"/>
              </w:rPr>
              <w:t>达标</w:t>
            </w:r>
          </w:p>
        </w:tc>
      </w:tr>
      <w:tr>
        <w:tc>
          <w:tcPr>
            <w:tcW w:type="dxa" w:w="2882"/>
          </w:tcPr>
          <w:p>
            <w:pPr>
              <w:jc w:val="center"/>
            </w:pPr>
            <w:r>
              <w:rPr>
                <w:sz w:val="18"/>
              </w:rPr>
              <w:t>建立课程动态迭代机制</w:t>
            </w:r>
          </w:p>
        </w:tc>
        <w:tc>
          <w:tcPr>
            <w:tcW w:type="dxa" w:w="2882"/>
          </w:tcPr>
          <w:p>
            <w:pPr>
              <w:jc w:val="center"/>
            </w:pPr>
            <w:r>
              <w:rPr>
                <w:sz w:val="18"/>
              </w:rPr>
              <w:t>v1(2023)-&gt;v2(2025)-&gt;v3(2026)</w:t>
            </w:r>
          </w:p>
        </w:tc>
        <w:tc>
          <w:tcPr>
            <w:tcW w:type="dxa" w:w="2882"/>
          </w:tcPr>
          <w:p>
            <w:pPr>
              <w:jc w:val="center"/>
            </w:pPr>
            <w:r>
              <w:rPr>
                <w:sz w:val="18"/>
              </w:rPr>
              <w:t>达标(已迭代3次)</w:t>
            </w:r>
          </w:p>
        </w:tc>
      </w:tr>
      <w:tr>
        <w:tc>
          <w:tcPr>
            <w:tcW w:type="dxa" w:w="2882"/>
          </w:tcPr>
          <w:p>
            <w:pPr>
              <w:jc w:val="center"/>
            </w:pPr>
            <w:r>
              <w:rPr>
                <w:sz w:val="18"/>
              </w:rPr>
              <w:t>系统化开发高质量教学案例</w:t>
            </w:r>
          </w:p>
        </w:tc>
        <w:tc>
          <w:tcPr>
            <w:tcW w:type="dxa" w:w="2882"/>
          </w:tcPr>
          <w:p>
            <w:pPr>
              <w:jc w:val="center"/>
            </w:pPr>
            <w:r>
              <w:rPr>
                <w:sz w:val="18"/>
              </w:rPr>
              <w:t>27案例x35知识群=100%覆盖</w:t>
            </w:r>
          </w:p>
        </w:tc>
        <w:tc>
          <w:tcPr>
            <w:tcW w:type="dxa" w:w="2882"/>
          </w:tcPr>
          <w:p>
            <w:pPr>
              <w:jc w:val="center"/>
            </w:pPr>
            <w:r>
              <w:rPr>
                <w:sz w:val="18"/>
              </w:rPr>
              <w:t>远超(常规5-10个)</w:t>
            </w:r>
          </w:p>
        </w:tc>
      </w:tr>
      <w:tr>
        <w:tc>
          <w:tcPr>
            <w:tcW w:type="dxa" w:w="2882"/>
          </w:tcPr>
          <w:p>
            <w:pPr>
              <w:jc w:val="center"/>
            </w:pPr>
            <w:r>
              <w:rPr>
                <w:sz w:val="18"/>
              </w:rPr>
              <w:t>案例真实性创新性实用性示范性</w:t>
            </w:r>
          </w:p>
        </w:tc>
        <w:tc>
          <w:tcPr>
            <w:tcW w:type="dxa" w:w="2882"/>
          </w:tcPr>
          <w:p>
            <w:pPr>
              <w:jc w:val="center"/>
            </w:pPr>
            <w:r>
              <w:rPr>
                <w:sz w:val="18"/>
              </w:rPr>
              <w:t>纪实小说(真实)+FND(创新)+100%覆盖(实用)+7迁移(示范)</w:t>
            </w:r>
          </w:p>
        </w:tc>
        <w:tc>
          <w:tcPr>
            <w:tcW w:type="dxa" w:w="2882"/>
          </w:tcPr>
          <w:p>
            <w:pPr>
              <w:jc w:val="center"/>
            </w:pPr>
            <w:r>
              <w:rPr>
                <w:sz w:val="18"/>
              </w:rPr>
              <w:t>远超(四性齐备)</w:t>
            </w:r>
          </w:p>
        </w:tc>
      </w:tr>
      <w:tr>
        <w:tc>
          <w:tcPr>
            <w:tcW w:type="dxa" w:w="2882"/>
          </w:tcPr>
          <w:p>
            <w:pPr>
              <w:jc w:val="center"/>
            </w:pPr>
            <w:r>
              <w:rPr>
                <w:sz w:val="18"/>
              </w:rPr>
              <w:t>配套AI智能解析</w:t>
            </w:r>
          </w:p>
        </w:tc>
        <w:tc>
          <w:tcPr>
            <w:tcW w:type="dxa" w:w="2882"/>
          </w:tcPr>
          <w:p>
            <w:pPr>
              <w:jc w:val="center"/>
            </w:pPr>
            <w:r>
              <w:rPr>
                <w:sz w:val="18"/>
              </w:rPr>
              <w:t>Agent-S五段法自动解析</w:t>
            </w:r>
          </w:p>
        </w:tc>
        <w:tc>
          <w:tcPr>
            <w:tcW w:type="dxa" w:w="2882"/>
          </w:tcPr>
          <w:p>
            <w:pPr>
              <w:jc w:val="center"/>
            </w:pPr>
            <w:r>
              <w:rPr>
                <w:sz w:val="18"/>
              </w:rPr>
              <w:t>达标(已运行)</w:t>
            </w:r>
          </w:p>
        </w:tc>
      </w:tr>
      <w:tr>
        <w:tc>
          <w:tcPr>
            <w:tcW w:type="dxa" w:w="2882"/>
          </w:tcPr>
          <w:p>
            <w:pPr>
              <w:jc w:val="center"/>
            </w:pPr>
            <w:r>
              <w:rPr>
                <w:sz w:val="18"/>
              </w:rPr>
              <w:t>适配多元场景</w:t>
            </w:r>
          </w:p>
        </w:tc>
        <w:tc>
          <w:tcPr>
            <w:tcW w:type="dxa" w:w="2882"/>
          </w:tcPr>
          <w:p>
            <w:pPr>
              <w:jc w:val="center"/>
            </w:pPr>
            <w:r>
              <w:rPr>
                <w:sz w:val="18"/>
              </w:rPr>
              <w:t>教师门户/学生门户/互动社区</w:t>
            </w:r>
          </w:p>
        </w:tc>
        <w:tc>
          <w:tcPr>
            <w:tcW w:type="dxa" w:w="2882"/>
          </w:tcPr>
          <w:p>
            <w:pPr>
              <w:jc w:val="center"/>
            </w:pPr>
            <w:r>
              <w:rPr>
                <w:sz w:val="18"/>
              </w:rPr>
              <w:t>达标(三场景)</w:t>
            </w:r>
          </w:p>
        </w:tc>
      </w:tr>
    </w:tbl>
    <w:p>
      <w:pPr>
        <w:pStyle w:val="Heading1"/>
      </w:pPr>
      <w:r>
        <w:t>参考文献</w:t>
      </w:r>
    </w:p>
    <w:p>
      <w:pPr>
        <w:ind w:firstLine="0"/>
      </w:pPr>
      <w:r>
        <w:rPr>
          <w:sz w:val="18"/>
        </w:rPr>
        <w:t>[1] 中共中央,国务院. 教育强国建设规划纲要(2024-2035年)[EB/OL]. 2025.</w:t>
      </w:r>
    </w:p>
    <w:p>
      <w:pPr>
        <w:ind w:firstLine="0"/>
      </w:pPr>
      <w:r>
        <w:rPr>
          <w:sz w:val="18"/>
        </w:rPr>
        <w:t>[2] 教育部等五部门. “人工智能+教育”行动计划[Z]. 2025.</w:t>
      </w:r>
    </w:p>
    <w:p>
      <w:pPr>
        <w:ind w:firstLine="0"/>
      </w:pPr>
      <w:r>
        <w:rPr>
          <w:sz w:val="18"/>
        </w:rPr>
        <w:t>[3] 国务院办公厅. 关于深化产教融合的若干意见[Z]. 国办发[2017]95号.</w:t>
      </w:r>
    </w:p>
    <w:p>
      <w:pPr>
        <w:ind w:firstLine="0"/>
      </w:pPr>
      <w:r>
        <w:rPr>
          <w:sz w:val="18"/>
        </w:rPr>
        <w:t>[4] Bruner J. Actual minds, possible worlds[M]. Harvard University Press, 1986.</w:t>
      </w:r>
    </w:p>
    <w:p>
      <w:pPr>
        <w:ind w:firstLine="0"/>
      </w:pPr>
      <w:r>
        <w:rPr>
          <w:sz w:val="18"/>
        </w:rPr>
        <w:t>[5] Biggs J, Tang C. Teaching for quality learning at university[M]. 4th ed. McGraw-Hill, 2011.</w:t>
      </w:r>
    </w:p>
    <w:p>
      <w:pPr>
        <w:ind w:firstLine="0"/>
      </w:pPr>
      <w:r>
        <w:rPr>
          <w:sz w:val="18"/>
        </w:rPr>
        <w:t>[6] Collins A, et al. Design research[J]. Journal of the Learning Sciences, 2004, 13(1):15-42.</w:t>
      </w:r>
    </w:p>
    <w:p>
      <w:pPr>
        <w:ind w:firstLine="0"/>
      </w:pPr>
      <w:r>
        <w:rPr>
          <w:sz w:val="18"/>
        </w:rPr>
        <w:t>[7] Kasneci E, et al. ChatGPT for good?[J]. Learning and Individual Differences, 2023, 103:102274.</w:t>
      </w:r>
    </w:p>
    <w:p>
      <w:pPr>
        <w:ind w:firstLine="0"/>
      </w:pPr>
      <w:r>
        <w:rPr>
          <w:sz w:val="18"/>
        </w:rPr>
        <w:t>[8] Mishra P, Koehler M J. TPACK[J]. Teachers College Record, 2006, 108(6):1017-1054.</w:t>
      </w:r>
    </w:p>
    <w:p>
      <w:pPr>
        <w:ind w:firstLine="0"/>
      </w:pPr>
      <w:r>
        <w:rPr>
          <w:sz w:val="18"/>
        </w:rPr>
        <w:t>[9] 祝智庭,胡姣. 教育数字化转型的本质探析[J]. 中国电化教育, 2022(4):1-8.</w:t>
      </w:r>
    </w:p>
    <w:p>
      <w:pPr>
        <w:ind w:firstLine="0"/>
      </w:pPr>
      <w:r>
        <w:rPr>
          <w:sz w:val="18"/>
        </w:rPr>
        <w:t>[10] 项目团队. 研究生固废课程教学大纲(v2026)[Z]. 成都大学, 2026.</w:t>
      </w:r>
    </w:p>
    <w:p>
      <w:pPr>
        <w:ind w:firstLine="0"/>
      </w:pPr>
      <w:r>
        <w:rPr>
          <w:sz w:val="18"/>
        </w:rPr>
        <w:t>[11] 项目团队. 基于纪实小说驱动的教学资源体系[Z]. 川作登字-2025-A-00072680.</w:t>
      </w:r>
    </w:p>
    <w:p>
      <w:pPr>
        <w:ind w:firstLine="0"/>
      </w:pPr>
      <w:r>
        <w:rPr>
          <w:sz w:val="18"/>
        </w:rPr>
        <w:t>[12] 项目团队. 固废课程AI教学演示门户[EB/OL]. https://zhengwen69.github.io/cdu-gufei-web-demo/, 2025.</w:t>
      </w:r>
    </w:p>
    <w:p>
      <w:pPr>
        <w:ind w:firstLine="0"/>
      </w:pPr>
      <w:r>
        <w:rPr>
          <w:sz w:val="18"/>
        </w:rPr>
        <w:t>[13] 项目团队. 11-Agent协同教学体系在线演示[EB/OL]. https://zhengwen69.github.io/cdu-gufei-web-demo/agent%E5%9B%A2%E9%98%9F%E6%BC%94%E7%A4%BA.html, 2025.</w:t>
      </w:r>
    </w:p>
    <w:p>
      <w:pPr>
        <w:ind w:firstLine="0"/>
      </w:pPr>
      <w:r>
        <w:rPr>
          <w:sz w:val="18"/>
        </w:rPr>
        <w:t>[14] 项目团队. S001-S027全量案例映射表[EB/OL]. https://zhengwen69.github.io/cdu-gufei-web-demo/industry-education/cases-full.html, 2025.</w:t>
      </w:r>
    </w:p>
    <w:p>
      <w:pPr>
        <w:ind w:firstLine="0"/>
      </w:pPr>
      <w:r>
        <w:rPr>
          <w:sz w:val="18"/>
        </w:rPr>
        <w:t>[15] 项目团队. NFSC四维教学法方法论[EB/OL]. https://zhengwen69.github.io/cdu-gufei-web-demo/Exploring-NFSC.html, 2025.</w:t>
      </w:r>
    </w:p>
    <w:p>
      <w:pPr>
        <w:ind w:firstLine="0"/>
      </w:pPr>
      <w:r>
        <w:rPr>
          <w:sz w:val="18"/>
        </w:rPr>
        <w:t>[16] 项目团队. 纪实小说云七部作品[EB/OL]. https://zhengwen69.github.io/cdu-gufei-web-demo/TingXian.html, 2025.</w:t>
      </w:r>
    </w:p>
    <w:p>
      <w:pPr>
        <w:ind w:firstLine="0"/>
      </w:pPr>
      <w:r>
        <w:rPr>
          <w:sz w:val="18"/>
        </w:rPr>
        <w:t>[17] 项目团队. 产教融合故事云NFSC流水线[EB/OL]. https://zhengwen69.github.io/cdu-gufei-web-demo/industry-education/pipeline.html, 2025.</w:t>
      </w:r>
    </w:p>
    <w:p>
      <w:pPr>
        <w:ind w:firstLine="0"/>
      </w:pPr>
      <w:r>
        <w:rPr>
          <w:sz w:val="18"/>
        </w:rPr>
        <w:t>[18] 项目团队. 无人机教学门户(跨域迁移)[EB/OL]. https://zhengwen69.github.io/CD-UAV/, 2025.</w:t>
      </w:r>
    </w:p>
    <w:p>
      <w:pPr>
        <w:ind w:firstLine="0"/>
      </w:pPr>
      <w:r>
        <w:rPr>
          <w:sz w:val="18"/>
        </w:rPr>
        <w:t>[19] 项目团队. 教师仪表盘[EB/OL]. https://zhengwen69.github.io/cdu-gufei-web-demo/%E6%95%99%E5%B8%88%E4%BB%AA%E8%A1%A8%E7%9B%98.html, 2025.</w:t>
      </w:r>
    </w:p>
    <w:p>
      <w:pPr>
        <w:ind w:firstLine="0"/>
      </w:pPr>
      <w:r>
        <w:rPr>
          <w:sz w:val="18"/>
        </w:rPr>
        <w:t>[20] 项目团队. IP孵化结题报告[EB/OL]. https://zhengwen69.github.io/cdu-gufei-web-demo/IP%E5%AD%B5%E5%8C%96%E7%BB%93%E9%A2%98%E6%8A%A5%E5%91%8A.html, 2026.</w:t>
      </w:r>
    </w:p>
    <w:p>
      <w:pPr>
        <w:ind w:firstLine="0"/>
      </w:pPr>
      <w:r>
        <w:rPr>
          <w:sz w:val="18"/>
        </w:rPr>
        <w:t>[21] 项目团队. 学习园地(学生端)[EB/OL]. https://zhengwen69.github.io/cdu-gufei-web-demo/%E5%AD%A6%E4%B9%A0%E5%9B%AD%E5%9C%B0.html, 2025.</w:t>
      </w:r>
    </w:p>
    <w:p>
      <w:pPr>
        <w:ind w:firstLine="0"/>
      </w:pPr>
      <w:r>
        <w:rPr>
          <w:sz w:val="18"/>
        </w:rPr>
        <w:t>[22] 项目团队. 迁移探索总枢纽[EB/OL]. https://zhengwen69.github.io/cdu-gufei-web-demo/%E8%BF%81%E7%A7%BB%E6%8E%A2%E7%B4%A2.html, 2025.</w:t>
      </w:r>
    </w:p>
    <w:p>
      <w:r>
        <w:rPr>
          <w:sz w:val="18"/>
          <w:szCs w:val="18"/>
        </w:rPr>
        <w:t>[23] 成都大学研究生处. 关于实施成都大学研究生教育教学“揭榜挂帅”项目的通知[Z]. 2026-06-09.</w:t>
      </w:r>
    </w:p>
    <w:p>
      <w:pPr>
        <w:pageBreakBefore/>
        <w:pStyle w:val="Heading1"/>
      </w:pPr>
      <w:r>
        <w:t>附录A：门户URL完整清单(68页)</w:t>
      </w:r>
    </w:p>
    <w:p>
      <w:r>
        <w:rPr>
          <w:b w:val="0"/>
          <w:sz w:val="24"/>
        </w:rPr>
        <w:t>主站：https://zhengwen69.github.io/cdu-gufei-web-demo/</w:t>
      </w:r>
    </w:p>
    <w:p>
      <w:r>
        <w:rPr>
          <w:b w:val="0"/>
          <w:sz w:val="24"/>
        </w:rPr>
        <w:t>UAV独立站：https://zhengwen69.github.io/CD-UAV/</w:t>
      </w:r>
    </w:p>
    <w:p>
      <w:r>
        <w:rPr>
          <w:b w:val="0"/>
          <w:sz w:val="24"/>
        </w:rPr>
        <w:t>(完整68页URL列表见本项目在线门户首页导航，评审可即时访问验证全部页面。)</w:t>
      </w:r>
    </w:p>
    <w:p>
      <w:pPr>
        <w:pStyle w:val="Heading1"/>
      </w:pPr>
      <w:r>
        <w:t>附录B：7部纪实小说平台链接</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insideV w:val="nil"/>
          <w:start w:val="nil"/>
          <w:end w:val="nil"/>
        </w:tblBorders>
      </w:tblPr>
      <w:tblGrid>
        <w:gridCol w:w="2882"/>
        <w:gridCol w:w="2882"/>
        <w:gridCol w:w="2882"/>
      </w:tblGrid>
      <w:tr>
        <w:tc>
          <w:tcPr>
            <w:tcW w:type="dxa" w:w="2882"/>
          </w:tcPr>
          <w:p>
            <w:pPr>
              <w:jc w:val="center"/>
            </w:pPr>
            <w:r>
              <w:rPr>
                <w:b/>
                <w:sz w:val="18"/>
              </w:rPr>
              <w:t>书名</w:t>
            </w:r>
          </w:p>
        </w:tc>
        <w:tc>
          <w:tcPr>
            <w:tcW w:type="dxa" w:w="2882"/>
          </w:tcPr>
          <w:p>
            <w:pPr>
              <w:jc w:val="center"/>
            </w:pPr>
            <w:r>
              <w:rPr>
                <w:b/>
                <w:sz w:val="18"/>
              </w:rPr>
              <w:t>平台</w:t>
            </w:r>
          </w:p>
        </w:tc>
        <w:tc>
          <w:tcPr>
            <w:tcW w:type="dxa" w:w="2882"/>
          </w:tcPr>
          <w:p>
            <w:pPr>
              <w:jc w:val="center"/>
            </w:pPr>
            <w:r>
              <w:rPr>
                <w:b/>
                <w:sz w:val="18"/>
              </w:rPr>
              <w:t>URL</w:t>
            </w:r>
          </w:p>
        </w:tc>
      </w:tr>
      <w:tr>
        <w:tc>
          <w:tcPr>
            <w:tcW w:type="dxa" w:w="2882"/>
          </w:tcPr>
          <w:p>
            <w:pPr>
              <w:jc w:val="center"/>
            </w:pPr>
            <w:r>
              <w:rPr>
                <w:sz w:val="18"/>
              </w:rPr>
              <w:t>龙栖湾</w:t>
            </w:r>
          </w:p>
        </w:tc>
        <w:tc>
          <w:tcPr>
            <w:tcW w:type="dxa" w:w="2882"/>
          </w:tcPr>
          <w:p>
            <w:pPr>
              <w:jc w:val="center"/>
            </w:pPr>
            <w:r>
              <w:rPr>
                <w:sz w:val="18"/>
              </w:rPr>
              <w:t>QQ阅读</w:t>
            </w:r>
          </w:p>
        </w:tc>
        <w:tc>
          <w:tcPr>
            <w:tcW w:type="dxa" w:w="2882"/>
          </w:tcPr>
          <w:p>
            <w:pPr>
              <w:jc w:val="center"/>
            </w:pPr>
            <w:r>
              <w:rPr>
                <w:sz w:val="18"/>
              </w:rPr>
              <w:t>https://book.qq.com/book-detail/54859488</w:t>
            </w:r>
          </w:p>
        </w:tc>
      </w:tr>
      <w:tr>
        <w:tc>
          <w:tcPr>
            <w:tcW w:type="dxa" w:w="2882"/>
          </w:tcPr>
          <w:p>
            <w:pPr>
              <w:jc w:val="center"/>
            </w:pPr>
            <w:r>
              <w:rPr>
                <w:sz w:val="18"/>
              </w:rPr>
              <w:t>青龙湖</w:t>
            </w:r>
          </w:p>
        </w:tc>
        <w:tc>
          <w:tcPr>
            <w:tcW w:type="dxa" w:w="2882"/>
          </w:tcPr>
          <w:p>
            <w:pPr>
              <w:jc w:val="center"/>
            </w:pPr>
            <w:r>
              <w:rPr>
                <w:sz w:val="18"/>
              </w:rPr>
              <w:t>17K文学</w:t>
            </w:r>
          </w:p>
        </w:tc>
        <w:tc>
          <w:tcPr>
            <w:tcW w:type="dxa" w:w="2882"/>
          </w:tcPr>
          <w:p>
            <w:pPr>
              <w:jc w:val="center"/>
            </w:pPr>
            <w:r>
              <w:rPr>
                <w:sz w:val="18"/>
              </w:rPr>
              <w:t>https://www.17k.com/book/3616238.html</w:t>
            </w:r>
          </w:p>
        </w:tc>
      </w:tr>
      <w:tr>
        <w:tc>
          <w:tcPr>
            <w:tcW w:type="dxa" w:w="2882"/>
          </w:tcPr>
          <w:p>
            <w:pPr>
              <w:jc w:val="center"/>
            </w:pPr>
            <w:r>
              <w:rPr>
                <w:sz w:val="18"/>
              </w:rPr>
              <w:t>杨柳坝与刘家湾</w:t>
            </w:r>
          </w:p>
        </w:tc>
        <w:tc>
          <w:tcPr>
            <w:tcW w:type="dxa" w:w="2882"/>
          </w:tcPr>
          <w:p>
            <w:pPr>
              <w:jc w:val="center"/>
            </w:pPr>
            <w:r>
              <w:rPr>
                <w:sz w:val="18"/>
              </w:rPr>
              <w:t>17K文学</w:t>
            </w:r>
          </w:p>
        </w:tc>
        <w:tc>
          <w:tcPr>
            <w:tcW w:type="dxa" w:w="2882"/>
          </w:tcPr>
          <w:p>
            <w:pPr>
              <w:jc w:val="center"/>
            </w:pPr>
            <w:r>
              <w:rPr>
                <w:sz w:val="18"/>
              </w:rPr>
              <w:t>https://www.17k.com/book/3608077.html</w:t>
            </w:r>
          </w:p>
        </w:tc>
      </w:tr>
      <w:tr>
        <w:tc>
          <w:tcPr>
            <w:tcW w:type="dxa" w:w="2882"/>
          </w:tcPr>
          <w:p>
            <w:pPr>
              <w:jc w:val="center"/>
            </w:pPr>
            <w:r>
              <w:rPr>
                <w:sz w:val="18"/>
              </w:rPr>
              <w:t>三多里巷</w:t>
            </w:r>
          </w:p>
        </w:tc>
        <w:tc>
          <w:tcPr>
            <w:tcW w:type="dxa" w:w="2882"/>
          </w:tcPr>
          <w:p>
            <w:pPr>
              <w:jc w:val="center"/>
            </w:pPr>
            <w:r>
              <w:rPr>
                <w:sz w:val="18"/>
              </w:rPr>
              <w:t>17K文学</w:t>
            </w:r>
          </w:p>
        </w:tc>
        <w:tc>
          <w:tcPr>
            <w:tcW w:type="dxa" w:w="2882"/>
          </w:tcPr>
          <w:p>
            <w:pPr>
              <w:jc w:val="center"/>
            </w:pPr>
            <w:r>
              <w:rPr>
                <w:sz w:val="18"/>
              </w:rPr>
              <w:t>https://www.17k.com/book/3608078.html</w:t>
            </w:r>
          </w:p>
        </w:tc>
      </w:tr>
      <w:tr>
        <w:tc>
          <w:tcPr>
            <w:tcW w:type="dxa" w:w="2882"/>
          </w:tcPr>
          <w:p>
            <w:pPr>
              <w:jc w:val="center"/>
            </w:pPr>
            <w:r>
              <w:rPr>
                <w:sz w:val="18"/>
              </w:rPr>
              <w:t>艾沙巴赢白云村</w:t>
            </w:r>
          </w:p>
        </w:tc>
        <w:tc>
          <w:tcPr>
            <w:tcW w:type="dxa" w:w="2882"/>
          </w:tcPr>
          <w:p>
            <w:pPr>
              <w:jc w:val="center"/>
            </w:pPr>
            <w:r>
              <w:rPr>
                <w:sz w:val="18"/>
              </w:rPr>
              <w:t>17K文学</w:t>
            </w:r>
          </w:p>
        </w:tc>
        <w:tc>
          <w:tcPr>
            <w:tcW w:type="dxa" w:w="2882"/>
          </w:tcPr>
          <w:p>
            <w:pPr>
              <w:jc w:val="center"/>
            </w:pPr>
            <w:r>
              <w:rPr>
                <w:sz w:val="18"/>
              </w:rPr>
              <w:t>https://www.17k.com/book/3608076.html</w:t>
            </w:r>
          </w:p>
        </w:tc>
      </w:tr>
      <w:tr>
        <w:tc>
          <w:tcPr>
            <w:tcW w:type="dxa" w:w="2882"/>
          </w:tcPr>
          <w:p>
            <w:pPr>
              <w:jc w:val="center"/>
            </w:pPr>
            <w:r>
              <w:rPr>
                <w:sz w:val="18"/>
              </w:rPr>
              <w:t>破界者</w:t>
            </w:r>
          </w:p>
        </w:tc>
        <w:tc>
          <w:tcPr>
            <w:tcW w:type="dxa" w:w="2882"/>
          </w:tcPr>
          <w:p>
            <w:pPr>
              <w:jc w:val="center"/>
            </w:pPr>
            <w:r>
              <w:rPr>
                <w:sz w:val="18"/>
              </w:rPr>
              <w:t>17K文学</w:t>
            </w:r>
          </w:p>
        </w:tc>
        <w:tc>
          <w:tcPr>
            <w:tcW w:type="dxa" w:w="2882"/>
          </w:tcPr>
          <w:p>
            <w:pPr>
              <w:jc w:val="center"/>
            </w:pPr>
            <w:r>
              <w:rPr>
                <w:sz w:val="18"/>
              </w:rPr>
              <w:t>https://www.17k.com/book/3625872.html</w:t>
            </w:r>
          </w:p>
        </w:tc>
      </w:tr>
      <w:tr>
        <w:tc>
          <w:tcPr>
            <w:tcW w:type="dxa" w:w="2882"/>
          </w:tcPr>
          <w:p>
            <w:pPr>
              <w:jc w:val="center"/>
            </w:pPr>
            <w:r>
              <w:rPr>
                <w:sz w:val="18"/>
              </w:rPr>
              <w:t>长城公社脚下的白云上村</w:t>
            </w:r>
          </w:p>
        </w:tc>
        <w:tc>
          <w:tcPr>
            <w:tcW w:type="dxa" w:w="2882"/>
          </w:tcPr>
          <w:p>
            <w:pPr>
              <w:jc w:val="center"/>
            </w:pPr>
            <w:r>
              <w:rPr>
                <w:sz w:val="18"/>
              </w:rPr>
              <w:t>17K文学</w:t>
            </w:r>
          </w:p>
        </w:tc>
        <w:tc>
          <w:tcPr>
            <w:tcW w:type="dxa" w:w="2882"/>
          </w:tcPr>
          <w:p>
            <w:pPr>
              <w:jc w:val="center"/>
            </w:pPr>
            <w:r>
              <w:rPr>
                <w:sz w:val="18"/>
              </w:rPr>
              <w:t>https://www.17k.com/book/3613430.html</w:t>
            </w:r>
          </w:p>
        </w:tc>
      </w:tr>
    </w:tbl>
    <w:p>
      <w:pPr>
        <w:pStyle w:val="Heading1"/>
      </w:pPr>
      <w:r>
        <w:t>附录C：S001-S027案例索引(略)</w:t>
      </w:r>
    </w:p>
    <w:p>
      <w:r>
        <w:rPr>
          <w:b w:val="0"/>
          <w:sz w:val="24"/>
        </w:rPr>
        <w:t>完整27案例x6模块x35知识群映射表，请在线查阅：https://zhengwen69.github.io/cdu-gufei-web-demo/industry-education/cases-full.html</w:t>
      </w:r>
    </w:p>
    <w:sectPr w:rsidR="00FC693F" w:rsidRPr="0006063C" w:rsidSect="00034616">
      <w:footerReference w:type="default" r:id="rId12"/>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